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E1AAF" w14:textId="77777777" w:rsidR="006F1051" w:rsidRPr="001E274B" w:rsidRDefault="006F1051" w:rsidP="00710DF8">
      <w:pPr>
        <w:pStyle w:val="1"/>
        <w:spacing w:before="0" w:line="240" w:lineRule="auto"/>
        <w:jc w:val="center"/>
        <w:rPr>
          <w:rFonts w:ascii="Times New Roman" w:hAnsi="Times New Roman" w:cs="Times New Roman"/>
          <w:color w:val="auto"/>
        </w:rPr>
      </w:pPr>
      <w:bookmarkStart w:id="0" w:name="_GoBack"/>
      <w:bookmarkEnd w:id="0"/>
    </w:p>
    <w:p w14:paraId="02425BAF" w14:textId="77777777" w:rsidR="00710DF8" w:rsidRPr="00622105" w:rsidRDefault="00710DF8" w:rsidP="00710DF8">
      <w:pPr>
        <w:pStyle w:val="1"/>
        <w:spacing w:before="0" w:line="240" w:lineRule="auto"/>
        <w:jc w:val="center"/>
        <w:rPr>
          <w:rFonts w:ascii="Times New Roman" w:hAnsi="Times New Roman" w:cs="Times New Roman"/>
          <w:b w:val="0"/>
          <w:color w:val="auto"/>
        </w:rPr>
      </w:pPr>
      <w:r w:rsidRPr="00622105">
        <w:rPr>
          <w:rFonts w:ascii="Times New Roman" w:hAnsi="Times New Roman" w:cs="Times New Roman"/>
          <w:b w:val="0"/>
          <w:color w:val="auto"/>
        </w:rPr>
        <w:t>Евразийский национальный университет имени Л.Н. Гумилева</w:t>
      </w:r>
    </w:p>
    <w:p w14:paraId="46C3ED37" w14:textId="77777777" w:rsidR="00710DF8" w:rsidRDefault="00710DF8" w:rsidP="00710DF8">
      <w:pPr>
        <w:spacing w:after="0" w:line="240" w:lineRule="auto"/>
        <w:ind w:firstLine="709"/>
        <w:jc w:val="both"/>
        <w:rPr>
          <w:rFonts w:ascii="Times New Roman" w:hAnsi="Times New Roman"/>
          <w:sz w:val="28"/>
          <w:szCs w:val="28"/>
        </w:rPr>
      </w:pPr>
    </w:p>
    <w:p w14:paraId="316770AC" w14:textId="77777777" w:rsidR="00622105" w:rsidRPr="00C71A8B" w:rsidRDefault="00622105" w:rsidP="00710DF8">
      <w:pPr>
        <w:spacing w:after="0" w:line="240" w:lineRule="auto"/>
        <w:ind w:firstLine="709"/>
        <w:jc w:val="both"/>
        <w:rPr>
          <w:rFonts w:ascii="Times New Roman" w:hAnsi="Times New Roman"/>
          <w:sz w:val="28"/>
          <w:szCs w:val="28"/>
        </w:rPr>
      </w:pPr>
    </w:p>
    <w:p w14:paraId="65702A00" w14:textId="77777777" w:rsidR="00710DF8" w:rsidRPr="00C71A8B" w:rsidRDefault="00A21516" w:rsidP="00A21516">
      <w:pPr>
        <w:spacing w:after="0" w:line="240" w:lineRule="auto"/>
        <w:rPr>
          <w:rFonts w:ascii="Times New Roman" w:hAnsi="Times New Roman"/>
          <w:sz w:val="28"/>
          <w:szCs w:val="28"/>
        </w:rPr>
      </w:pPr>
      <w:r w:rsidRPr="00C71A8B">
        <w:rPr>
          <w:rFonts w:ascii="Times New Roman" w:hAnsi="Times New Roman"/>
          <w:sz w:val="28"/>
          <w:szCs w:val="28"/>
        </w:rPr>
        <w:t xml:space="preserve">      </w:t>
      </w:r>
      <w:r w:rsidR="00710DF8" w:rsidRPr="00C71A8B">
        <w:rPr>
          <w:rFonts w:ascii="Times New Roman" w:hAnsi="Times New Roman"/>
          <w:sz w:val="28"/>
          <w:szCs w:val="28"/>
        </w:rPr>
        <w:t>УДК 821.161.1                                                               На правах рукописи</w:t>
      </w:r>
    </w:p>
    <w:p w14:paraId="6157DD36" w14:textId="77777777" w:rsidR="00710DF8" w:rsidRDefault="00710DF8" w:rsidP="00710DF8">
      <w:pPr>
        <w:spacing w:after="0" w:line="240" w:lineRule="auto"/>
        <w:rPr>
          <w:rFonts w:ascii="Times New Roman" w:hAnsi="Times New Roman"/>
          <w:sz w:val="28"/>
          <w:szCs w:val="28"/>
        </w:rPr>
      </w:pPr>
    </w:p>
    <w:p w14:paraId="685A545E" w14:textId="77777777" w:rsidR="00622105" w:rsidRDefault="00622105" w:rsidP="00710DF8">
      <w:pPr>
        <w:spacing w:after="0" w:line="240" w:lineRule="auto"/>
        <w:rPr>
          <w:rFonts w:ascii="Times New Roman" w:hAnsi="Times New Roman"/>
          <w:sz w:val="28"/>
          <w:szCs w:val="28"/>
        </w:rPr>
      </w:pPr>
    </w:p>
    <w:p w14:paraId="6C638AD7" w14:textId="77777777" w:rsidR="00622105" w:rsidRPr="00C71A8B" w:rsidRDefault="00622105" w:rsidP="00710DF8">
      <w:pPr>
        <w:spacing w:after="0" w:line="240" w:lineRule="auto"/>
        <w:rPr>
          <w:rFonts w:ascii="Times New Roman" w:hAnsi="Times New Roman"/>
          <w:sz w:val="28"/>
          <w:szCs w:val="28"/>
        </w:rPr>
      </w:pPr>
    </w:p>
    <w:p w14:paraId="02CE5AFB" w14:textId="77777777" w:rsidR="00710DF8" w:rsidRPr="00C71A8B" w:rsidRDefault="009055C0" w:rsidP="00710DF8">
      <w:pPr>
        <w:spacing w:after="0" w:line="240" w:lineRule="auto"/>
        <w:ind w:firstLine="709"/>
        <w:jc w:val="center"/>
        <w:rPr>
          <w:rFonts w:ascii="Times New Roman" w:hAnsi="Times New Roman"/>
          <w:b/>
          <w:sz w:val="28"/>
          <w:szCs w:val="28"/>
        </w:rPr>
      </w:pPr>
      <w:bookmarkStart w:id="1" w:name="_Hlk158112672"/>
      <w:r w:rsidRPr="00C71A8B">
        <w:rPr>
          <w:rFonts w:ascii="Times New Roman" w:hAnsi="Times New Roman"/>
          <w:b/>
          <w:sz w:val="28"/>
          <w:szCs w:val="28"/>
        </w:rPr>
        <w:t>СИРЯЧЕНКО</w:t>
      </w:r>
      <w:r w:rsidR="00710DF8" w:rsidRPr="00C71A8B">
        <w:rPr>
          <w:rFonts w:ascii="Times New Roman" w:hAnsi="Times New Roman"/>
          <w:b/>
          <w:sz w:val="28"/>
          <w:szCs w:val="28"/>
        </w:rPr>
        <w:t xml:space="preserve"> </w:t>
      </w:r>
      <w:r w:rsidRPr="00C71A8B">
        <w:rPr>
          <w:rFonts w:ascii="Times New Roman" w:hAnsi="Times New Roman"/>
          <w:b/>
          <w:sz w:val="28"/>
          <w:szCs w:val="28"/>
        </w:rPr>
        <w:t>ВИКТОРИЯ</w:t>
      </w:r>
      <w:r w:rsidR="00710DF8" w:rsidRPr="00C71A8B">
        <w:rPr>
          <w:rFonts w:ascii="Times New Roman" w:hAnsi="Times New Roman"/>
          <w:b/>
          <w:sz w:val="28"/>
          <w:szCs w:val="28"/>
        </w:rPr>
        <w:t xml:space="preserve"> </w:t>
      </w:r>
      <w:r w:rsidRPr="00C71A8B">
        <w:rPr>
          <w:rFonts w:ascii="Times New Roman" w:hAnsi="Times New Roman"/>
          <w:b/>
          <w:sz w:val="28"/>
          <w:szCs w:val="28"/>
        </w:rPr>
        <w:t>ВЛАДИМИРОВНА</w:t>
      </w:r>
    </w:p>
    <w:p w14:paraId="4184F40C" w14:textId="77777777" w:rsidR="00710DF8" w:rsidRPr="00C71A8B" w:rsidRDefault="00710DF8" w:rsidP="00710DF8">
      <w:pPr>
        <w:spacing w:after="0" w:line="240" w:lineRule="auto"/>
        <w:ind w:firstLine="709"/>
        <w:jc w:val="center"/>
        <w:rPr>
          <w:rFonts w:ascii="Times New Roman" w:hAnsi="Times New Roman"/>
          <w:sz w:val="28"/>
          <w:szCs w:val="28"/>
        </w:rPr>
      </w:pPr>
    </w:p>
    <w:p w14:paraId="2493584A" w14:textId="77777777" w:rsidR="00710DF8" w:rsidRPr="00C71A8B" w:rsidRDefault="00710DF8" w:rsidP="00710DF8">
      <w:pPr>
        <w:spacing w:after="0" w:line="240" w:lineRule="auto"/>
        <w:ind w:firstLine="709"/>
        <w:jc w:val="both"/>
        <w:rPr>
          <w:rFonts w:ascii="Times New Roman" w:hAnsi="Times New Roman"/>
          <w:sz w:val="28"/>
          <w:szCs w:val="28"/>
        </w:rPr>
      </w:pPr>
    </w:p>
    <w:p w14:paraId="43AED6E4" w14:textId="1CD1A303" w:rsidR="00710DF8" w:rsidRPr="00C71A8B" w:rsidRDefault="00622105" w:rsidP="00710DF8">
      <w:pPr>
        <w:spacing w:after="0" w:line="240" w:lineRule="auto"/>
        <w:ind w:firstLine="709"/>
        <w:jc w:val="center"/>
        <w:rPr>
          <w:rFonts w:ascii="Times New Roman" w:hAnsi="Times New Roman"/>
          <w:b/>
          <w:sz w:val="28"/>
          <w:szCs w:val="28"/>
        </w:rPr>
      </w:pPr>
      <w:r>
        <w:rPr>
          <w:rFonts w:ascii="Times New Roman" w:hAnsi="Times New Roman"/>
          <w:b/>
          <w:sz w:val="28"/>
          <w:szCs w:val="28"/>
        </w:rPr>
        <w:t>Рецепция творчества А.П. Чехова в Казахстане</w:t>
      </w:r>
    </w:p>
    <w:p w14:paraId="2576B1A9" w14:textId="77777777" w:rsidR="00710DF8" w:rsidRPr="00C71A8B" w:rsidRDefault="00710DF8" w:rsidP="00710DF8">
      <w:pPr>
        <w:spacing w:after="0" w:line="240" w:lineRule="auto"/>
        <w:ind w:firstLine="709"/>
        <w:jc w:val="both"/>
        <w:rPr>
          <w:rFonts w:ascii="Times New Roman" w:hAnsi="Times New Roman"/>
          <w:sz w:val="28"/>
          <w:szCs w:val="28"/>
        </w:rPr>
      </w:pPr>
    </w:p>
    <w:p w14:paraId="558A6926" w14:textId="77777777" w:rsidR="00710DF8" w:rsidRPr="00C71A8B" w:rsidRDefault="00710DF8" w:rsidP="00710DF8">
      <w:pPr>
        <w:spacing w:after="0" w:line="240" w:lineRule="auto"/>
        <w:ind w:firstLine="709"/>
        <w:jc w:val="both"/>
        <w:rPr>
          <w:rFonts w:ascii="Times New Roman" w:hAnsi="Times New Roman"/>
          <w:sz w:val="28"/>
          <w:szCs w:val="28"/>
        </w:rPr>
      </w:pPr>
    </w:p>
    <w:p w14:paraId="39F0BEF5" w14:textId="77777777" w:rsidR="00710DF8" w:rsidRPr="00C71A8B" w:rsidRDefault="00710DF8" w:rsidP="00710DF8">
      <w:pPr>
        <w:spacing w:after="0" w:line="240" w:lineRule="auto"/>
        <w:ind w:firstLine="709"/>
        <w:jc w:val="both"/>
        <w:rPr>
          <w:rFonts w:ascii="Times New Roman" w:hAnsi="Times New Roman"/>
          <w:sz w:val="28"/>
          <w:szCs w:val="28"/>
        </w:rPr>
      </w:pPr>
    </w:p>
    <w:p w14:paraId="63DA82E9" w14:textId="5AB94A49" w:rsidR="00710DF8" w:rsidRDefault="00703E1D" w:rsidP="00710DF8">
      <w:pPr>
        <w:spacing w:after="0" w:line="240" w:lineRule="auto"/>
        <w:ind w:firstLine="709"/>
        <w:jc w:val="center"/>
        <w:rPr>
          <w:rFonts w:ascii="Times New Roman" w:hAnsi="Times New Roman"/>
          <w:sz w:val="28"/>
          <w:szCs w:val="28"/>
        </w:rPr>
      </w:pPr>
      <w:r>
        <w:rPr>
          <w:rFonts w:ascii="Times New Roman" w:hAnsi="Times New Roman"/>
          <w:sz w:val="28"/>
          <w:szCs w:val="28"/>
        </w:rPr>
        <w:t>8</w:t>
      </w:r>
      <w:r w:rsidR="00710DF8" w:rsidRPr="00C71A8B">
        <w:rPr>
          <w:rFonts w:ascii="Times New Roman" w:hAnsi="Times New Roman"/>
          <w:sz w:val="28"/>
          <w:szCs w:val="28"/>
          <w:lang w:val="en-US"/>
        </w:rPr>
        <w:t>D</w:t>
      </w:r>
      <w:r>
        <w:rPr>
          <w:rFonts w:ascii="Times New Roman" w:hAnsi="Times New Roman"/>
          <w:sz w:val="28"/>
          <w:szCs w:val="28"/>
        </w:rPr>
        <w:t>02314</w:t>
      </w:r>
      <w:r w:rsidR="00710DF8" w:rsidRPr="00C71A8B">
        <w:rPr>
          <w:rFonts w:ascii="Times New Roman" w:hAnsi="Times New Roman"/>
          <w:sz w:val="28"/>
          <w:szCs w:val="28"/>
        </w:rPr>
        <w:t xml:space="preserve"> – Литературоведение</w:t>
      </w:r>
    </w:p>
    <w:p w14:paraId="41D23B23" w14:textId="77777777" w:rsidR="00622105" w:rsidRDefault="00622105" w:rsidP="00710DF8">
      <w:pPr>
        <w:spacing w:after="0" w:line="240" w:lineRule="auto"/>
        <w:ind w:firstLine="709"/>
        <w:jc w:val="center"/>
        <w:rPr>
          <w:rFonts w:ascii="Times New Roman" w:hAnsi="Times New Roman"/>
          <w:sz w:val="28"/>
          <w:szCs w:val="28"/>
        </w:rPr>
      </w:pPr>
    </w:p>
    <w:p w14:paraId="3933903F" w14:textId="77777777" w:rsidR="00622105" w:rsidRPr="00C71A8B" w:rsidRDefault="00622105" w:rsidP="00710DF8">
      <w:pPr>
        <w:spacing w:after="0" w:line="240" w:lineRule="auto"/>
        <w:ind w:firstLine="709"/>
        <w:jc w:val="center"/>
        <w:rPr>
          <w:rFonts w:ascii="Times New Roman" w:hAnsi="Times New Roman"/>
          <w:sz w:val="28"/>
          <w:szCs w:val="28"/>
        </w:rPr>
      </w:pPr>
    </w:p>
    <w:p w14:paraId="16B428E6" w14:textId="77777777" w:rsidR="00622105" w:rsidRDefault="00622105" w:rsidP="00710DF8">
      <w:pPr>
        <w:spacing w:after="0" w:line="240" w:lineRule="auto"/>
        <w:ind w:firstLine="709"/>
        <w:jc w:val="center"/>
        <w:rPr>
          <w:rFonts w:ascii="Times New Roman" w:hAnsi="Times New Roman"/>
          <w:sz w:val="28"/>
          <w:szCs w:val="28"/>
        </w:rPr>
      </w:pPr>
      <w:r>
        <w:rPr>
          <w:rFonts w:ascii="Times New Roman" w:hAnsi="Times New Roman"/>
          <w:sz w:val="28"/>
          <w:szCs w:val="28"/>
        </w:rPr>
        <w:t>Д</w:t>
      </w:r>
      <w:r w:rsidR="00710DF8" w:rsidRPr="00C71A8B">
        <w:rPr>
          <w:rFonts w:ascii="Times New Roman" w:hAnsi="Times New Roman"/>
          <w:sz w:val="28"/>
          <w:szCs w:val="28"/>
        </w:rPr>
        <w:t xml:space="preserve">иссертация на соискание степени </w:t>
      </w:r>
    </w:p>
    <w:p w14:paraId="50DD108A" w14:textId="1891B26F" w:rsidR="00710DF8" w:rsidRPr="00C71A8B" w:rsidRDefault="00710DF8" w:rsidP="00710DF8">
      <w:pPr>
        <w:spacing w:after="0" w:line="240" w:lineRule="auto"/>
        <w:ind w:firstLine="709"/>
        <w:jc w:val="center"/>
        <w:rPr>
          <w:rFonts w:ascii="Times New Roman" w:hAnsi="Times New Roman"/>
          <w:sz w:val="28"/>
          <w:szCs w:val="28"/>
        </w:rPr>
      </w:pPr>
      <w:r w:rsidRPr="00C71A8B">
        <w:rPr>
          <w:rFonts w:ascii="Times New Roman" w:hAnsi="Times New Roman"/>
          <w:sz w:val="28"/>
          <w:szCs w:val="28"/>
        </w:rPr>
        <w:t>доктора философии (PhD)</w:t>
      </w:r>
    </w:p>
    <w:p w14:paraId="4BD06D8D" w14:textId="77777777" w:rsidR="00710DF8" w:rsidRPr="00C71A8B" w:rsidRDefault="00710DF8" w:rsidP="00710DF8">
      <w:pPr>
        <w:spacing w:after="0" w:line="240" w:lineRule="auto"/>
        <w:ind w:firstLine="709"/>
        <w:jc w:val="both"/>
        <w:rPr>
          <w:rFonts w:ascii="Times New Roman" w:hAnsi="Times New Roman"/>
          <w:sz w:val="28"/>
          <w:szCs w:val="28"/>
        </w:rPr>
      </w:pPr>
    </w:p>
    <w:p w14:paraId="160797E3" w14:textId="77777777" w:rsidR="00710DF8" w:rsidRPr="00C71A8B" w:rsidRDefault="00710DF8" w:rsidP="00710DF8">
      <w:pPr>
        <w:spacing w:after="0" w:line="240" w:lineRule="auto"/>
        <w:ind w:firstLine="709"/>
        <w:jc w:val="both"/>
        <w:rPr>
          <w:rFonts w:ascii="Times New Roman" w:hAnsi="Times New Roman"/>
          <w:sz w:val="28"/>
          <w:szCs w:val="28"/>
        </w:rPr>
      </w:pPr>
    </w:p>
    <w:p w14:paraId="3C5A94E4" w14:textId="77777777" w:rsidR="00710DF8" w:rsidRPr="00C71A8B" w:rsidRDefault="00710DF8" w:rsidP="00710DF8">
      <w:pPr>
        <w:spacing w:after="0" w:line="240" w:lineRule="auto"/>
        <w:ind w:firstLine="709"/>
        <w:jc w:val="both"/>
        <w:rPr>
          <w:rFonts w:ascii="Times New Roman" w:hAnsi="Times New Roman"/>
          <w:sz w:val="28"/>
          <w:szCs w:val="28"/>
        </w:rPr>
      </w:pPr>
    </w:p>
    <w:bookmarkEnd w:id="1"/>
    <w:p w14:paraId="7A0EB5DB" w14:textId="77777777" w:rsidR="00710DF8" w:rsidRPr="00C71A8B" w:rsidRDefault="00710DF8"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Научный консультант:</w:t>
      </w:r>
    </w:p>
    <w:p w14:paraId="21639A42" w14:textId="77777777" w:rsidR="00710DF8" w:rsidRPr="00C71A8B" w:rsidRDefault="00710DF8"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 xml:space="preserve"> доктор филологических наук, </w:t>
      </w:r>
    </w:p>
    <w:p w14:paraId="052187A8" w14:textId="77777777" w:rsidR="00710DF8" w:rsidRPr="00C71A8B" w:rsidRDefault="00710DF8"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 xml:space="preserve">профессор ЕНУ им. Л.Н. Гумилева </w:t>
      </w:r>
    </w:p>
    <w:p w14:paraId="725DFBEA" w14:textId="77777777" w:rsidR="00710DF8" w:rsidRPr="00C71A8B" w:rsidRDefault="00710DF8"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Нургали К.Р.</w:t>
      </w:r>
    </w:p>
    <w:p w14:paraId="1A962F94" w14:textId="77777777" w:rsidR="00710DF8" w:rsidRPr="00C71A8B" w:rsidRDefault="00710DF8" w:rsidP="00710DF8">
      <w:pPr>
        <w:spacing w:after="0" w:line="240" w:lineRule="auto"/>
        <w:rPr>
          <w:rFonts w:ascii="Times New Roman" w:hAnsi="Times New Roman"/>
          <w:sz w:val="28"/>
          <w:szCs w:val="28"/>
        </w:rPr>
      </w:pPr>
    </w:p>
    <w:p w14:paraId="0EAC0614" w14:textId="77777777" w:rsidR="00710DF8" w:rsidRPr="00C71A8B" w:rsidRDefault="00710DF8"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Зарубежный консультант:</w:t>
      </w:r>
    </w:p>
    <w:p w14:paraId="7871E16A" w14:textId="77777777" w:rsidR="00710DF8" w:rsidRPr="00C71A8B" w:rsidRDefault="009055C0"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lang w:val="kk-KZ"/>
        </w:rPr>
        <w:t xml:space="preserve"> </w:t>
      </w:r>
      <w:r w:rsidR="00272BCC" w:rsidRPr="00C71A8B">
        <w:rPr>
          <w:rFonts w:ascii="Times New Roman" w:hAnsi="Times New Roman"/>
          <w:sz w:val="28"/>
          <w:szCs w:val="28"/>
        </w:rPr>
        <w:t>доктор филологических наук</w:t>
      </w:r>
      <w:r w:rsidR="00710DF8" w:rsidRPr="00C71A8B">
        <w:rPr>
          <w:rFonts w:ascii="Times New Roman" w:hAnsi="Times New Roman"/>
          <w:sz w:val="28"/>
          <w:szCs w:val="28"/>
        </w:rPr>
        <w:t xml:space="preserve">, </w:t>
      </w:r>
    </w:p>
    <w:p w14:paraId="43E18988" w14:textId="77777777" w:rsidR="00710DF8" w:rsidRPr="00C71A8B" w:rsidRDefault="00272BCC"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профессор</w:t>
      </w:r>
      <w:r w:rsidR="00710DF8" w:rsidRPr="00C71A8B">
        <w:rPr>
          <w:rFonts w:ascii="Times New Roman" w:hAnsi="Times New Roman"/>
          <w:sz w:val="28"/>
          <w:szCs w:val="28"/>
        </w:rPr>
        <w:t xml:space="preserve"> </w:t>
      </w:r>
      <w:r w:rsidRPr="00C71A8B">
        <w:rPr>
          <w:rFonts w:ascii="Times New Roman" w:hAnsi="Times New Roman"/>
          <w:sz w:val="28"/>
          <w:szCs w:val="28"/>
        </w:rPr>
        <w:t>МПГУ</w:t>
      </w:r>
      <w:r w:rsidR="00710DF8" w:rsidRPr="00C71A8B">
        <w:rPr>
          <w:rFonts w:ascii="Times New Roman" w:hAnsi="Times New Roman"/>
          <w:sz w:val="28"/>
          <w:szCs w:val="28"/>
        </w:rPr>
        <w:t xml:space="preserve"> </w:t>
      </w:r>
    </w:p>
    <w:p w14:paraId="3E660125" w14:textId="77777777" w:rsidR="00710DF8" w:rsidRPr="00C71A8B" w:rsidRDefault="00272BCC"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Минералова</w:t>
      </w:r>
      <w:r w:rsidR="00710DF8" w:rsidRPr="00C71A8B">
        <w:rPr>
          <w:rFonts w:ascii="Times New Roman" w:hAnsi="Times New Roman"/>
          <w:sz w:val="28"/>
          <w:szCs w:val="28"/>
        </w:rPr>
        <w:t xml:space="preserve"> </w:t>
      </w:r>
      <w:r w:rsidRPr="00C71A8B">
        <w:rPr>
          <w:rFonts w:ascii="Times New Roman" w:hAnsi="Times New Roman"/>
          <w:sz w:val="28"/>
          <w:szCs w:val="28"/>
        </w:rPr>
        <w:t>И</w:t>
      </w:r>
      <w:r w:rsidR="00710DF8" w:rsidRPr="00C71A8B">
        <w:rPr>
          <w:rFonts w:ascii="Times New Roman" w:hAnsi="Times New Roman"/>
          <w:sz w:val="28"/>
          <w:szCs w:val="28"/>
        </w:rPr>
        <w:t>.</w:t>
      </w:r>
      <w:r w:rsidRPr="00C71A8B">
        <w:rPr>
          <w:rFonts w:ascii="Times New Roman" w:hAnsi="Times New Roman"/>
          <w:sz w:val="28"/>
          <w:szCs w:val="28"/>
        </w:rPr>
        <w:t>Г</w:t>
      </w:r>
      <w:r w:rsidR="00710DF8" w:rsidRPr="00C71A8B">
        <w:rPr>
          <w:rFonts w:ascii="Times New Roman" w:hAnsi="Times New Roman"/>
          <w:sz w:val="28"/>
          <w:szCs w:val="28"/>
        </w:rPr>
        <w:t>.</w:t>
      </w:r>
    </w:p>
    <w:p w14:paraId="6A46C101" w14:textId="77777777" w:rsidR="00710DF8" w:rsidRPr="00C71A8B" w:rsidRDefault="00710DF8" w:rsidP="00710DF8">
      <w:pPr>
        <w:spacing w:after="0" w:line="240" w:lineRule="auto"/>
        <w:ind w:firstLine="709"/>
        <w:jc w:val="right"/>
        <w:rPr>
          <w:rFonts w:ascii="Times New Roman" w:hAnsi="Times New Roman"/>
          <w:sz w:val="28"/>
          <w:szCs w:val="28"/>
        </w:rPr>
      </w:pPr>
      <w:r w:rsidRPr="00C71A8B">
        <w:rPr>
          <w:rFonts w:ascii="Times New Roman" w:hAnsi="Times New Roman"/>
          <w:sz w:val="28"/>
          <w:szCs w:val="28"/>
        </w:rPr>
        <w:t xml:space="preserve">(г. </w:t>
      </w:r>
      <w:r w:rsidR="00272BCC" w:rsidRPr="00C71A8B">
        <w:rPr>
          <w:rFonts w:ascii="Times New Roman" w:hAnsi="Times New Roman"/>
          <w:sz w:val="28"/>
          <w:szCs w:val="28"/>
        </w:rPr>
        <w:t>Москва</w:t>
      </w:r>
      <w:r w:rsidRPr="00C71A8B">
        <w:rPr>
          <w:rFonts w:ascii="Times New Roman" w:hAnsi="Times New Roman"/>
          <w:sz w:val="28"/>
          <w:szCs w:val="28"/>
        </w:rPr>
        <w:t>, Российская Федерация)</w:t>
      </w:r>
    </w:p>
    <w:p w14:paraId="37673807" w14:textId="77777777" w:rsidR="00710DF8" w:rsidRPr="00C71A8B" w:rsidRDefault="00710DF8" w:rsidP="00710DF8">
      <w:pPr>
        <w:spacing w:after="0" w:line="240" w:lineRule="auto"/>
        <w:ind w:firstLine="709"/>
        <w:jc w:val="center"/>
        <w:rPr>
          <w:rFonts w:ascii="Times New Roman" w:hAnsi="Times New Roman"/>
          <w:sz w:val="28"/>
          <w:szCs w:val="28"/>
        </w:rPr>
      </w:pPr>
    </w:p>
    <w:p w14:paraId="0DDD3744" w14:textId="77777777" w:rsidR="00710DF8" w:rsidRPr="00C71A8B" w:rsidRDefault="00710DF8" w:rsidP="00710DF8">
      <w:pPr>
        <w:spacing w:after="0" w:line="240" w:lineRule="auto"/>
        <w:ind w:firstLine="709"/>
        <w:jc w:val="center"/>
        <w:rPr>
          <w:rFonts w:ascii="Times New Roman" w:hAnsi="Times New Roman"/>
          <w:sz w:val="28"/>
          <w:szCs w:val="28"/>
        </w:rPr>
      </w:pPr>
    </w:p>
    <w:p w14:paraId="7A9DF38E" w14:textId="77777777" w:rsidR="00710DF8" w:rsidRPr="00C71A8B" w:rsidRDefault="00710DF8" w:rsidP="00710DF8">
      <w:pPr>
        <w:spacing w:after="0" w:line="240" w:lineRule="auto"/>
        <w:ind w:firstLine="709"/>
        <w:jc w:val="center"/>
        <w:rPr>
          <w:rFonts w:ascii="Times New Roman" w:hAnsi="Times New Roman"/>
          <w:sz w:val="28"/>
          <w:szCs w:val="28"/>
        </w:rPr>
      </w:pPr>
    </w:p>
    <w:p w14:paraId="18959635" w14:textId="77777777" w:rsidR="00710DF8" w:rsidRPr="00C71A8B" w:rsidRDefault="00710DF8" w:rsidP="00710DF8">
      <w:pPr>
        <w:spacing w:after="0" w:line="240" w:lineRule="auto"/>
        <w:ind w:firstLine="709"/>
        <w:jc w:val="center"/>
        <w:rPr>
          <w:rFonts w:ascii="Times New Roman" w:hAnsi="Times New Roman"/>
          <w:sz w:val="28"/>
          <w:szCs w:val="28"/>
        </w:rPr>
      </w:pPr>
    </w:p>
    <w:p w14:paraId="3DB04067" w14:textId="77777777" w:rsidR="00710DF8" w:rsidRPr="00C71A8B" w:rsidRDefault="00710DF8" w:rsidP="00710DF8">
      <w:pPr>
        <w:spacing w:after="0" w:line="240" w:lineRule="auto"/>
        <w:ind w:firstLine="709"/>
        <w:jc w:val="center"/>
        <w:rPr>
          <w:rFonts w:ascii="Times New Roman" w:hAnsi="Times New Roman"/>
          <w:sz w:val="28"/>
          <w:szCs w:val="28"/>
        </w:rPr>
      </w:pPr>
    </w:p>
    <w:p w14:paraId="2DA37E65" w14:textId="77777777" w:rsidR="00710DF8" w:rsidRPr="00C71A8B" w:rsidRDefault="00710DF8" w:rsidP="00710DF8">
      <w:pPr>
        <w:spacing w:after="0" w:line="240" w:lineRule="auto"/>
        <w:rPr>
          <w:rFonts w:ascii="Times New Roman" w:hAnsi="Times New Roman"/>
          <w:sz w:val="28"/>
          <w:szCs w:val="28"/>
        </w:rPr>
      </w:pPr>
    </w:p>
    <w:p w14:paraId="7434AD66" w14:textId="77777777" w:rsidR="00710DF8" w:rsidRPr="00C71A8B" w:rsidRDefault="00710DF8" w:rsidP="00710DF8">
      <w:pPr>
        <w:spacing w:after="0" w:line="240" w:lineRule="auto"/>
        <w:ind w:firstLine="709"/>
        <w:jc w:val="center"/>
        <w:rPr>
          <w:rFonts w:ascii="Times New Roman" w:hAnsi="Times New Roman"/>
          <w:sz w:val="28"/>
          <w:szCs w:val="28"/>
        </w:rPr>
      </w:pPr>
    </w:p>
    <w:p w14:paraId="23ED118D" w14:textId="77777777" w:rsidR="00710DF8" w:rsidRPr="00C71A8B" w:rsidRDefault="00710DF8" w:rsidP="00710DF8">
      <w:pPr>
        <w:spacing w:after="0" w:line="240" w:lineRule="auto"/>
        <w:ind w:firstLine="709"/>
        <w:jc w:val="center"/>
        <w:rPr>
          <w:rFonts w:ascii="Times New Roman" w:hAnsi="Times New Roman"/>
          <w:sz w:val="28"/>
          <w:szCs w:val="28"/>
        </w:rPr>
      </w:pPr>
    </w:p>
    <w:p w14:paraId="58C70C7D" w14:textId="77777777" w:rsidR="00710DF8" w:rsidRPr="00C71A8B" w:rsidRDefault="00710DF8" w:rsidP="00710DF8">
      <w:pPr>
        <w:spacing w:after="0" w:line="240" w:lineRule="auto"/>
        <w:ind w:firstLine="709"/>
        <w:jc w:val="center"/>
        <w:rPr>
          <w:rFonts w:ascii="Times New Roman" w:hAnsi="Times New Roman"/>
          <w:sz w:val="28"/>
          <w:szCs w:val="28"/>
        </w:rPr>
      </w:pPr>
    </w:p>
    <w:p w14:paraId="30DA394C" w14:textId="77777777" w:rsidR="00710DF8" w:rsidRPr="00C71A8B" w:rsidRDefault="00710DF8" w:rsidP="00710DF8">
      <w:pPr>
        <w:spacing w:after="0" w:line="240" w:lineRule="auto"/>
        <w:rPr>
          <w:rFonts w:ascii="Times New Roman" w:hAnsi="Times New Roman"/>
          <w:sz w:val="28"/>
          <w:szCs w:val="28"/>
        </w:rPr>
      </w:pPr>
    </w:p>
    <w:p w14:paraId="3ED4DBF8" w14:textId="77777777" w:rsidR="00710DF8" w:rsidRPr="00C71A8B" w:rsidRDefault="00710DF8" w:rsidP="00710DF8">
      <w:pPr>
        <w:spacing w:after="0" w:line="240" w:lineRule="auto"/>
        <w:ind w:firstLine="709"/>
        <w:jc w:val="center"/>
        <w:rPr>
          <w:rFonts w:ascii="Times New Roman" w:hAnsi="Times New Roman"/>
          <w:sz w:val="28"/>
          <w:szCs w:val="28"/>
        </w:rPr>
      </w:pPr>
      <w:r w:rsidRPr="00C71A8B">
        <w:rPr>
          <w:rFonts w:ascii="Times New Roman" w:hAnsi="Times New Roman"/>
          <w:sz w:val="28"/>
          <w:szCs w:val="28"/>
        </w:rPr>
        <w:t>Республика Казахстан</w:t>
      </w:r>
    </w:p>
    <w:p w14:paraId="07079E40" w14:textId="77777777" w:rsidR="00A21516" w:rsidRPr="00C71A8B" w:rsidRDefault="003870F0" w:rsidP="00873E3E">
      <w:pPr>
        <w:spacing w:after="0" w:line="240" w:lineRule="auto"/>
        <w:ind w:firstLine="709"/>
        <w:jc w:val="center"/>
        <w:rPr>
          <w:rFonts w:ascii="Times New Roman" w:hAnsi="Times New Roman"/>
          <w:sz w:val="28"/>
          <w:szCs w:val="28"/>
          <w:lang w:val="en-US"/>
        </w:rPr>
      </w:pPr>
      <w:r w:rsidRPr="00C71A8B">
        <w:rPr>
          <w:rFonts w:ascii="Times New Roman" w:hAnsi="Times New Roman"/>
          <w:sz w:val="28"/>
          <w:szCs w:val="28"/>
          <w:lang w:val="kk-KZ"/>
        </w:rPr>
        <w:t>Астана</w:t>
      </w:r>
      <w:r w:rsidR="00710DF8" w:rsidRPr="00C71A8B">
        <w:rPr>
          <w:rFonts w:ascii="Times New Roman" w:hAnsi="Times New Roman"/>
          <w:sz w:val="28"/>
          <w:szCs w:val="28"/>
        </w:rPr>
        <w:t>, 202</w:t>
      </w:r>
      <w:r w:rsidR="00E516F1" w:rsidRPr="00C71A8B">
        <w:rPr>
          <w:rFonts w:ascii="Times New Roman" w:hAnsi="Times New Roman"/>
          <w:sz w:val="28"/>
          <w:szCs w:val="28"/>
          <w:lang w:val="en-US"/>
        </w:rPr>
        <w:t>4</w:t>
      </w:r>
    </w:p>
    <w:p w14:paraId="4A4EB8F8" w14:textId="77777777" w:rsidR="000E4437" w:rsidRPr="00C71A8B" w:rsidRDefault="00E600C2" w:rsidP="000E4437">
      <w:pPr>
        <w:jc w:val="center"/>
        <w:rPr>
          <w:rFonts w:ascii="Times New Roman" w:hAnsi="Times New Roman" w:cs="Times New Roman"/>
          <w:b/>
          <w:sz w:val="30"/>
          <w:szCs w:val="30"/>
        </w:rPr>
      </w:pPr>
      <w:r w:rsidRPr="00C71A8B">
        <w:rPr>
          <w:rFonts w:ascii="Times New Roman" w:hAnsi="Times New Roman" w:cs="Times New Roman"/>
          <w:b/>
          <w:sz w:val="30"/>
          <w:szCs w:val="30"/>
        </w:rPr>
        <w:lastRenderedPageBreak/>
        <w:t>СОДЕРЖАНИЕ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787"/>
        <w:gridCol w:w="13"/>
        <w:gridCol w:w="13"/>
        <w:gridCol w:w="8084"/>
        <w:gridCol w:w="674"/>
      </w:tblGrid>
      <w:tr w:rsidR="00635561" w:rsidRPr="00C71A8B" w14:paraId="0FE0758A" w14:textId="77777777" w:rsidTr="00290DE1">
        <w:tc>
          <w:tcPr>
            <w:tcW w:w="8897" w:type="dxa"/>
            <w:gridSpan w:val="4"/>
            <w:shd w:val="clear" w:color="auto" w:fill="FFFFFF" w:themeFill="background1"/>
            <w:vAlign w:val="center"/>
          </w:tcPr>
          <w:p w14:paraId="491AD304" w14:textId="77777777" w:rsidR="00635561" w:rsidRPr="00C71A8B" w:rsidRDefault="00635561" w:rsidP="00635561">
            <w:pPr>
              <w:rPr>
                <w:rFonts w:ascii="Times New Roman" w:hAnsi="Times New Roman" w:cs="Times New Roman"/>
                <w:sz w:val="30"/>
                <w:szCs w:val="30"/>
              </w:rPr>
            </w:pPr>
            <w:r w:rsidRPr="00C71A8B">
              <w:rPr>
                <w:rFonts w:ascii="Times New Roman" w:hAnsi="Times New Roman" w:cs="Times New Roman"/>
                <w:b/>
                <w:sz w:val="30"/>
                <w:szCs w:val="30"/>
              </w:rPr>
              <w:t>ВВЕДЕНИЕ</w:t>
            </w:r>
            <w:r w:rsidRPr="00C71A8B">
              <w:rPr>
                <w:rFonts w:ascii="Times New Roman" w:hAnsi="Times New Roman" w:cs="Times New Roman"/>
                <w:sz w:val="30"/>
                <w:szCs w:val="30"/>
              </w:rPr>
              <w:t>...............................................................</w:t>
            </w:r>
            <w:r w:rsidR="000C3C6D" w:rsidRPr="00C71A8B">
              <w:rPr>
                <w:rFonts w:ascii="Times New Roman" w:hAnsi="Times New Roman" w:cs="Times New Roman"/>
                <w:sz w:val="30"/>
                <w:szCs w:val="30"/>
              </w:rPr>
              <w:t>..............................</w:t>
            </w:r>
          </w:p>
        </w:tc>
        <w:tc>
          <w:tcPr>
            <w:tcW w:w="674" w:type="dxa"/>
            <w:shd w:val="clear" w:color="auto" w:fill="FFFFFF" w:themeFill="background1"/>
            <w:vAlign w:val="center"/>
          </w:tcPr>
          <w:p w14:paraId="251E20E3" w14:textId="77777777" w:rsidR="00635561" w:rsidRPr="00622105" w:rsidRDefault="000A6B76" w:rsidP="00635561">
            <w:pPr>
              <w:rPr>
                <w:rFonts w:ascii="Times New Roman" w:hAnsi="Times New Roman" w:cs="Times New Roman"/>
                <w:sz w:val="30"/>
                <w:szCs w:val="30"/>
              </w:rPr>
            </w:pPr>
            <w:r w:rsidRPr="00622105">
              <w:rPr>
                <w:rFonts w:ascii="Times New Roman" w:hAnsi="Times New Roman" w:cs="Times New Roman"/>
                <w:sz w:val="30"/>
                <w:szCs w:val="30"/>
              </w:rPr>
              <w:t>4</w:t>
            </w:r>
          </w:p>
        </w:tc>
      </w:tr>
      <w:tr w:rsidR="00635561" w:rsidRPr="00C71A8B" w14:paraId="2568EBCB" w14:textId="77777777" w:rsidTr="00290DE1">
        <w:tc>
          <w:tcPr>
            <w:tcW w:w="8897" w:type="dxa"/>
            <w:gridSpan w:val="4"/>
            <w:shd w:val="clear" w:color="auto" w:fill="FFFFFF" w:themeFill="background1"/>
            <w:vAlign w:val="center"/>
          </w:tcPr>
          <w:p w14:paraId="3109F724" w14:textId="6DA1915C" w:rsidR="00635561" w:rsidRPr="00C71A8B" w:rsidRDefault="001F74A9" w:rsidP="00991FCE">
            <w:pPr>
              <w:pStyle w:val="a6"/>
              <w:numPr>
                <w:ilvl w:val="0"/>
                <w:numId w:val="6"/>
              </w:numPr>
              <w:tabs>
                <w:tab w:val="left" w:pos="851"/>
              </w:tabs>
              <w:ind w:left="851" w:hanging="851"/>
              <w:jc w:val="both"/>
              <w:rPr>
                <w:rFonts w:ascii="Times New Roman" w:hAnsi="Times New Roman" w:cs="Times New Roman"/>
                <w:b/>
                <w:sz w:val="30"/>
                <w:szCs w:val="30"/>
              </w:rPr>
            </w:pPr>
            <w:r w:rsidRPr="00C71A8B">
              <w:rPr>
                <w:rFonts w:ascii="Times New Roman" w:hAnsi="Times New Roman" w:cs="Times New Roman"/>
                <w:b/>
                <w:sz w:val="30"/>
                <w:szCs w:val="30"/>
              </w:rPr>
              <w:t>ОСОБЕННОСТИ ХУДОЖЕСТВЕННОЙ РЕЦЕПЦИИ ИНОНАЦИОНАЛЬНЫХ ЛИТЕРАТУРНЫХ ПРОИЗВЕДЕНИЙ В КАЗАХСТАНЕ</w:t>
            </w:r>
            <w:r w:rsidR="00873E3E" w:rsidRPr="00C71A8B">
              <w:rPr>
                <w:rFonts w:ascii="Times New Roman" w:hAnsi="Times New Roman" w:cs="Times New Roman"/>
                <w:b/>
                <w:sz w:val="30"/>
                <w:szCs w:val="30"/>
              </w:rPr>
              <w:t xml:space="preserve"> В РУСЛЕ КОМПАРАТИВИСТИКИ</w:t>
            </w:r>
            <w:r w:rsidR="00873E3E" w:rsidRPr="00C71A8B">
              <w:rPr>
                <w:rFonts w:ascii="Times New Roman" w:hAnsi="Times New Roman" w:cs="Times New Roman"/>
                <w:sz w:val="30"/>
                <w:szCs w:val="30"/>
              </w:rPr>
              <w:t>..........................</w:t>
            </w:r>
            <w:r w:rsidR="00EF1F6A">
              <w:rPr>
                <w:rFonts w:ascii="Times New Roman" w:hAnsi="Times New Roman" w:cs="Times New Roman"/>
                <w:sz w:val="30"/>
                <w:szCs w:val="30"/>
              </w:rPr>
              <w:t>...............................</w:t>
            </w:r>
          </w:p>
        </w:tc>
        <w:tc>
          <w:tcPr>
            <w:tcW w:w="674" w:type="dxa"/>
            <w:shd w:val="clear" w:color="auto" w:fill="FFFFFF" w:themeFill="background1"/>
            <w:vAlign w:val="center"/>
          </w:tcPr>
          <w:p w14:paraId="665AE8E8" w14:textId="77777777" w:rsidR="009E728D" w:rsidRPr="00C71A8B" w:rsidRDefault="009E728D" w:rsidP="00165899">
            <w:pPr>
              <w:jc w:val="both"/>
              <w:rPr>
                <w:rFonts w:ascii="Times New Roman" w:hAnsi="Times New Roman" w:cs="Times New Roman"/>
                <w:sz w:val="30"/>
                <w:szCs w:val="30"/>
              </w:rPr>
            </w:pPr>
          </w:p>
          <w:p w14:paraId="48A5FB66" w14:textId="77777777" w:rsidR="001F74A9" w:rsidRPr="00C71A8B" w:rsidRDefault="001F74A9" w:rsidP="00165899">
            <w:pPr>
              <w:jc w:val="both"/>
              <w:rPr>
                <w:rFonts w:ascii="Times New Roman" w:hAnsi="Times New Roman" w:cs="Times New Roman"/>
                <w:sz w:val="30"/>
                <w:szCs w:val="30"/>
              </w:rPr>
            </w:pPr>
          </w:p>
          <w:p w14:paraId="22AA6035" w14:textId="77777777" w:rsidR="00873E3E" w:rsidRPr="00C71A8B" w:rsidRDefault="00873E3E" w:rsidP="00165899">
            <w:pPr>
              <w:jc w:val="both"/>
              <w:rPr>
                <w:rFonts w:ascii="Times New Roman" w:hAnsi="Times New Roman" w:cs="Times New Roman"/>
                <w:sz w:val="30"/>
                <w:szCs w:val="30"/>
              </w:rPr>
            </w:pPr>
          </w:p>
          <w:p w14:paraId="7D399729" w14:textId="56B34E59" w:rsidR="00635561"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13</w:t>
            </w:r>
          </w:p>
        </w:tc>
      </w:tr>
      <w:tr w:rsidR="006856FD" w:rsidRPr="00C71A8B" w14:paraId="5C1FDD23" w14:textId="77777777" w:rsidTr="00290DE1">
        <w:tc>
          <w:tcPr>
            <w:tcW w:w="813" w:type="dxa"/>
            <w:gridSpan w:val="3"/>
            <w:shd w:val="clear" w:color="auto" w:fill="FFFFFF" w:themeFill="background1"/>
          </w:tcPr>
          <w:p w14:paraId="452A93CD" w14:textId="2B34AE86" w:rsidR="006856FD" w:rsidRPr="006856FD" w:rsidRDefault="006856FD" w:rsidP="006856FD">
            <w:pPr>
              <w:jc w:val="both"/>
              <w:rPr>
                <w:rFonts w:ascii="Times New Roman" w:hAnsi="Times New Roman" w:cs="Times New Roman"/>
                <w:sz w:val="30"/>
                <w:szCs w:val="30"/>
              </w:rPr>
            </w:pPr>
            <w:r>
              <w:rPr>
                <w:rFonts w:ascii="Times New Roman" w:hAnsi="Times New Roman" w:cs="Times New Roman"/>
                <w:sz w:val="30"/>
                <w:szCs w:val="30"/>
              </w:rPr>
              <w:t>1.1</w:t>
            </w:r>
          </w:p>
        </w:tc>
        <w:tc>
          <w:tcPr>
            <w:tcW w:w="8084" w:type="dxa"/>
            <w:shd w:val="clear" w:color="auto" w:fill="FFFFFF" w:themeFill="background1"/>
          </w:tcPr>
          <w:p w14:paraId="6CA4A71C" w14:textId="6A52737A" w:rsidR="006856FD" w:rsidRPr="00C71A8B" w:rsidRDefault="006856FD" w:rsidP="00EF1F6A">
            <w:pPr>
              <w:ind w:left="38"/>
              <w:jc w:val="both"/>
              <w:rPr>
                <w:rFonts w:ascii="Times New Roman" w:hAnsi="Times New Roman" w:cs="Times New Roman"/>
                <w:sz w:val="30"/>
                <w:szCs w:val="30"/>
              </w:rPr>
            </w:pPr>
            <w:r w:rsidRPr="006856FD">
              <w:rPr>
                <w:rFonts w:ascii="Times New Roman" w:hAnsi="Times New Roman" w:cs="Times New Roman"/>
                <w:sz w:val="30"/>
                <w:szCs w:val="30"/>
              </w:rPr>
              <w:t xml:space="preserve">Художественный перевод как форма </w:t>
            </w:r>
            <w:r>
              <w:rPr>
                <w:rFonts w:ascii="Times New Roman" w:hAnsi="Times New Roman" w:cs="Times New Roman"/>
                <w:sz w:val="30"/>
                <w:szCs w:val="30"/>
              </w:rPr>
              <w:t>межлитературной художественной рецепции……………………………………..</w:t>
            </w:r>
          </w:p>
        </w:tc>
        <w:tc>
          <w:tcPr>
            <w:tcW w:w="674" w:type="dxa"/>
            <w:shd w:val="clear" w:color="auto" w:fill="FFFFFF" w:themeFill="background1"/>
            <w:vAlign w:val="bottom"/>
          </w:tcPr>
          <w:p w14:paraId="0D74FD23" w14:textId="7DBE8483" w:rsidR="006856FD"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17</w:t>
            </w:r>
          </w:p>
        </w:tc>
      </w:tr>
      <w:tr w:rsidR="006856FD" w:rsidRPr="00C71A8B" w14:paraId="512DF0D4" w14:textId="77777777" w:rsidTr="00290DE1">
        <w:tc>
          <w:tcPr>
            <w:tcW w:w="813" w:type="dxa"/>
            <w:gridSpan w:val="3"/>
            <w:shd w:val="clear" w:color="auto" w:fill="FFFFFF" w:themeFill="background1"/>
          </w:tcPr>
          <w:p w14:paraId="4D73751C" w14:textId="0DBC2EDB" w:rsidR="006856FD" w:rsidRPr="006856FD" w:rsidRDefault="006856FD" w:rsidP="006856FD">
            <w:pPr>
              <w:jc w:val="both"/>
              <w:rPr>
                <w:rFonts w:ascii="Times New Roman" w:hAnsi="Times New Roman" w:cs="Times New Roman"/>
                <w:sz w:val="30"/>
                <w:szCs w:val="30"/>
              </w:rPr>
            </w:pPr>
            <w:r>
              <w:rPr>
                <w:rFonts w:ascii="Times New Roman" w:hAnsi="Times New Roman" w:cs="Times New Roman"/>
                <w:sz w:val="30"/>
                <w:szCs w:val="30"/>
              </w:rPr>
              <w:t>1.2</w:t>
            </w:r>
          </w:p>
        </w:tc>
        <w:tc>
          <w:tcPr>
            <w:tcW w:w="8084" w:type="dxa"/>
            <w:shd w:val="clear" w:color="auto" w:fill="FFFFFF" w:themeFill="background1"/>
          </w:tcPr>
          <w:p w14:paraId="4F504317" w14:textId="3BFD50F6" w:rsidR="006856FD" w:rsidRPr="00C71A8B" w:rsidRDefault="006856FD" w:rsidP="00EF1F6A">
            <w:pPr>
              <w:ind w:left="38"/>
              <w:jc w:val="both"/>
              <w:rPr>
                <w:rFonts w:ascii="Times New Roman" w:hAnsi="Times New Roman" w:cs="Times New Roman"/>
                <w:sz w:val="30"/>
                <w:szCs w:val="30"/>
              </w:rPr>
            </w:pPr>
            <w:r w:rsidRPr="006856FD">
              <w:rPr>
                <w:rFonts w:ascii="Times New Roman" w:hAnsi="Times New Roman" w:cs="Times New Roman"/>
                <w:sz w:val="30"/>
                <w:szCs w:val="30"/>
              </w:rPr>
              <w:t>Роль феномена художественного билингвизма в восприятии</w:t>
            </w:r>
            <w:r>
              <w:rPr>
                <w:rFonts w:ascii="Times New Roman" w:hAnsi="Times New Roman" w:cs="Times New Roman"/>
                <w:sz w:val="30"/>
                <w:szCs w:val="30"/>
              </w:rPr>
              <w:t xml:space="preserve"> </w:t>
            </w:r>
            <w:r w:rsidRPr="00C71A8B">
              <w:rPr>
                <w:rFonts w:ascii="Times New Roman" w:hAnsi="Times New Roman" w:cs="Times New Roman"/>
                <w:sz w:val="30"/>
                <w:szCs w:val="30"/>
              </w:rPr>
              <w:t>инонациональных художественных произведений..........</w:t>
            </w:r>
            <w:r w:rsidR="00EF1F6A">
              <w:rPr>
                <w:rFonts w:ascii="Times New Roman" w:hAnsi="Times New Roman" w:cs="Times New Roman"/>
                <w:sz w:val="30"/>
                <w:szCs w:val="30"/>
              </w:rPr>
              <w:t>........</w:t>
            </w:r>
          </w:p>
        </w:tc>
        <w:tc>
          <w:tcPr>
            <w:tcW w:w="674" w:type="dxa"/>
            <w:shd w:val="clear" w:color="auto" w:fill="FFFFFF" w:themeFill="background1"/>
            <w:vAlign w:val="bottom"/>
          </w:tcPr>
          <w:p w14:paraId="61609481" w14:textId="2C79988C" w:rsidR="006856FD"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21</w:t>
            </w:r>
          </w:p>
        </w:tc>
      </w:tr>
      <w:tr w:rsidR="006856FD" w:rsidRPr="00C71A8B" w14:paraId="7997C40B" w14:textId="77777777" w:rsidTr="00290DE1">
        <w:tc>
          <w:tcPr>
            <w:tcW w:w="813" w:type="dxa"/>
            <w:gridSpan w:val="3"/>
            <w:shd w:val="clear" w:color="auto" w:fill="FFFFFF" w:themeFill="background1"/>
          </w:tcPr>
          <w:p w14:paraId="33DE1C15" w14:textId="4A6D153A" w:rsidR="006856FD" w:rsidRPr="006856FD" w:rsidRDefault="006856FD" w:rsidP="006856FD">
            <w:pPr>
              <w:jc w:val="both"/>
              <w:rPr>
                <w:rFonts w:ascii="Times New Roman" w:hAnsi="Times New Roman" w:cs="Times New Roman"/>
                <w:sz w:val="30"/>
                <w:szCs w:val="30"/>
              </w:rPr>
            </w:pPr>
            <w:r>
              <w:rPr>
                <w:rFonts w:ascii="Times New Roman" w:hAnsi="Times New Roman" w:cs="Times New Roman"/>
                <w:sz w:val="30"/>
                <w:szCs w:val="30"/>
              </w:rPr>
              <w:t>1.3</w:t>
            </w:r>
          </w:p>
          <w:p w14:paraId="6A7CD84B" w14:textId="0DA85BA4" w:rsidR="006856FD" w:rsidRPr="006856FD" w:rsidRDefault="006856FD" w:rsidP="006856FD">
            <w:pPr>
              <w:jc w:val="both"/>
              <w:rPr>
                <w:rFonts w:ascii="Times New Roman" w:hAnsi="Times New Roman" w:cs="Times New Roman"/>
                <w:sz w:val="30"/>
                <w:szCs w:val="30"/>
              </w:rPr>
            </w:pPr>
          </w:p>
        </w:tc>
        <w:tc>
          <w:tcPr>
            <w:tcW w:w="8084" w:type="dxa"/>
            <w:shd w:val="clear" w:color="auto" w:fill="FFFFFF" w:themeFill="background1"/>
          </w:tcPr>
          <w:p w14:paraId="675DC3B1" w14:textId="2C4A8207" w:rsidR="006856FD" w:rsidRPr="006856FD" w:rsidRDefault="006856FD" w:rsidP="00EF1F6A">
            <w:pPr>
              <w:ind w:left="38"/>
              <w:jc w:val="both"/>
              <w:rPr>
                <w:rFonts w:ascii="Times New Roman" w:hAnsi="Times New Roman" w:cs="Times New Roman"/>
                <w:sz w:val="30"/>
                <w:szCs w:val="30"/>
              </w:rPr>
            </w:pPr>
            <w:r w:rsidRPr="006856FD">
              <w:rPr>
                <w:rFonts w:ascii="Times New Roman" w:hAnsi="Times New Roman" w:cs="Times New Roman"/>
                <w:sz w:val="30"/>
                <w:szCs w:val="30"/>
              </w:rPr>
              <w:t>Классификация х</w:t>
            </w:r>
            <w:r>
              <w:rPr>
                <w:rFonts w:ascii="Times New Roman" w:hAnsi="Times New Roman" w:cs="Times New Roman"/>
                <w:sz w:val="30"/>
                <w:szCs w:val="30"/>
              </w:rPr>
              <w:t xml:space="preserve">удожественной рецепции в рамках </w:t>
            </w:r>
            <w:r w:rsidRPr="00C71A8B">
              <w:rPr>
                <w:rFonts w:ascii="Times New Roman" w:hAnsi="Times New Roman" w:cs="Times New Roman"/>
                <w:sz w:val="30"/>
                <w:szCs w:val="30"/>
              </w:rPr>
              <w:t>исследования ре</w:t>
            </w:r>
            <w:r>
              <w:rPr>
                <w:rFonts w:ascii="Times New Roman" w:hAnsi="Times New Roman" w:cs="Times New Roman"/>
                <w:sz w:val="30"/>
                <w:szCs w:val="30"/>
              </w:rPr>
              <w:t xml:space="preserve">цепции творчества А.П. Чехова в </w:t>
            </w:r>
            <w:r w:rsidRPr="006856FD">
              <w:rPr>
                <w:rFonts w:ascii="Times New Roman" w:hAnsi="Times New Roman" w:cs="Times New Roman"/>
                <w:sz w:val="30"/>
                <w:szCs w:val="30"/>
              </w:rPr>
              <w:t>К</w:t>
            </w:r>
            <w:r w:rsidR="00EF1F6A">
              <w:rPr>
                <w:rFonts w:ascii="Times New Roman" w:hAnsi="Times New Roman" w:cs="Times New Roman"/>
                <w:sz w:val="30"/>
                <w:szCs w:val="30"/>
              </w:rPr>
              <w:t>азахстане………………………………………………………</w:t>
            </w:r>
          </w:p>
        </w:tc>
        <w:tc>
          <w:tcPr>
            <w:tcW w:w="674" w:type="dxa"/>
            <w:shd w:val="clear" w:color="auto" w:fill="FFFFFF" w:themeFill="background1"/>
            <w:vAlign w:val="bottom"/>
          </w:tcPr>
          <w:p w14:paraId="5282A8EF" w14:textId="102A93C9" w:rsidR="006856FD"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25</w:t>
            </w:r>
          </w:p>
        </w:tc>
      </w:tr>
      <w:tr w:rsidR="00635561" w:rsidRPr="00C71A8B" w14:paraId="7104F7B3" w14:textId="77777777" w:rsidTr="00290DE1">
        <w:tc>
          <w:tcPr>
            <w:tcW w:w="8897" w:type="dxa"/>
            <w:gridSpan w:val="4"/>
            <w:shd w:val="clear" w:color="auto" w:fill="FFFFFF" w:themeFill="background1"/>
            <w:vAlign w:val="center"/>
          </w:tcPr>
          <w:p w14:paraId="4E48D76D" w14:textId="5251AC96" w:rsidR="00635561" w:rsidRPr="00C71A8B" w:rsidRDefault="000C3C6D" w:rsidP="00B315C4">
            <w:pPr>
              <w:rPr>
                <w:rFonts w:ascii="Times New Roman" w:hAnsi="Times New Roman" w:cs="Times New Roman"/>
                <w:sz w:val="30"/>
                <w:szCs w:val="30"/>
              </w:rPr>
            </w:pPr>
            <w:r w:rsidRPr="000C43F3">
              <w:rPr>
                <w:rFonts w:ascii="Times New Roman" w:hAnsi="Times New Roman" w:cs="Times New Roman"/>
                <w:sz w:val="30"/>
                <w:szCs w:val="30"/>
              </w:rPr>
              <w:t>Выводы по разделу</w:t>
            </w:r>
            <w:r w:rsidRPr="00C71A8B">
              <w:rPr>
                <w:rFonts w:ascii="Times New Roman" w:hAnsi="Times New Roman" w:cs="Times New Roman"/>
                <w:sz w:val="30"/>
                <w:szCs w:val="30"/>
              </w:rPr>
              <w:t>..................................................................</w:t>
            </w:r>
            <w:r w:rsidR="00B315C4">
              <w:rPr>
                <w:rFonts w:ascii="Times New Roman" w:hAnsi="Times New Roman" w:cs="Times New Roman"/>
                <w:sz w:val="30"/>
                <w:szCs w:val="30"/>
              </w:rPr>
              <w:t>...............</w:t>
            </w:r>
          </w:p>
        </w:tc>
        <w:tc>
          <w:tcPr>
            <w:tcW w:w="674" w:type="dxa"/>
            <w:shd w:val="clear" w:color="auto" w:fill="FFFFFF" w:themeFill="background1"/>
            <w:vAlign w:val="center"/>
          </w:tcPr>
          <w:p w14:paraId="5B7D4D22" w14:textId="24389301" w:rsidR="00635561" w:rsidRPr="00C71A8B" w:rsidRDefault="00C056C2" w:rsidP="00635561">
            <w:pPr>
              <w:rPr>
                <w:rFonts w:ascii="Times New Roman" w:hAnsi="Times New Roman" w:cs="Times New Roman"/>
                <w:sz w:val="30"/>
                <w:szCs w:val="30"/>
              </w:rPr>
            </w:pPr>
            <w:r>
              <w:rPr>
                <w:rFonts w:ascii="Times New Roman" w:hAnsi="Times New Roman" w:cs="Times New Roman"/>
                <w:sz w:val="30"/>
                <w:szCs w:val="30"/>
              </w:rPr>
              <w:t>30</w:t>
            </w:r>
          </w:p>
        </w:tc>
      </w:tr>
      <w:tr w:rsidR="006856FD" w:rsidRPr="00C71A8B" w14:paraId="2F324D4B" w14:textId="77777777" w:rsidTr="00290DE1">
        <w:tc>
          <w:tcPr>
            <w:tcW w:w="813" w:type="dxa"/>
            <w:gridSpan w:val="3"/>
            <w:shd w:val="clear" w:color="auto" w:fill="FFFFFF" w:themeFill="background1"/>
            <w:vAlign w:val="center"/>
          </w:tcPr>
          <w:p w14:paraId="54B494D1" w14:textId="77777777" w:rsidR="006856FD" w:rsidRDefault="006856FD" w:rsidP="00991FCE">
            <w:pPr>
              <w:pStyle w:val="a6"/>
              <w:numPr>
                <w:ilvl w:val="0"/>
                <w:numId w:val="6"/>
              </w:numPr>
              <w:ind w:hanging="720"/>
              <w:jc w:val="both"/>
              <w:rPr>
                <w:rFonts w:ascii="Times New Roman" w:hAnsi="Times New Roman" w:cs="Times New Roman"/>
                <w:b/>
                <w:sz w:val="30"/>
                <w:szCs w:val="30"/>
              </w:rPr>
            </w:pPr>
          </w:p>
          <w:p w14:paraId="669F92E0" w14:textId="7F4EC82F" w:rsidR="006856FD" w:rsidRPr="00622105" w:rsidRDefault="006856FD" w:rsidP="006856FD">
            <w:pPr>
              <w:pStyle w:val="a6"/>
              <w:ind w:left="0"/>
              <w:jc w:val="both"/>
              <w:rPr>
                <w:rFonts w:ascii="Times New Roman" w:hAnsi="Times New Roman" w:cs="Times New Roman"/>
                <w:sz w:val="30"/>
                <w:szCs w:val="30"/>
              </w:rPr>
            </w:pPr>
          </w:p>
        </w:tc>
        <w:tc>
          <w:tcPr>
            <w:tcW w:w="8084" w:type="dxa"/>
            <w:shd w:val="clear" w:color="auto" w:fill="FFFFFF" w:themeFill="background1"/>
            <w:vAlign w:val="center"/>
          </w:tcPr>
          <w:p w14:paraId="5ED95A81" w14:textId="466167ED" w:rsidR="006856FD" w:rsidRPr="006856FD" w:rsidRDefault="006856FD" w:rsidP="00EF1F6A">
            <w:pPr>
              <w:ind w:left="38"/>
              <w:jc w:val="both"/>
              <w:rPr>
                <w:rFonts w:ascii="Times New Roman" w:hAnsi="Times New Roman" w:cs="Times New Roman"/>
                <w:b/>
                <w:sz w:val="30"/>
                <w:szCs w:val="30"/>
              </w:rPr>
            </w:pPr>
            <w:r w:rsidRPr="006856FD">
              <w:rPr>
                <w:rFonts w:ascii="Times New Roman" w:hAnsi="Times New Roman" w:cs="Times New Roman"/>
                <w:b/>
                <w:sz w:val="30"/>
                <w:szCs w:val="30"/>
              </w:rPr>
              <w:t xml:space="preserve">ТВОРЧЕСТВО А.П. ЧЕХОВА В ВОСПРИЯТИИ </w:t>
            </w:r>
            <w:r>
              <w:rPr>
                <w:rFonts w:ascii="Times New Roman" w:hAnsi="Times New Roman" w:cs="Times New Roman"/>
                <w:b/>
                <w:sz w:val="30"/>
                <w:szCs w:val="30"/>
              </w:rPr>
              <w:t xml:space="preserve"> </w:t>
            </w:r>
            <w:r w:rsidRPr="00622105">
              <w:rPr>
                <w:rFonts w:ascii="Times New Roman" w:hAnsi="Times New Roman" w:cs="Times New Roman"/>
                <w:b/>
                <w:sz w:val="30"/>
                <w:szCs w:val="30"/>
              </w:rPr>
              <w:t>КАЗАХСТАНСКОЙ КРИТИКИ</w:t>
            </w:r>
            <w:r w:rsidRPr="00622105">
              <w:rPr>
                <w:rFonts w:ascii="Times New Roman" w:hAnsi="Times New Roman" w:cs="Times New Roman"/>
                <w:sz w:val="30"/>
                <w:szCs w:val="30"/>
              </w:rPr>
              <w:t>……………….................</w:t>
            </w:r>
            <w:r w:rsidR="00EF1F6A">
              <w:rPr>
                <w:rFonts w:ascii="Times New Roman" w:hAnsi="Times New Roman" w:cs="Times New Roman"/>
                <w:sz w:val="30"/>
                <w:szCs w:val="30"/>
              </w:rPr>
              <w:t>....</w:t>
            </w:r>
          </w:p>
        </w:tc>
        <w:tc>
          <w:tcPr>
            <w:tcW w:w="674" w:type="dxa"/>
            <w:shd w:val="clear" w:color="auto" w:fill="FFFFFF" w:themeFill="background1"/>
            <w:vAlign w:val="bottom"/>
          </w:tcPr>
          <w:p w14:paraId="12D2772A" w14:textId="3E21EEAD" w:rsidR="006856FD"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33</w:t>
            </w:r>
          </w:p>
        </w:tc>
      </w:tr>
      <w:tr w:rsidR="006856FD" w:rsidRPr="00C71A8B" w14:paraId="550BA87D" w14:textId="77777777" w:rsidTr="00290DE1">
        <w:tc>
          <w:tcPr>
            <w:tcW w:w="813" w:type="dxa"/>
            <w:gridSpan w:val="3"/>
            <w:shd w:val="clear" w:color="auto" w:fill="FFFFFF" w:themeFill="background1"/>
          </w:tcPr>
          <w:p w14:paraId="37CBF137" w14:textId="0B732F74" w:rsidR="006856FD" w:rsidRPr="009A7273" w:rsidRDefault="009A7273" w:rsidP="009A7273">
            <w:pPr>
              <w:jc w:val="both"/>
              <w:rPr>
                <w:rFonts w:ascii="Times New Roman" w:hAnsi="Times New Roman" w:cs="Times New Roman"/>
                <w:sz w:val="30"/>
                <w:szCs w:val="30"/>
                <w:lang w:val="kk-KZ"/>
              </w:rPr>
            </w:pPr>
            <w:r>
              <w:rPr>
                <w:rFonts w:ascii="Times New Roman" w:hAnsi="Times New Roman" w:cs="Times New Roman"/>
                <w:sz w:val="30"/>
                <w:szCs w:val="30"/>
                <w:lang w:val="kk-KZ"/>
              </w:rPr>
              <w:t>2.1</w:t>
            </w:r>
          </w:p>
        </w:tc>
        <w:tc>
          <w:tcPr>
            <w:tcW w:w="8084" w:type="dxa"/>
            <w:shd w:val="clear" w:color="auto" w:fill="FFFFFF" w:themeFill="background1"/>
          </w:tcPr>
          <w:p w14:paraId="6D0B4373" w14:textId="03996810" w:rsidR="006856FD" w:rsidRPr="00C71A8B" w:rsidRDefault="006856FD" w:rsidP="00EF1F6A">
            <w:pPr>
              <w:ind w:left="38"/>
              <w:jc w:val="both"/>
              <w:rPr>
                <w:rFonts w:ascii="Times New Roman" w:hAnsi="Times New Roman" w:cs="Times New Roman"/>
                <w:sz w:val="30"/>
                <w:szCs w:val="30"/>
              </w:rPr>
            </w:pPr>
            <w:r w:rsidRPr="006856FD">
              <w:rPr>
                <w:rFonts w:ascii="Times New Roman" w:hAnsi="Times New Roman" w:cs="Times New Roman"/>
                <w:sz w:val="30"/>
                <w:szCs w:val="30"/>
                <w:lang w:val="kk-KZ"/>
              </w:rPr>
              <w:t>Периоди</w:t>
            </w:r>
            <w:r w:rsidRPr="006856FD">
              <w:rPr>
                <w:rFonts w:ascii="Times New Roman" w:hAnsi="Times New Roman" w:cs="Times New Roman"/>
                <w:sz w:val="30"/>
                <w:szCs w:val="30"/>
              </w:rPr>
              <w:t>зация казахст</w:t>
            </w:r>
            <w:r>
              <w:rPr>
                <w:rFonts w:ascii="Times New Roman" w:hAnsi="Times New Roman" w:cs="Times New Roman"/>
                <w:sz w:val="30"/>
                <w:szCs w:val="30"/>
              </w:rPr>
              <w:t>анской рецепции творчества А.</w:t>
            </w:r>
            <w:r w:rsidR="00EF1F6A">
              <w:rPr>
                <w:rFonts w:ascii="Times New Roman" w:hAnsi="Times New Roman" w:cs="Times New Roman"/>
                <w:sz w:val="30"/>
                <w:szCs w:val="30"/>
              </w:rPr>
              <w:t>П. Чехова……………………………………………………………</w:t>
            </w:r>
          </w:p>
        </w:tc>
        <w:tc>
          <w:tcPr>
            <w:tcW w:w="674" w:type="dxa"/>
            <w:shd w:val="clear" w:color="auto" w:fill="FFFFFF" w:themeFill="background1"/>
            <w:vAlign w:val="center"/>
          </w:tcPr>
          <w:p w14:paraId="25F1A2F3" w14:textId="2C69AC7F" w:rsidR="006856FD" w:rsidRPr="00C71A8B" w:rsidRDefault="006856FD" w:rsidP="006856FD">
            <w:pPr>
              <w:pStyle w:val="a6"/>
              <w:rPr>
                <w:rFonts w:ascii="Times New Roman" w:hAnsi="Times New Roman" w:cs="Times New Roman"/>
                <w:sz w:val="30"/>
                <w:szCs w:val="30"/>
              </w:rPr>
            </w:pPr>
          </w:p>
          <w:p w14:paraId="42050132" w14:textId="2062A477" w:rsidR="006856FD"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36</w:t>
            </w:r>
          </w:p>
        </w:tc>
      </w:tr>
      <w:tr w:rsidR="006856FD" w:rsidRPr="00C71A8B" w14:paraId="2A69FCE5" w14:textId="77777777" w:rsidTr="00290DE1">
        <w:tc>
          <w:tcPr>
            <w:tcW w:w="813" w:type="dxa"/>
            <w:gridSpan w:val="3"/>
            <w:shd w:val="clear" w:color="auto" w:fill="FFFFFF" w:themeFill="background1"/>
          </w:tcPr>
          <w:p w14:paraId="3B4BAEA2" w14:textId="6A84EE36" w:rsidR="006856FD" w:rsidRPr="009A7273" w:rsidRDefault="009A7273" w:rsidP="009A7273">
            <w:pPr>
              <w:jc w:val="both"/>
              <w:rPr>
                <w:rFonts w:ascii="Times New Roman" w:hAnsi="Times New Roman" w:cs="Times New Roman"/>
                <w:sz w:val="30"/>
                <w:szCs w:val="30"/>
              </w:rPr>
            </w:pPr>
            <w:r>
              <w:rPr>
                <w:rFonts w:ascii="Times New Roman" w:hAnsi="Times New Roman" w:cs="Times New Roman"/>
                <w:sz w:val="30"/>
                <w:szCs w:val="30"/>
              </w:rPr>
              <w:t>2.2</w:t>
            </w:r>
          </w:p>
        </w:tc>
        <w:tc>
          <w:tcPr>
            <w:tcW w:w="8084" w:type="dxa"/>
            <w:shd w:val="clear" w:color="auto" w:fill="FFFFFF" w:themeFill="background1"/>
          </w:tcPr>
          <w:p w14:paraId="129C7FC6" w14:textId="1928FEDE" w:rsidR="006856FD" w:rsidRPr="009A7273" w:rsidRDefault="006856FD" w:rsidP="00EF1F6A">
            <w:pPr>
              <w:ind w:left="38"/>
              <w:jc w:val="both"/>
              <w:rPr>
                <w:rFonts w:ascii="Times New Roman" w:hAnsi="Times New Roman" w:cs="Times New Roman"/>
                <w:sz w:val="30"/>
                <w:szCs w:val="30"/>
              </w:rPr>
            </w:pPr>
            <w:r w:rsidRPr="006856FD">
              <w:rPr>
                <w:rFonts w:ascii="Times New Roman" w:hAnsi="Times New Roman" w:cs="Times New Roman"/>
                <w:sz w:val="30"/>
                <w:szCs w:val="30"/>
              </w:rPr>
              <w:t>Рецепция пьес А.П. Чехов</w:t>
            </w:r>
            <w:r w:rsidR="009A7273">
              <w:rPr>
                <w:rFonts w:ascii="Times New Roman" w:hAnsi="Times New Roman" w:cs="Times New Roman"/>
                <w:sz w:val="30"/>
                <w:szCs w:val="30"/>
              </w:rPr>
              <w:t xml:space="preserve">а на казахстанских театральных  </w:t>
            </w:r>
            <w:r w:rsidRPr="009A7273">
              <w:rPr>
                <w:rFonts w:ascii="Times New Roman" w:hAnsi="Times New Roman" w:cs="Times New Roman"/>
                <w:sz w:val="30"/>
                <w:szCs w:val="30"/>
              </w:rPr>
              <w:t>сценах и теа</w:t>
            </w:r>
            <w:r w:rsidR="00EF1F6A">
              <w:rPr>
                <w:rFonts w:ascii="Times New Roman" w:hAnsi="Times New Roman" w:cs="Times New Roman"/>
                <w:sz w:val="30"/>
                <w:szCs w:val="30"/>
              </w:rPr>
              <w:t>тральная критика………………………………….</w:t>
            </w:r>
          </w:p>
        </w:tc>
        <w:tc>
          <w:tcPr>
            <w:tcW w:w="674" w:type="dxa"/>
            <w:shd w:val="clear" w:color="auto" w:fill="FFFFFF" w:themeFill="background1"/>
            <w:vAlign w:val="center"/>
          </w:tcPr>
          <w:p w14:paraId="617753EB" w14:textId="63536D7F" w:rsidR="006856FD" w:rsidRPr="00C71A8B" w:rsidRDefault="006856FD" w:rsidP="006856FD">
            <w:pPr>
              <w:pStyle w:val="a6"/>
              <w:rPr>
                <w:rFonts w:ascii="Times New Roman" w:hAnsi="Times New Roman" w:cs="Times New Roman"/>
                <w:sz w:val="30"/>
                <w:szCs w:val="30"/>
              </w:rPr>
            </w:pPr>
          </w:p>
          <w:p w14:paraId="39DB3AC2" w14:textId="1DE1504B" w:rsidR="006856FD"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40</w:t>
            </w:r>
          </w:p>
        </w:tc>
      </w:tr>
      <w:tr w:rsidR="006856FD" w:rsidRPr="00C71A8B" w14:paraId="72DF89D0" w14:textId="77777777" w:rsidTr="00290DE1">
        <w:trPr>
          <w:trHeight w:val="687"/>
        </w:trPr>
        <w:tc>
          <w:tcPr>
            <w:tcW w:w="813" w:type="dxa"/>
            <w:gridSpan w:val="3"/>
            <w:shd w:val="clear" w:color="auto" w:fill="FFFFFF" w:themeFill="background1"/>
          </w:tcPr>
          <w:p w14:paraId="2A3B253A" w14:textId="55779961" w:rsidR="006856FD" w:rsidRPr="009A7273" w:rsidRDefault="009A7273" w:rsidP="009A7273">
            <w:pPr>
              <w:jc w:val="both"/>
              <w:rPr>
                <w:rFonts w:ascii="Times New Roman" w:hAnsi="Times New Roman" w:cs="Times New Roman"/>
                <w:sz w:val="30"/>
                <w:szCs w:val="30"/>
              </w:rPr>
            </w:pPr>
            <w:r>
              <w:rPr>
                <w:rFonts w:ascii="Times New Roman" w:hAnsi="Times New Roman" w:cs="Times New Roman"/>
                <w:sz w:val="30"/>
                <w:szCs w:val="30"/>
              </w:rPr>
              <w:t>2.3</w:t>
            </w:r>
          </w:p>
          <w:p w14:paraId="3F179D8E" w14:textId="440238FB" w:rsidR="006856FD" w:rsidRPr="00C71A8B" w:rsidRDefault="006856FD" w:rsidP="009A7273">
            <w:pPr>
              <w:pStyle w:val="a6"/>
              <w:ind w:left="0"/>
              <w:jc w:val="both"/>
              <w:rPr>
                <w:rFonts w:ascii="Times New Roman" w:hAnsi="Times New Roman" w:cs="Times New Roman"/>
                <w:sz w:val="30"/>
                <w:szCs w:val="30"/>
              </w:rPr>
            </w:pPr>
          </w:p>
        </w:tc>
        <w:tc>
          <w:tcPr>
            <w:tcW w:w="8084" w:type="dxa"/>
            <w:shd w:val="clear" w:color="auto" w:fill="FFFFFF" w:themeFill="background1"/>
          </w:tcPr>
          <w:p w14:paraId="65C084C0" w14:textId="53D44899" w:rsidR="006856FD" w:rsidRPr="009A7273" w:rsidRDefault="006856FD" w:rsidP="00EF1F6A">
            <w:pPr>
              <w:ind w:left="38"/>
              <w:jc w:val="both"/>
              <w:rPr>
                <w:rFonts w:ascii="Times New Roman" w:hAnsi="Times New Roman" w:cs="Times New Roman"/>
                <w:sz w:val="30"/>
                <w:szCs w:val="30"/>
                <w:lang w:val="kk-KZ"/>
              </w:rPr>
            </w:pPr>
            <w:r w:rsidRPr="006856FD">
              <w:rPr>
                <w:rFonts w:ascii="Times New Roman" w:hAnsi="Times New Roman" w:cs="Times New Roman"/>
                <w:sz w:val="30"/>
                <w:szCs w:val="30"/>
              </w:rPr>
              <w:t xml:space="preserve">Восприятие и оценка творчества Чехова в </w:t>
            </w:r>
            <w:r w:rsidR="009A7273">
              <w:rPr>
                <w:rFonts w:ascii="Times New Roman" w:hAnsi="Times New Roman" w:cs="Times New Roman"/>
                <w:sz w:val="30"/>
                <w:szCs w:val="30"/>
                <w:lang w:val="kk-KZ"/>
              </w:rPr>
              <w:t xml:space="preserve">казахстанском  </w:t>
            </w:r>
            <w:r w:rsidRPr="00C71A8B">
              <w:rPr>
                <w:rFonts w:ascii="Times New Roman" w:hAnsi="Times New Roman" w:cs="Times New Roman"/>
                <w:sz w:val="30"/>
                <w:szCs w:val="30"/>
                <w:lang w:val="kk-KZ"/>
              </w:rPr>
              <w:t>литературоведении</w:t>
            </w:r>
            <w:r w:rsidR="00EF1F6A">
              <w:rPr>
                <w:rFonts w:ascii="Times New Roman" w:hAnsi="Times New Roman" w:cs="Times New Roman"/>
                <w:sz w:val="30"/>
                <w:szCs w:val="30"/>
              </w:rPr>
              <w:t xml:space="preserve"> на современном этапе……………………</w:t>
            </w:r>
          </w:p>
        </w:tc>
        <w:tc>
          <w:tcPr>
            <w:tcW w:w="674" w:type="dxa"/>
            <w:shd w:val="clear" w:color="auto" w:fill="FFFFFF" w:themeFill="background1"/>
            <w:vAlign w:val="center"/>
          </w:tcPr>
          <w:p w14:paraId="23078755" w14:textId="014FA0E8" w:rsidR="006856FD" w:rsidRPr="00C71A8B" w:rsidRDefault="00C056C2" w:rsidP="00165899">
            <w:pPr>
              <w:jc w:val="both"/>
              <w:rPr>
                <w:rFonts w:ascii="Times New Roman" w:hAnsi="Times New Roman" w:cs="Times New Roman"/>
                <w:sz w:val="30"/>
                <w:szCs w:val="30"/>
              </w:rPr>
            </w:pPr>
            <w:r>
              <w:rPr>
                <w:rFonts w:ascii="Times New Roman" w:hAnsi="Times New Roman" w:cs="Times New Roman"/>
                <w:sz w:val="30"/>
                <w:szCs w:val="30"/>
              </w:rPr>
              <w:t>44</w:t>
            </w:r>
          </w:p>
        </w:tc>
      </w:tr>
      <w:tr w:rsidR="009E728D" w:rsidRPr="00C71A8B" w14:paraId="19761363" w14:textId="77777777" w:rsidTr="00290DE1">
        <w:tc>
          <w:tcPr>
            <w:tcW w:w="8897" w:type="dxa"/>
            <w:gridSpan w:val="4"/>
            <w:shd w:val="clear" w:color="auto" w:fill="FFFFFF" w:themeFill="background1"/>
            <w:vAlign w:val="center"/>
          </w:tcPr>
          <w:p w14:paraId="04B6EAC6" w14:textId="69AFE68D" w:rsidR="009E728D" w:rsidRPr="00C71A8B" w:rsidRDefault="00B315C4" w:rsidP="009E728D">
            <w:pPr>
              <w:rPr>
                <w:rFonts w:ascii="Times New Roman" w:hAnsi="Times New Roman" w:cs="Times New Roman"/>
                <w:sz w:val="30"/>
                <w:szCs w:val="30"/>
              </w:rPr>
            </w:pPr>
            <w:r w:rsidRPr="00B315C4">
              <w:rPr>
                <w:rFonts w:ascii="Times New Roman" w:hAnsi="Times New Roman" w:cs="Times New Roman"/>
                <w:sz w:val="30"/>
                <w:szCs w:val="30"/>
              </w:rPr>
              <w:t>Выводы по разделу.................................................................................</w:t>
            </w:r>
            <w:r>
              <w:rPr>
                <w:rFonts w:ascii="Times New Roman" w:hAnsi="Times New Roman" w:cs="Times New Roman"/>
                <w:sz w:val="30"/>
                <w:szCs w:val="30"/>
              </w:rPr>
              <w:t>.</w:t>
            </w:r>
          </w:p>
        </w:tc>
        <w:tc>
          <w:tcPr>
            <w:tcW w:w="674" w:type="dxa"/>
            <w:shd w:val="clear" w:color="auto" w:fill="FFFFFF" w:themeFill="background1"/>
            <w:vAlign w:val="center"/>
          </w:tcPr>
          <w:p w14:paraId="78596B4B" w14:textId="39C7A75B" w:rsidR="009E728D" w:rsidRPr="00C71A8B" w:rsidRDefault="00C056C2" w:rsidP="00BD3367">
            <w:pPr>
              <w:rPr>
                <w:rFonts w:ascii="Times New Roman" w:hAnsi="Times New Roman" w:cs="Times New Roman"/>
                <w:sz w:val="30"/>
                <w:szCs w:val="30"/>
              </w:rPr>
            </w:pPr>
            <w:r>
              <w:rPr>
                <w:rFonts w:ascii="Times New Roman" w:hAnsi="Times New Roman" w:cs="Times New Roman"/>
                <w:sz w:val="30"/>
                <w:szCs w:val="30"/>
              </w:rPr>
              <w:t>47</w:t>
            </w:r>
          </w:p>
        </w:tc>
      </w:tr>
      <w:tr w:rsidR="00635561" w:rsidRPr="00C71A8B" w14:paraId="3FF98D18" w14:textId="77777777" w:rsidTr="00290DE1">
        <w:tc>
          <w:tcPr>
            <w:tcW w:w="8897" w:type="dxa"/>
            <w:gridSpan w:val="4"/>
            <w:shd w:val="clear" w:color="auto" w:fill="FFFFFF" w:themeFill="background1"/>
            <w:vAlign w:val="center"/>
          </w:tcPr>
          <w:p w14:paraId="61D2693F" w14:textId="0BBC99EA" w:rsidR="00635561" w:rsidRPr="00622105" w:rsidRDefault="00AD486F" w:rsidP="00991FCE">
            <w:pPr>
              <w:pStyle w:val="a6"/>
              <w:numPr>
                <w:ilvl w:val="0"/>
                <w:numId w:val="6"/>
              </w:numPr>
              <w:ind w:left="851" w:right="-1" w:hanging="851"/>
              <w:jc w:val="both"/>
              <w:rPr>
                <w:rFonts w:ascii="Times New Roman" w:hAnsi="Times New Roman" w:cs="Times New Roman"/>
                <w:b/>
                <w:sz w:val="30"/>
                <w:szCs w:val="30"/>
              </w:rPr>
            </w:pPr>
            <w:r w:rsidRPr="00622105">
              <w:rPr>
                <w:rFonts w:ascii="Times New Roman" w:hAnsi="Times New Roman" w:cs="Times New Roman"/>
                <w:b/>
                <w:sz w:val="30"/>
                <w:szCs w:val="30"/>
              </w:rPr>
              <w:t>РЕПРОДУКТИВНАЯ РЕЦЕПЦИЯ А.П. ЧЕХОВА</w:t>
            </w:r>
            <w:r w:rsidR="00D06C6B" w:rsidRPr="00622105">
              <w:rPr>
                <w:rFonts w:ascii="Times New Roman" w:hAnsi="Times New Roman" w:cs="Times New Roman"/>
                <w:b/>
                <w:sz w:val="30"/>
                <w:szCs w:val="30"/>
              </w:rPr>
              <w:t xml:space="preserve"> В КАЗАХСТАНЕ</w:t>
            </w:r>
            <w:r w:rsidR="00EF1F6A">
              <w:rPr>
                <w:rFonts w:ascii="Times New Roman" w:hAnsi="Times New Roman" w:cs="Times New Roman"/>
                <w:sz w:val="30"/>
                <w:szCs w:val="30"/>
              </w:rPr>
              <w:t>…………………………………………………</w:t>
            </w:r>
          </w:p>
        </w:tc>
        <w:tc>
          <w:tcPr>
            <w:tcW w:w="674" w:type="dxa"/>
            <w:shd w:val="clear" w:color="auto" w:fill="FFFFFF" w:themeFill="background1"/>
            <w:vAlign w:val="bottom"/>
          </w:tcPr>
          <w:p w14:paraId="601C7D23" w14:textId="3C8333E9" w:rsidR="00635561" w:rsidRPr="00C71A8B" w:rsidRDefault="00C056C2" w:rsidP="00F61904">
            <w:pPr>
              <w:rPr>
                <w:rFonts w:ascii="Times New Roman" w:hAnsi="Times New Roman" w:cs="Times New Roman"/>
                <w:sz w:val="30"/>
                <w:szCs w:val="30"/>
              </w:rPr>
            </w:pPr>
            <w:r>
              <w:rPr>
                <w:rFonts w:ascii="Times New Roman" w:hAnsi="Times New Roman" w:cs="Times New Roman"/>
                <w:sz w:val="30"/>
                <w:szCs w:val="30"/>
              </w:rPr>
              <w:t>50</w:t>
            </w:r>
          </w:p>
        </w:tc>
      </w:tr>
      <w:tr w:rsidR="00302E88" w:rsidRPr="00C71A8B" w14:paraId="6F35F299" w14:textId="77777777" w:rsidTr="00290DE1">
        <w:tc>
          <w:tcPr>
            <w:tcW w:w="800" w:type="dxa"/>
            <w:gridSpan w:val="2"/>
            <w:shd w:val="clear" w:color="auto" w:fill="FFFFFF" w:themeFill="background1"/>
          </w:tcPr>
          <w:p w14:paraId="3EDFA7F8" w14:textId="37BE7057" w:rsidR="00302E88" w:rsidRPr="00302E88" w:rsidRDefault="00302E88" w:rsidP="00302E88">
            <w:pPr>
              <w:rPr>
                <w:rFonts w:ascii="Times New Roman" w:hAnsi="Times New Roman" w:cs="Times New Roman"/>
                <w:sz w:val="30"/>
                <w:szCs w:val="30"/>
              </w:rPr>
            </w:pPr>
            <w:r>
              <w:rPr>
                <w:rFonts w:ascii="Times New Roman" w:hAnsi="Times New Roman" w:cs="Times New Roman"/>
                <w:sz w:val="30"/>
                <w:szCs w:val="30"/>
              </w:rPr>
              <w:t>3.1</w:t>
            </w:r>
          </w:p>
          <w:p w14:paraId="63A6A257" w14:textId="3FCFC9F2" w:rsidR="00302E88" w:rsidRPr="00C71A8B" w:rsidRDefault="00302E88" w:rsidP="00302E88">
            <w:pPr>
              <w:pStyle w:val="a6"/>
              <w:ind w:left="0"/>
              <w:rPr>
                <w:rFonts w:ascii="Times New Roman" w:hAnsi="Times New Roman" w:cs="Times New Roman"/>
                <w:sz w:val="30"/>
                <w:szCs w:val="30"/>
              </w:rPr>
            </w:pPr>
          </w:p>
        </w:tc>
        <w:tc>
          <w:tcPr>
            <w:tcW w:w="8097" w:type="dxa"/>
            <w:gridSpan w:val="2"/>
            <w:shd w:val="clear" w:color="auto" w:fill="FFFFFF" w:themeFill="background1"/>
          </w:tcPr>
          <w:p w14:paraId="38D4CD7A" w14:textId="35020AC3" w:rsidR="00302E88" w:rsidRPr="00C71A8B" w:rsidRDefault="00302E88" w:rsidP="00EF1F6A">
            <w:pPr>
              <w:ind w:left="51"/>
              <w:rPr>
                <w:rFonts w:ascii="Times New Roman" w:hAnsi="Times New Roman" w:cs="Times New Roman"/>
                <w:sz w:val="30"/>
                <w:szCs w:val="30"/>
              </w:rPr>
            </w:pPr>
            <w:r w:rsidRPr="00302E88">
              <w:rPr>
                <w:rFonts w:ascii="Times New Roman" w:hAnsi="Times New Roman" w:cs="Times New Roman"/>
                <w:sz w:val="30"/>
                <w:szCs w:val="30"/>
              </w:rPr>
              <w:t>Лингвистические аспекты перевода произве</w:t>
            </w:r>
            <w:r>
              <w:rPr>
                <w:rFonts w:ascii="Times New Roman" w:hAnsi="Times New Roman" w:cs="Times New Roman"/>
                <w:sz w:val="30"/>
                <w:szCs w:val="30"/>
              </w:rPr>
              <w:t xml:space="preserve">дений А.П. Чехова на казахский </w:t>
            </w:r>
            <w:r w:rsidRPr="00C71A8B">
              <w:rPr>
                <w:rFonts w:ascii="Times New Roman" w:hAnsi="Times New Roman" w:cs="Times New Roman"/>
                <w:sz w:val="30"/>
                <w:szCs w:val="30"/>
              </w:rPr>
              <w:t>язык...................................................</w:t>
            </w:r>
            <w:r>
              <w:rPr>
                <w:rFonts w:ascii="Times New Roman" w:hAnsi="Times New Roman" w:cs="Times New Roman"/>
                <w:sz w:val="30"/>
                <w:szCs w:val="30"/>
              </w:rPr>
              <w:t>.........</w:t>
            </w:r>
          </w:p>
        </w:tc>
        <w:tc>
          <w:tcPr>
            <w:tcW w:w="674" w:type="dxa"/>
            <w:shd w:val="clear" w:color="auto" w:fill="FFFFFF" w:themeFill="background1"/>
            <w:vAlign w:val="bottom"/>
          </w:tcPr>
          <w:p w14:paraId="0AAECE88" w14:textId="00FEF16B" w:rsidR="00302E88" w:rsidRPr="00C71A8B" w:rsidRDefault="00C056C2" w:rsidP="00600DC7">
            <w:pPr>
              <w:rPr>
                <w:rFonts w:ascii="Times New Roman" w:hAnsi="Times New Roman" w:cs="Times New Roman"/>
                <w:sz w:val="30"/>
                <w:szCs w:val="30"/>
              </w:rPr>
            </w:pPr>
            <w:r>
              <w:rPr>
                <w:rFonts w:ascii="Times New Roman" w:hAnsi="Times New Roman" w:cs="Times New Roman"/>
                <w:sz w:val="30"/>
                <w:szCs w:val="30"/>
              </w:rPr>
              <w:t>53</w:t>
            </w:r>
          </w:p>
        </w:tc>
      </w:tr>
      <w:tr w:rsidR="00302E88" w:rsidRPr="00C71A8B" w14:paraId="3317101B" w14:textId="77777777" w:rsidTr="00290DE1">
        <w:tc>
          <w:tcPr>
            <w:tcW w:w="800" w:type="dxa"/>
            <w:gridSpan w:val="2"/>
            <w:shd w:val="clear" w:color="auto" w:fill="FFFFFF" w:themeFill="background1"/>
          </w:tcPr>
          <w:p w14:paraId="0D4FDFF8" w14:textId="23EA8B05" w:rsidR="00302E88" w:rsidRPr="00302E88" w:rsidRDefault="00302E88" w:rsidP="00302E88">
            <w:pPr>
              <w:jc w:val="both"/>
              <w:rPr>
                <w:rFonts w:ascii="Times New Roman" w:hAnsi="Times New Roman" w:cs="Times New Roman"/>
                <w:sz w:val="30"/>
                <w:szCs w:val="30"/>
              </w:rPr>
            </w:pPr>
            <w:r>
              <w:rPr>
                <w:rFonts w:ascii="Times New Roman" w:hAnsi="Times New Roman" w:cs="Times New Roman"/>
                <w:sz w:val="30"/>
                <w:szCs w:val="30"/>
              </w:rPr>
              <w:t>3.2</w:t>
            </w:r>
          </w:p>
          <w:p w14:paraId="03A8C475" w14:textId="20E034E5" w:rsidR="00302E88" w:rsidRPr="00C71A8B" w:rsidRDefault="00302E88" w:rsidP="00302E88">
            <w:pPr>
              <w:pStyle w:val="a6"/>
              <w:ind w:left="0"/>
              <w:jc w:val="both"/>
              <w:rPr>
                <w:rFonts w:ascii="Times New Roman" w:hAnsi="Times New Roman" w:cs="Times New Roman"/>
                <w:sz w:val="30"/>
                <w:szCs w:val="30"/>
              </w:rPr>
            </w:pPr>
          </w:p>
        </w:tc>
        <w:tc>
          <w:tcPr>
            <w:tcW w:w="8097" w:type="dxa"/>
            <w:gridSpan w:val="2"/>
            <w:shd w:val="clear" w:color="auto" w:fill="FFFFFF" w:themeFill="background1"/>
          </w:tcPr>
          <w:p w14:paraId="4D39953E" w14:textId="2FE24178" w:rsidR="00302E88" w:rsidRPr="00C71A8B" w:rsidRDefault="00302E88" w:rsidP="00EF1F6A">
            <w:pPr>
              <w:ind w:left="51"/>
              <w:jc w:val="both"/>
              <w:rPr>
                <w:rFonts w:ascii="Times New Roman" w:hAnsi="Times New Roman" w:cs="Times New Roman"/>
                <w:sz w:val="30"/>
                <w:szCs w:val="30"/>
              </w:rPr>
            </w:pPr>
            <w:r w:rsidRPr="00302E88">
              <w:rPr>
                <w:rFonts w:ascii="Times New Roman" w:hAnsi="Times New Roman" w:cs="Times New Roman"/>
                <w:sz w:val="30"/>
                <w:szCs w:val="30"/>
              </w:rPr>
              <w:t xml:space="preserve">Особенности передачи инокультурных реалий чеховских </w:t>
            </w:r>
            <w:r w:rsidRPr="00C71A8B">
              <w:rPr>
                <w:rFonts w:ascii="Times New Roman" w:hAnsi="Times New Roman" w:cs="Times New Roman"/>
                <w:sz w:val="30"/>
                <w:szCs w:val="30"/>
              </w:rPr>
              <w:t>произведений</w:t>
            </w:r>
            <w:r w:rsidR="00EF1F6A">
              <w:rPr>
                <w:rFonts w:ascii="Times New Roman" w:hAnsi="Times New Roman" w:cs="Times New Roman"/>
                <w:sz w:val="30"/>
                <w:szCs w:val="30"/>
              </w:rPr>
              <w:t xml:space="preserve"> на казахский язык………………………………</w:t>
            </w:r>
          </w:p>
        </w:tc>
        <w:tc>
          <w:tcPr>
            <w:tcW w:w="674" w:type="dxa"/>
            <w:shd w:val="clear" w:color="auto" w:fill="FFFFFF" w:themeFill="background1"/>
            <w:vAlign w:val="center"/>
          </w:tcPr>
          <w:p w14:paraId="7C856D21" w14:textId="5A676FD1" w:rsidR="00302E88" w:rsidRPr="00C71A8B" w:rsidRDefault="00302E88" w:rsidP="004D21C9">
            <w:pPr>
              <w:pStyle w:val="a6"/>
              <w:rPr>
                <w:rFonts w:ascii="Times New Roman" w:hAnsi="Times New Roman" w:cs="Times New Roman"/>
                <w:sz w:val="30"/>
                <w:szCs w:val="30"/>
              </w:rPr>
            </w:pPr>
          </w:p>
          <w:p w14:paraId="25B886C6" w14:textId="083FC4DC" w:rsidR="00302E88" w:rsidRPr="00C71A8B" w:rsidRDefault="00C056C2" w:rsidP="00F915D1">
            <w:pPr>
              <w:jc w:val="both"/>
              <w:rPr>
                <w:rFonts w:ascii="Times New Roman" w:hAnsi="Times New Roman" w:cs="Times New Roman"/>
                <w:sz w:val="30"/>
                <w:szCs w:val="30"/>
              </w:rPr>
            </w:pPr>
            <w:r>
              <w:rPr>
                <w:rFonts w:ascii="Times New Roman" w:hAnsi="Times New Roman" w:cs="Times New Roman"/>
                <w:sz w:val="30"/>
                <w:szCs w:val="30"/>
              </w:rPr>
              <w:t>60</w:t>
            </w:r>
          </w:p>
        </w:tc>
      </w:tr>
      <w:tr w:rsidR="000C3C6D" w:rsidRPr="00C71A8B" w14:paraId="3B8D05EE" w14:textId="77777777" w:rsidTr="00290DE1">
        <w:tc>
          <w:tcPr>
            <w:tcW w:w="8897" w:type="dxa"/>
            <w:gridSpan w:val="4"/>
            <w:shd w:val="clear" w:color="auto" w:fill="FFFFFF" w:themeFill="background1"/>
            <w:vAlign w:val="center"/>
          </w:tcPr>
          <w:p w14:paraId="16D19BCD" w14:textId="0E55655D" w:rsidR="000C3C6D" w:rsidRPr="00C71A8B" w:rsidRDefault="00B315C4" w:rsidP="00635561">
            <w:pPr>
              <w:rPr>
                <w:rFonts w:ascii="Times New Roman" w:hAnsi="Times New Roman" w:cs="Times New Roman"/>
                <w:sz w:val="30"/>
                <w:szCs w:val="30"/>
              </w:rPr>
            </w:pPr>
            <w:r w:rsidRPr="00B315C4">
              <w:rPr>
                <w:rFonts w:ascii="Times New Roman" w:hAnsi="Times New Roman" w:cs="Times New Roman"/>
                <w:sz w:val="30"/>
                <w:szCs w:val="30"/>
              </w:rPr>
              <w:t>Выводы по разделу.................................................................................</w:t>
            </w:r>
            <w:r>
              <w:rPr>
                <w:rFonts w:ascii="Times New Roman" w:hAnsi="Times New Roman" w:cs="Times New Roman"/>
                <w:sz w:val="30"/>
                <w:szCs w:val="30"/>
              </w:rPr>
              <w:t>.</w:t>
            </w:r>
          </w:p>
        </w:tc>
        <w:tc>
          <w:tcPr>
            <w:tcW w:w="674" w:type="dxa"/>
            <w:shd w:val="clear" w:color="auto" w:fill="FFFFFF" w:themeFill="background1"/>
            <w:vAlign w:val="center"/>
          </w:tcPr>
          <w:p w14:paraId="0252BF99" w14:textId="7171BCAD" w:rsidR="000C3C6D" w:rsidRPr="00C71A8B" w:rsidRDefault="00AF6F3A" w:rsidP="00635561">
            <w:pPr>
              <w:rPr>
                <w:rFonts w:ascii="Times New Roman" w:hAnsi="Times New Roman" w:cs="Times New Roman"/>
                <w:sz w:val="30"/>
                <w:szCs w:val="30"/>
              </w:rPr>
            </w:pPr>
            <w:r>
              <w:rPr>
                <w:rFonts w:ascii="Times New Roman" w:hAnsi="Times New Roman" w:cs="Times New Roman"/>
                <w:sz w:val="30"/>
                <w:szCs w:val="30"/>
              </w:rPr>
              <w:t>69</w:t>
            </w:r>
          </w:p>
        </w:tc>
      </w:tr>
      <w:tr w:rsidR="000C3C6D" w:rsidRPr="00C71A8B" w14:paraId="0D5D5543" w14:textId="77777777" w:rsidTr="00290DE1">
        <w:tc>
          <w:tcPr>
            <w:tcW w:w="8897" w:type="dxa"/>
            <w:gridSpan w:val="4"/>
            <w:shd w:val="clear" w:color="auto" w:fill="FFFFFF" w:themeFill="background1"/>
            <w:vAlign w:val="center"/>
          </w:tcPr>
          <w:p w14:paraId="2C2961E4" w14:textId="6CF9EACE" w:rsidR="000C3C6D" w:rsidRPr="00622105" w:rsidRDefault="007166EB" w:rsidP="00991FCE">
            <w:pPr>
              <w:pStyle w:val="a6"/>
              <w:numPr>
                <w:ilvl w:val="0"/>
                <w:numId w:val="6"/>
              </w:numPr>
              <w:ind w:left="851" w:hanging="851"/>
              <w:jc w:val="both"/>
              <w:rPr>
                <w:rFonts w:ascii="Times New Roman" w:hAnsi="Times New Roman" w:cs="Times New Roman"/>
                <w:b/>
                <w:sz w:val="30"/>
                <w:szCs w:val="30"/>
              </w:rPr>
            </w:pPr>
            <w:r w:rsidRPr="00622105">
              <w:rPr>
                <w:rFonts w:ascii="Times New Roman" w:hAnsi="Times New Roman" w:cs="Times New Roman"/>
                <w:b/>
                <w:sz w:val="30"/>
                <w:szCs w:val="30"/>
              </w:rPr>
              <w:t>ПРОДУКТИВНАЯ РЕЦЕПЦИЯ А.П. ЧЕХОВА</w:t>
            </w:r>
            <w:r w:rsidR="00D06C6B" w:rsidRPr="00622105">
              <w:rPr>
                <w:rFonts w:ascii="Times New Roman" w:hAnsi="Times New Roman" w:cs="Times New Roman"/>
                <w:b/>
                <w:sz w:val="30"/>
                <w:szCs w:val="30"/>
              </w:rPr>
              <w:t xml:space="preserve"> В КАЗАХСТАНЕ</w:t>
            </w:r>
            <w:r w:rsidR="00EF1F6A">
              <w:rPr>
                <w:rFonts w:ascii="Times New Roman" w:hAnsi="Times New Roman" w:cs="Times New Roman"/>
                <w:sz w:val="30"/>
                <w:szCs w:val="30"/>
              </w:rPr>
              <w:t>…………………………………………………</w:t>
            </w:r>
          </w:p>
        </w:tc>
        <w:tc>
          <w:tcPr>
            <w:tcW w:w="674" w:type="dxa"/>
            <w:shd w:val="clear" w:color="auto" w:fill="FFFFFF" w:themeFill="background1"/>
            <w:vAlign w:val="bottom"/>
          </w:tcPr>
          <w:p w14:paraId="4A9D3DEC" w14:textId="6A419E87" w:rsidR="000C3C6D" w:rsidRPr="00C71A8B" w:rsidRDefault="00C056C2" w:rsidP="00AD486F">
            <w:pPr>
              <w:jc w:val="both"/>
              <w:rPr>
                <w:rFonts w:ascii="Times New Roman" w:hAnsi="Times New Roman" w:cs="Times New Roman"/>
                <w:sz w:val="30"/>
                <w:szCs w:val="30"/>
              </w:rPr>
            </w:pPr>
            <w:r>
              <w:rPr>
                <w:rFonts w:ascii="Times New Roman" w:hAnsi="Times New Roman" w:cs="Times New Roman"/>
                <w:sz w:val="30"/>
                <w:szCs w:val="30"/>
              </w:rPr>
              <w:t>73</w:t>
            </w:r>
          </w:p>
        </w:tc>
      </w:tr>
      <w:tr w:rsidR="00302E88" w:rsidRPr="00C71A8B" w14:paraId="1798A7DB" w14:textId="77777777" w:rsidTr="00290DE1">
        <w:tc>
          <w:tcPr>
            <w:tcW w:w="787" w:type="dxa"/>
            <w:shd w:val="clear" w:color="auto" w:fill="FFFFFF" w:themeFill="background1"/>
          </w:tcPr>
          <w:p w14:paraId="509CAC9A" w14:textId="481B15BE" w:rsidR="00302E88" w:rsidRPr="00284799" w:rsidRDefault="00284799" w:rsidP="00284799">
            <w:pPr>
              <w:ind w:right="176"/>
              <w:jc w:val="both"/>
              <w:rPr>
                <w:rFonts w:ascii="Times New Roman" w:hAnsi="Times New Roman" w:cs="Times New Roman"/>
                <w:sz w:val="30"/>
                <w:szCs w:val="30"/>
              </w:rPr>
            </w:pPr>
            <w:r>
              <w:rPr>
                <w:rFonts w:ascii="Times New Roman" w:hAnsi="Times New Roman" w:cs="Times New Roman"/>
                <w:sz w:val="30"/>
                <w:szCs w:val="30"/>
              </w:rPr>
              <w:t>4.1</w:t>
            </w:r>
          </w:p>
        </w:tc>
        <w:tc>
          <w:tcPr>
            <w:tcW w:w="8110" w:type="dxa"/>
            <w:gridSpan w:val="3"/>
            <w:shd w:val="clear" w:color="auto" w:fill="FFFFFF" w:themeFill="background1"/>
          </w:tcPr>
          <w:p w14:paraId="598605A7" w14:textId="747CE991" w:rsidR="00302E88" w:rsidRPr="00302E88" w:rsidRDefault="00302E88" w:rsidP="00EF1F6A">
            <w:pPr>
              <w:ind w:left="64" w:right="176"/>
              <w:jc w:val="both"/>
              <w:rPr>
                <w:rFonts w:ascii="Times New Roman" w:hAnsi="Times New Roman" w:cs="Times New Roman"/>
                <w:sz w:val="30"/>
                <w:szCs w:val="30"/>
              </w:rPr>
            </w:pPr>
            <w:r w:rsidRPr="00302E88">
              <w:rPr>
                <w:rFonts w:ascii="Times New Roman" w:hAnsi="Times New Roman"/>
                <w:sz w:val="30"/>
                <w:szCs w:val="30"/>
              </w:rPr>
              <w:t xml:space="preserve">Художественное влияние А.П. Чехова на </w:t>
            </w:r>
            <w:r w:rsidR="00E46634">
              <w:rPr>
                <w:rFonts w:ascii="Times New Roman" w:hAnsi="Times New Roman"/>
                <w:sz w:val="30"/>
                <w:szCs w:val="30"/>
              </w:rPr>
              <w:t>М.О. Ауэзова.......</w:t>
            </w:r>
          </w:p>
        </w:tc>
        <w:tc>
          <w:tcPr>
            <w:tcW w:w="674" w:type="dxa"/>
            <w:shd w:val="clear" w:color="auto" w:fill="FFFFFF" w:themeFill="background1"/>
            <w:vAlign w:val="bottom"/>
          </w:tcPr>
          <w:p w14:paraId="259671CE" w14:textId="2192338D" w:rsidR="00302E88" w:rsidRPr="00C71A8B" w:rsidRDefault="00C056C2" w:rsidP="000C3C6D">
            <w:pPr>
              <w:rPr>
                <w:rFonts w:ascii="Times New Roman" w:hAnsi="Times New Roman" w:cs="Times New Roman"/>
                <w:sz w:val="30"/>
                <w:szCs w:val="30"/>
              </w:rPr>
            </w:pPr>
            <w:r>
              <w:rPr>
                <w:rFonts w:ascii="Times New Roman" w:hAnsi="Times New Roman" w:cs="Times New Roman"/>
                <w:sz w:val="30"/>
                <w:szCs w:val="30"/>
              </w:rPr>
              <w:t>78</w:t>
            </w:r>
          </w:p>
        </w:tc>
      </w:tr>
      <w:tr w:rsidR="00302E88" w:rsidRPr="00C71A8B" w14:paraId="0F8A8F48" w14:textId="77777777" w:rsidTr="00290DE1">
        <w:tc>
          <w:tcPr>
            <w:tcW w:w="787" w:type="dxa"/>
            <w:shd w:val="clear" w:color="auto" w:fill="FFFFFF" w:themeFill="background1"/>
          </w:tcPr>
          <w:p w14:paraId="566C42FD" w14:textId="417B47FA" w:rsidR="00302E88" w:rsidRPr="00284799" w:rsidRDefault="00284799" w:rsidP="00284799">
            <w:pPr>
              <w:ind w:right="176"/>
              <w:jc w:val="both"/>
              <w:rPr>
                <w:rFonts w:ascii="Times New Roman" w:hAnsi="Times New Roman" w:cs="Times New Roman"/>
                <w:sz w:val="30"/>
                <w:szCs w:val="30"/>
              </w:rPr>
            </w:pPr>
            <w:r>
              <w:rPr>
                <w:rFonts w:ascii="Times New Roman" w:hAnsi="Times New Roman" w:cs="Times New Roman"/>
                <w:sz w:val="30"/>
                <w:szCs w:val="30"/>
              </w:rPr>
              <w:t>4.2</w:t>
            </w:r>
          </w:p>
        </w:tc>
        <w:tc>
          <w:tcPr>
            <w:tcW w:w="8110" w:type="dxa"/>
            <w:gridSpan w:val="3"/>
            <w:shd w:val="clear" w:color="auto" w:fill="FFFFFF" w:themeFill="background1"/>
          </w:tcPr>
          <w:p w14:paraId="6FB666D2" w14:textId="584FCABB" w:rsidR="00302E88" w:rsidRPr="00302E88" w:rsidRDefault="00302E88" w:rsidP="00EF1F6A">
            <w:pPr>
              <w:ind w:left="64" w:right="176"/>
              <w:jc w:val="both"/>
              <w:rPr>
                <w:rFonts w:ascii="Times New Roman" w:hAnsi="Times New Roman" w:cs="Times New Roman"/>
                <w:sz w:val="30"/>
                <w:szCs w:val="30"/>
              </w:rPr>
            </w:pPr>
            <w:r w:rsidRPr="00302E88">
              <w:rPr>
                <w:rFonts w:ascii="Times New Roman" w:hAnsi="Times New Roman" w:cs="Times New Roman"/>
                <w:sz w:val="30"/>
                <w:szCs w:val="30"/>
              </w:rPr>
              <w:t xml:space="preserve">Общие принципы реализма А.П. </w:t>
            </w:r>
            <w:r w:rsidR="00EF1F6A">
              <w:rPr>
                <w:rFonts w:ascii="Times New Roman" w:hAnsi="Times New Roman" w:cs="Times New Roman"/>
                <w:sz w:val="30"/>
                <w:szCs w:val="30"/>
              </w:rPr>
              <w:t>Чехова и Б. Майлина…….</w:t>
            </w:r>
          </w:p>
        </w:tc>
        <w:tc>
          <w:tcPr>
            <w:tcW w:w="674" w:type="dxa"/>
            <w:shd w:val="clear" w:color="auto" w:fill="FFFFFF" w:themeFill="background1"/>
            <w:vAlign w:val="bottom"/>
          </w:tcPr>
          <w:p w14:paraId="1252DA3A" w14:textId="5557A851" w:rsidR="00302E88" w:rsidRPr="00C71A8B" w:rsidRDefault="00C056C2" w:rsidP="000C3C6D">
            <w:pPr>
              <w:rPr>
                <w:rFonts w:ascii="Times New Roman" w:hAnsi="Times New Roman" w:cs="Times New Roman"/>
                <w:sz w:val="30"/>
                <w:szCs w:val="30"/>
              </w:rPr>
            </w:pPr>
            <w:r>
              <w:rPr>
                <w:rFonts w:ascii="Times New Roman" w:hAnsi="Times New Roman" w:cs="Times New Roman"/>
                <w:sz w:val="30"/>
                <w:szCs w:val="30"/>
              </w:rPr>
              <w:t>84</w:t>
            </w:r>
          </w:p>
        </w:tc>
      </w:tr>
      <w:tr w:rsidR="00302E88" w:rsidRPr="00C71A8B" w14:paraId="4EF928AA" w14:textId="77777777" w:rsidTr="00290DE1">
        <w:tc>
          <w:tcPr>
            <w:tcW w:w="787" w:type="dxa"/>
            <w:shd w:val="clear" w:color="auto" w:fill="FFFFFF" w:themeFill="background1"/>
          </w:tcPr>
          <w:p w14:paraId="045BAFD3" w14:textId="59DE52C5" w:rsidR="00302E88" w:rsidRPr="00284799" w:rsidRDefault="00284799" w:rsidP="00284799">
            <w:pPr>
              <w:jc w:val="both"/>
              <w:rPr>
                <w:rFonts w:ascii="Times New Roman" w:hAnsi="Times New Roman" w:cs="Times New Roman"/>
                <w:sz w:val="30"/>
                <w:szCs w:val="30"/>
              </w:rPr>
            </w:pPr>
            <w:r>
              <w:rPr>
                <w:rFonts w:ascii="Times New Roman" w:hAnsi="Times New Roman" w:cs="Times New Roman"/>
                <w:sz w:val="30"/>
                <w:szCs w:val="30"/>
              </w:rPr>
              <w:t>4.3</w:t>
            </w:r>
          </w:p>
          <w:p w14:paraId="51A77713" w14:textId="248631F6" w:rsidR="00302E88" w:rsidRPr="00C71A8B" w:rsidRDefault="00302E88" w:rsidP="00284799">
            <w:pPr>
              <w:pStyle w:val="a6"/>
              <w:ind w:left="0"/>
              <w:jc w:val="both"/>
              <w:rPr>
                <w:rFonts w:ascii="Times New Roman" w:hAnsi="Times New Roman" w:cs="Times New Roman"/>
                <w:sz w:val="30"/>
                <w:szCs w:val="30"/>
              </w:rPr>
            </w:pPr>
          </w:p>
        </w:tc>
        <w:tc>
          <w:tcPr>
            <w:tcW w:w="8110" w:type="dxa"/>
            <w:gridSpan w:val="3"/>
            <w:shd w:val="clear" w:color="auto" w:fill="FFFFFF" w:themeFill="background1"/>
          </w:tcPr>
          <w:p w14:paraId="0CB886F5" w14:textId="22BBA562" w:rsidR="00302E88" w:rsidRPr="00C71A8B" w:rsidRDefault="00302E88" w:rsidP="00EF1F6A">
            <w:pPr>
              <w:ind w:left="64"/>
              <w:jc w:val="both"/>
              <w:rPr>
                <w:rFonts w:ascii="Times New Roman" w:hAnsi="Times New Roman" w:cs="Times New Roman"/>
                <w:sz w:val="30"/>
                <w:szCs w:val="30"/>
              </w:rPr>
            </w:pPr>
            <w:r w:rsidRPr="00302E88">
              <w:rPr>
                <w:rFonts w:ascii="Times New Roman" w:hAnsi="Times New Roman" w:cs="Times New Roman"/>
                <w:sz w:val="30"/>
                <w:szCs w:val="30"/>
              </w:rPr>
              <w:t xml:space="preserve">Чеховские принципы художественной организации </w:t>
            </w:r>
            <w:r w:rsidR="00284799">
              <w:rPr>
                <w:rFonts w:ascii="Times New Roman" w:hAnsi="Times New Roman" w:cs="Times New Roman"/>
                <w:sz w:val="30"/>
                <w:szCs w:val="30"/>
              </w:rPr>
              <w:t xml:space="preserve"> </w:t>
            </w:r>
            <w:r w:rsidRPr="00C71A8B">
              <w:rPr>
                <w:rFonts w:ascii="Times New Roman" w:hAnsi="Times New Roman" w:cs="Times New Roman"/>
                <w:sz w:val="30"/>
                <w:szCs w:val="30"/>
              </w:rPr>
              <w:t>произведения в творчестве Г. Мусрепова..................................</w:t>
            </w:r>
          </w:p>
        </w:tc>
        <w:tc>
          <w:tcPr>
            <w:tcW w:w="674" w:type="dxa"/>
            <w:shd w:val="clear" w:color="auto" w:fill="FFFFFF" w:themeFill="background1"/>
            <w:vAlign w:val="bottom"/>
          </w:tcPr>
          <w:p w14:paraId="208FFD67" w14:textId="3CA77B67" w:rsidR="00302E88" w:rsidRPr="00C71A8B" w:rsidRDefault="00C056C2" w:rsidP="000C3C6D">
            <w:pPr>
              <w:rPr>
                <w:rFonts w:ascii="Times New Roman" w:hAnsi="Times New Roman" w:cs="Times New Roman"/>
                <w:sz w:val="30"/>
                <w:szCs w:val="30"/>
              </w:rPr>
            </w:pPr>
            <w:r>
              <w:rPr>
                <w:rFonts w:ascii="Times New Roman" w:hAnsi="Times New Roman" w:cs="Times New Roman"/>
                <w:sz w:val="30"/>
                <w:szCs w:val="30"/>
              </w:rPr>
              <w:t>96</w:t>
            </w:r>
          </w:p>
        </w:tc>
      </w:tr>
      <w:tr w:rsidR="00302E88" w:rsidRPr="00C71A8B" w14:paraId="6E8CACEF" w14:textId="77777777" w:rsidTr="00290DE1">
        <w:tc>
          <w:tcPr>
            <w:tcW w:w="787" w:type="dxa"/>
            <w:shd w:val="clear" w:color="auto" w:fill="FFFFFF" w:themeFill="background1"/>
          </w:tcPr>
          <w:p w14:paraId="65CA70EF" w14:textId="74D50CFC" w:rsidR="00302E88" w:rsidRPr="00284799" w:rsidRDefault="00284799" w:rsidP="00284799">
            <w:pPr>
              <w:tabs>
                <w:tab w:val="left" w:pos="8364"/>
              </w:tabs>
              <w:jc w:val="both"/>
              <w:rPr>
                <w:rFonts w:ascii="Times New Roman" w:hAnsi="Times New Roman" w:cs="Times New Roman"/>
                <w:sz w:val="30"/>
                <w:szCs w:val="30"/>
              </w:rPr>
            </w:pPr>
            <w:r>
              <w:rPr>
                <w:rFonts w:ascii="Times New Roman" w:hAnsi="Times New Roman" w:cs="Times New Roman"/>
                <w:sz w:val="30"/>
                <w:szCs w:val="30"/>
              </w:rPr>
              <w:t>4.4</w:t>
            </w:r>
          </w:p>
          <w:p w14:paraId="4799F034" w14:textId="4D0C2D24" w:rsidR="00302E88" w:rsidRPr="00C71A8B" w:rsidRDefault="00302E88" w:rsidP="00284799">
            <w:pPr>
              <w:pStyle w:val="a6"/>
              <w:tabs>
                <w:tab w:val="left" w:pos="8364"/>
              </w:tabs>
              <w:ind w:left="0"/>
              <w:jc w:val="both"/>
              <w:rPr>
                <w:rFonts w:ascii="Times New Roman" w:hAnsi="Times New Roman" w:cs="Times New Roman"/>
                <w:sz w:val="30"/>
                <w:szCs w:val="30"/>
              </w:rPr>
            </w:pPr>
          </w:p>
        </w:tc>
        <w:tc>
          <w:tcPr>
            <w:tcW w:w="8110" w:type="dxa"/>
            <w:gridSpan w:val="3"/>
            <w:shd w:val="clear" w:color="auto" w:fill="FFFFFF" w:themeFill="background1"/>
          </w:tcPr>
          <w:p w14:paraId="6318668B" w14:textId="5D71F50F" w:rsidR="00302E88" w:rsidRPr="00C71A8B" w:rsidRDefault="00302E88" w:rsidP="00EF1F6A">
            <w:pPr>
              <w:tabs>
                <w:tab w:val="left" w:pos="8364"/>
              </w:tabs>
              <w:ind w:left="64"/>
              <w:jc w:val="both"/>
              <w:rPr>
                <w:rFonts w:ascii="Times New Roman" w:hAnsi="Times New Roman" w:cs="Times New Roman"/>
                <w:sz w:val="30"/>
                <w:szCs w:val="30"/>
              </w:rPr>
            </w:pPr>
            <w:r w:rsidRPr="00302E88">
              <w:rPr>
                <w:rFonts w:ascii="Times New Roman" w:hAnsi="Times New Roman" w:cs="Times New Roman"/>
                <w:sz w:val="30"/>
                <w:szCs w:val="30"/>
              </w:rPr>
              <w:t xml:space="preserve">Национальная концептосфера: художественный образ </w:t>
            </w:r>
            <w:r w:rsidR="00284799">
              <w:rPr>
                <w:rFonts w:ascii="Times New Roman" w:hAnsi="Times New Roman" w:cs="Times New Roman"/>
                <w:sz w:val="30"/>
                <w:szCs w:val="30"/>
              </w:rPr>
              <w:t xml:space="preserve"> </w:t>
            </w:r>
            <w:r w:rsidRPr="00C71A8B">
              <w:rPr>
                <w:rFonts w:ascii="Times New Roman" w:hAnsi="Times New Roman" w:cs="Times New Roman"/>
                <w:sz w:val="30"/>
                <w:szCs w:val="30"/>
              </w:rPr>
              <w:t>Степь» у А.П. Чехова и И.Б. Джансугурова.............................</w:t>
            </w:r>
          </w:p>
        </w:tc>
        <w:tc>
          <w:tcPr>
            <w:tcW w:w="674" w:type="dxa"/>
            <w:shd w:val="clear" w:color="auto" w:fill="FFFFFF" w:themeFill="background1"/>
            <w:vAlign w:val="bottom"/>
          </w:tcPr>
          <w:p w14:paraId="77A0CAB0" w14:textId="337E96C2" w:rsidR="00302E88" w:rsidRPr="00C71A8B" w:rsidRDefault="00C056C2" w:rsidP="0028161C">
            <w:pPr>
              <w:rPr>
                <w:rFonts w:ascii="Times New Roman" w:hAnsi="Times New Roman" w:cs="Times New Roman"/>
                <w:sz w:val="30"/>
                <w:szCs w:val="30"/>
              </w:rPr>
            </w:pPr>
            <w:r>
              <w:rPr>
                <w:rFonts w:ascii="Times New Roman" w:hAnsi="Times New Roman" w:cs="Times New Roman"/>
                <w:sz w:val="30"/>
                <w:szCs w:val="30"/>
              </w:rPr>
              <w:t>101</w:t>
            </w:r>
          </w:p>
        </w:tc>
      </w:tr>
      <w:tr w:rsidR="000C3C6D" w:rsidRPr="00C71A8B" w14:paraId="04EB5CCC" w14:textId="77777777" w:rsidTr="00290DE1">
        <w:tc>
          <w:tcPr>
            <w:tcW w:w="8897" w:type="dxa"/>
            <w:gridSpan w:val="4"/>
            <w:shd w:val="clear" w:color="auto" w:fill="FFFFFF" w:themeFill="background1"/>
          </w:tcPr>
          <w:p w14:paraId="25D3355A" w14:textId="1BA2F61D" w:rsidR="000C3C6D" w:rsidRPr="00C71A8B" w:rsidRDefault="00B315C4" w:rsidP="000C3C6D">
            <w:pPr>
              <w:jc w:val="both"/>
              <w:rPr>
                <w:rFonts w:ascii="Times New Roman" w:hAnsi="Times New Roman" w:cs="Times New Roman"/>
                <w:sz w:val="30"/>
                <w:szCs w:val="30"/>
              </w:rPr>
            </w:pPr>
            <w:r w:rsidRPr="00B315C4">
              <w:rPr>
                <w:rFonts w:ascii="Times New Roman" w:hAnsi="Times New Roman" w:cs="Times New Roman"/>
                <w:sz w:val="30"/>
                <w:szCs w:val="30"/>
              </w:rPr>
              <w:t>Выводы по разделу.................................................................................</w:t>
            </w:r>
            <w:r>
              <w:rPr>
                <w:rFonts w:ascii="Times New Roman" w:hAnsi="Times New Roman" w:cs="Times New Roman"/>
                <w:sz w:val="30"/>
                <w:szCs w:val="30"/>
              </w:rPr>
              <w:t>.</w:t>
            </w:r>
          </w:p>
        </w:tc>
        <w:tc>
          <w:tcPr>
            <w:tcW w:w="674" w:type="dxa"/>
            <w:shd w:val="clear" w:color="auto" w:fill="FFFFFF" w:themeFill="background1"/>
            <w:vAlign w:val="center"/>
          </w:tcPr>
          <w:p w14:paraId="32B28028" w14:textId="7F582729" w:rsidR="000C3C6D" w:rsidRPr="00C71A8B" w:rsidRDefault="00C056C2" w:rsidP="00635561">
            <w:pPr>
              <w:rPr>
                <w:rFonts w:ascii="Times New Roman" w:hAnsi="Times New Roman" w:cs="Times New Roman"/>
                <w:sz w:val="30"/>
                <w:szCs w:val="30"/>
              </w:rPr>
            </w:pPr>
            <w:r>
              <w:rPr>
                <w:rFonts w:ascii="Times New Roman" w:hAnsi="Times New Roman" w:cs="Times New Roman"/>
                <w:sz w:val="30"/>
                <w:szCs w:val="30"/>
              </w:rPr>
              <w:t>114</w:t>
            </w:r>
          </w:p>
        </w:tc>
      </w:tr>
      <w:tr w:rsidR="000C3C6D" w:rsidRPr="00C71A8B" w14:paraId="58B3A96B" w14:textId="77777777" w:rsidTr="00290DE1">
        <w:tc>
          <w:tcPr>
            <w:tcW w:w="8897" w:type="dxa"/>
            <w:gridSpan w:val="4"/>
            <w:shd w:val="clear" w:color="auto" w:fill="FFFFFF" w:themeFill="background1"/>
          </w:tcPr>
          <w:p w14:paraId="54539E8D" w14:textId="77777777" w:rsidR="000C3C6D" w:rsidRPr="00C71A8B" w:rsidRDefault="000C3C6D" w:rsidP="000C3C6D">
            <w:pPr>
              <w:jc w:val="both"/>
              <w:rPr>
                <w:rFonts w:ascii="Times New Roman" w:hAnsi="Times New Roman" w:cs="Times New Roman"/>
                <w:sz w:val="30"/>
                <w:szCs w:val="30"/>
              </w:rPr>
            </w:pPr>
            <w:r w:rsidRPr="00C71A8B">
              <w:rPr>
                <w:rFonts w:ascii="Times New Roman" w:hAnsi="Times New Roman" w:cs="Times New Roman"/>
                <w:b/>
                <w:sz w:val="30"/>
                <w:szCs w:val="30"/>
              </w:rPr>
              <w:t>ЗАКЛЮЧЕНИЕ</w:t>
            </w:r>
            <w:r w:rsidRPr="00C71A8B">
              <w:rPr>
                <w:rFonts w:ascii="Times New Roman" w:hAnsi="Times New Roman" w:cs="Times New Roman"/>
                <w:sz w:val="30"/>
                <w:szCs w:val="30"/>
              </w:rPr>
              <w:t>.....................................................................................</w:t>
            </w:r>
          </w:p>
        </w:tc>
        <w:tc>
          <w:tcPr>
            <w:tcW w:w="674" w:type="dxa"/>
            <w:shd w:val="clear" w:color="auto" w:fill="FFFFFF" w:themeFill="background1"/>
            <w:vAlign w:val="center"/>
          </w:tcPr>
          <w:p w14:paraId="26F67A04" w14:textId="7402EF8D" w:rsidR="000C3C6D" w:rsidRPr="00C71A8B" w:rsidRDefault="00C056C2" w:rsidP="00635561">
            <w:pPr>
              <w:rPr>
                <w:rFonts w:ascii="Times New Roman" w:hAnsi="Times New Roman" w:cs="Times New Roman"/>
                <w:sz w:val="30"/>
                <w:szCs w:val="30"/>
              </w:rPr>
            </w:pPr>
            <w:r>
              <w:rPr>
                <w:rFonts w:ascii="Times New Roman" w:hAnsi="Times New Roman" w:cs="Times New Roman"/>
                <w:sz w:val="30"/>
                <w:szCs w:val="30"/>
              </w:rPr>
              <w:t>117</w:t>
            </w:r>
          </w:p>
        </w:tc>
      </w:tr>
      <w:tr w:rsidR="000C3C6D" w:rsidRPr="00C71A8B" w14:paraId="59BF22B6" w14:textId="77777777" w:rsidTr="00290DE1">
        <w:tc>
          <w:tcPr>
            <w:tcW w:w="8897" w:type="dxa"/>
            <w:gridSpan w:val="4"/>
            <w:shd w:val="clear" w:color="auto" w:fill="FFFFFF" w:themeFill="background1"/>
          </w:tcPr>
          <w:p w14:paraId="7F775006" w14:textId="77777777" w:rsidR="000C3C6D" w:rsidRPr="00C71A8B" w:rsidRDefault="000C3C6D" w:rsidP="000C3C6D">
            <w:pPr>
              <w:jc w:val="both"/>
              <w:rPr>
                <w:rFonts w:ascii="Times New Roman" w:hAnsi="Times New Roman" w:cs="Times New Roman"/>
                <w:sz w:val="30"/>
                <w:szCs w:val="30"/>
              </w:rPr>
            </w:pPr>
            <w:r w:rsidRPr="00C71A8B">
              <w:rPr>
                <w:rFonts w:ascii="Times New Roman" w:hAnsi="Times New Roman" w:cs="Times New Roman"/>
                <w:b/>
                <w:sz w:val="30"/>
                <w:szCs w:val="30"/>
              </w:rPr>
              <w:t>СПИСОК ИСПОЛЬЗОВАННЫХ ИСТОЧНИКОВ</w:t>
            </w:r>
            <w:r w:rsidRPr="00C71A8B">
              <w:rPr>
                <w:rFonts w:ascii="Times New Roman" w:hAnsi="Times New Roman" w:cs="Times New Roman"/>
                <w:sz w:val="30"/>
                <w:szCs w:val="30"/>
              </w:rPr>
              <w:t>........................</w:t>
            </w:r>
          </w:p>
        </w:tc>
        <w:tc>
          <w:tcPr>
            <w:tcW w:w="674" w:type="dxa"/>
            <w:shd w:val="clear" w:color="auto" w:fill="FFFFFF" w:themeFill="background1"/>
            <w:vAlign w:val="center"/>
          </w:tcPr>
          <w:p w14:paraId="1F45F470" w14:textId="1774DF01" w:rsidR="000C3C6D" w:rsidRPr="00C71A8B" w:rsidRDefault="00C056C2" w:rsidP="009E0616">
            <w:pPr>
              <w:rPr>
                <w:rFonts w:ascii="Times New Roman" w:hAnsi="Times New Roman" w:cs="Times New Roman"/>
                <w:sz w:val="30"/>
                <w:szCs w:val="30"/>
              </w:rPr>
            </w:pPr>
            <w:r>
              <w:rPr>
                <w:rFonts w:ascii="Times New Roman" w:hAnsi="Times New Roman" w:cs="Times New Roman"/>
                <w:sz w:val="30"/>
                <w:szCs w:val="30"/>
              </w:rPr>
              <w:t>122</w:t>
            </w:r>
          </w:p>
        </w:tc>
      </w:tr>
      <w:tr w:rsidR="00F251AD" w:rsidRPr="00C71A8B" w14:paraId="52CA5350" w14:textId="77777777" w:rsidTr="00290DE1">
        <w:tc>
          <w:tcPr>
            <w:tcW w:w="8897" w:type="dxa"/>
            <w:gridSpan w:val="4"/>
            <w:shd w:val="clear" w:color="auto" w:fill="FFFFFF" w:themeFill="background1"/>
          </w:tcPr>
          <w:p w14:paraId="14A37889" w14:textId="41AD6460" w:rsidR="00F251AD" w:rsidRPr="00C71A8B" w:rsidRDefault="000D608C" w:rsidP="00874036">
            <w:pPr>
              <w:tabs>
                <w:tab w:val="left" w:pos="2410"/>
              </w:tabs>
              <w:jc w:val="both"/>
              <w:rPr>
                <w:rFonts w:ascii="Times New Roman" w:hAnsi="Times New Roman" w:cs="Times New Roman"/>
                <w:b/>
                <w:sz w:val="30"/>
                <w:szCs w:val="30"/>
              </w:rPr>
            </w:pPr>
            <w:r>
              <w:rPr>
                <w:rFonts w:ascii="Times New Roman" w:hAnsi="Times New Roman" w:cs="Times New Roman"/>
                <w:b/>
                <w:sz w:val="30"/>
                <w:szCs w:val="30"/>
              </w:rPr>
              <w:t>ПРИЛОЖЕНИЕ</w:t>
            </w:r>
            <w:r w:rsidR="00874036">
              <w:rPr>
                <w:rFonts w:ascii="Times New Roman" w:hAnsi="Times New Roman" w:cs="Times New Roman"/>
                <w:b/>
                <w:sz w:val="30"/>
                <w:szCs w:val="30"/>
              </w:rPr>
              <w:t xml:space="preserve"> А – </w:t>
            </w:r>
            <w:r w:rsidRPr="000D608C">
              <w:rPr>
                <w:rFonts w:ascii="Times New Roman" w:hAnsi="Times New Roman" w:cs="Times New Roman"/>
                <w:sz w:val="30"/>
                <w:szCs w:val="30"/>
              </w:rPr>
              <w:t>Список театральных постановок произведений А.П. Чехова и их интерпретаций на сценах казахстанских театров………………………………………………….</w:t>
            </w:r>
            <w:r>
              <w:rPr>
                <w:rFonts w:ascii="Times New Roman" w:hAnsi="Times New Roman" w:cs="Times New Roman"/>
                <w:b/>
                <w:sz w:val="30"/>
                <w:szCs w:val="30"/>
              </w:rPr>
              <w:t xml:space="preserve"> </w:t>
            </w:r>
          </w:p>
        </w:tc>
        <w:tc>
          <w:tcPr>
            <w:tcW w:w="674" w:type="dxa"/>
            <w:shd w:val="clear" w:color="auto" w:fill="FFFFFF" w:themeFill="background1"/>
            <w:vAlign w:val="center"/>
          </w:tcPr>
          <w:p w14:paraId="0326B6B1" w14:textId="77777777" w:rsidR="00EF164C" w:rsidRDefault="00EF164C" w:rsidP="003B6F21">
            <w:pPr>
              <w:rPr>
                <w:rFonts w:ascii="Times New Roman" w:hAnsi="Times New Roman" w:cs="Times New Roman"/>
                <w:sz w:val="30"/>
                <w:szCs w:val="30"/>
              </w:rPr>
            </w:pPr>
          </w:p>
          <w:p w14:paraId="2272C92C" w14:textId="77777777" w:rsidR="000D608C" w:rsidRDefault="000D608C" w:rsidP="003B6F21">
            <w:pPr>
              <w:rPr>
                <w:rFonts w:ascii="Times New Roman" w:hAnsi="Times New Roman" w:cs="Times New Roman"/>
                <w:sz w:val="30"/>
                <w:szCs w:val="30"/>
              </w:rPr>
            </w:pPr>
          </w:p>
          <w:p w14:paraId="5E53E022" w14:textId="003FC940" w:rsidR="00F251AD" w:rsidRPr="00C71A8B" w:rsidRDefault="00AF6F3A" w:rsidP="003B6F21">
            <w:pPr>
              <w:rPr>
                <w:rFonts w:ascii="Times New Roman" w:hAnsi="Times New Roman" w:cs="Times New Roman"/>
                <w:sz w:val="30"/>
                <w:szCs w:val="30"/>
              </w:rPr>
            </w:pPr>
            <w:r>
              <w:rPr>
                <w:rFonts w:ascii="Times New Roman" w:hAnsi="Times New Roman" w:cs="Times New Roman"/>
                <w:sz w:val="30"/>
                <w:szCs w:val="30"/>
              </w:rPr>
              <w:t>131</w:t>
            </w:r>
          </w:p>
        </w:tc>
      </w:tr>
      <w:tr w:rsidR="00EF164C" w:rsidRPr="00C71A8B" w14:paraId="6DD071F1" w14:textId="77777777" w:rsidTr="00290DE1">
        <w:tc>
          <w:tcPr>
            <w:tcW w:w="8897" w:type="dxa"/>
            <w:gridSpan w:val="4"/>
            <w:shd w:val="clear" w:color="auto" w:fill="FFFFFF" w:themeFill="background1"/>
          </w:tcPr>
          <w:p w14:paraId="1EF32D62" w14:textId="582C581C" w:rsidR="00EF164C" w:rsidRPr="00C71A8B" w:rsidRDefault="00EF164C" w:rsidP="000D608C">
            <w:pPr>
              <w:jc w:val="both"/>
              <w:rPr>
                <w:rFonts w:ascii="Times New Roman" w:hAnsi="Times New Roman" w:cs="Times New Roman"/>
                <w:b/>
                <w:sz w:val="30"/>
                <w:szCs w:val="30"/>
              </w:rPr>
            </w:pPr>
            <w:r w:rsidRPr="005D6A6E">
              <w:rPr>
                <w:rFonts w:ascii="Times New Roman" w:hAnsi="Times New Roman" w:cs="Times New Roman"/>
                <w:b/>
                <w:sz w:val="30"/>
                <w:szCs w:val="30"/>
              </w:rPr>
              <w:t xml:space="preserve">ПРИЛОЖЕНИЕ </w:t>
            </w:r>
            <w:r>
              <w:rPr>
                <w:rFonts w:ascii="Times New Roman" w:hAnsi="Times New Roman" w:cs="Times New Roman"/>
                <w:b/>
                <w:sz w:val="30"/>
                <w:szCs w:val="30"/>
              </w:rPr>
              <w:t>Б</w:t>
            </w:r>
            <w:r w:rsidRPr="005D6A6E">
              <w:rPr>
                <w:rFonts w:ascii="Times New Roman" w:hAnsi="Times New Roman" w:cs="Times New Roman"/>
                <w:b/>
                <w:sz w:val="30"/>
                <w:szCs w:val="30"/>
              </w:rPr>
              <w:t xml:space="preserve"> – </w:t>
            </w:r>
            <w:r w:rsidR="000D608C" w:rsidRPr="000D608C">
              <w:rPr>
                <w:rFonts w:ascii="Times New Roman" w:hAnsi="Times New Roman" w:cs="Times New Roman"/>
                <w:sz w:val="30"/>
                <w:szCs w:val="30"/>
              </w:rPr>
              <w:t>Казахский алфавит на основе латинской графики от 20 декабря 1928 г………………………………………….</w:t>
            </w:r>
            <w:r w:rsidR="000D608C">
              <w:rPr>
                <w:rFonts w:ascii="Times New Roman" w:hAnsi="Times New Roman" w:cs="Times New Roman"/>
                <w:b/>
                <w:sz w:val="30"/>
                <w:szCs w:val="30"/>
              </w:rPr>
              <w:t xml:space="preserve"> </w:t>
            </w:r>
          </w:p>
        </w:tc>
        <w:tc>
          <w:tcPr>
            <w:tcW w:w="674" w:type="dxa"/>
            <w:shd w:val="clear" w:color="auto" w:fill="FFFFFF" w:themeFill="background1"/>
            <w:vAlign w:val="center"/>
          </w:tcPr>
          <w:p w14:paraId="0A2577B0" w14:textId="77777777" w:rsidR="00EF164C" w:rsidRDefault="00EF164C" w:rsidP="00282A66">
            <w:pPr>
              <w:rPr>
                <w:rFonts w:ascii="Times New Roman" w:hAnsi="Times New Roman" w:cs="Times New Roman"/>
                <w:sz w:val="30"/>
                <w:szCs w:val="30"/>
              </w:rPr>
            </w:pPr>
          </w:p>
          <w:p w14:paraId="7220C272" w14:textId="24CD6365" w:rsidR="00EF164C" w:rsidRPr="00C71A8B" w:rsidRDefault="00AF6F3A" w:rsidP="00282A66">
            <w:pPr>
              <w:rPr>
                <w:rFonts w:ascii="Times New Roman" w:hAnsi="Times New Roman" w:cs="Times New Roman"/>
                <w:sz w:val="30"/>
                <w:szCs w:val="30"/>
              </w:rPr>
            </w:pPr>
            <w:r>
              <w:rPr>
                <w:rFonts w:ascii="Times New Roman" w:hAnsi="Times New Roman" w:cs="Times New Roman"/>
                <w:sz w:val="30"/>
                <w:szCs w:val="30"/>
              </w:rPr>
              <w:t>137</w:t>
            </w:r>
          </w:p>
        </w:tc>
      </w:tr>
      <w:tr w:rsidR="00EF164C" w:rsidRPr="00C71A8B" w14:paraId="255B452C" w14:textId="77777777" w:rsidTr="00290DE1">
        <w:tc>
          <w:tcPr>
            <w:tcW w:w="8897" w:type="dxa"/>
            <w:gridSpan w:val="4"/>
            <w:shd w:val="clear" w:color="auto" w:fill="FFFFFF" w:themeFill="background1"/>
          </w:tcPr>
          <w:p w14:paraId="3820C7F8" w14:textId="383D0D3A" w:rsidR="00EF164C" w:rsidRPr="00C71A8B" w:rsidRDefault="005B07CB" w:rsidP="000D608C">
            <w:pPr>
              <w:jc w:val="both"/>
              <w:rPr>
                <w:rFonts w:ascii="Times New Roman" w:hAnsi="Times New Roman" w:cs="Times New Roman"/>
                <w:b/>
                <w:sz w:val="30"/>
                <w:szCs w:val="30"/>
              </w:rPr>
            </w:pPr>
            <w:r>
              <w:rPr>
                <w:rFonts w:ascii="Times New Roman" w:hAnsi="Times New Roman" w:cs="Times New Roman"/>
                <w:b/>
                <w:sz w:val="30"/>
                <w:szCs w:val="30"/>
              </w:rPr>
              <w:t xml:space="preserve">ПРИЛОЖЕНИЕ </w:t>
            </w:r>
            <w:r w:rsidR="00EF164C">
              <w:rPr>
                <w:rFonts w:ascii="Times New Roman" w:hAnsi="Times New Roman" w:cs="Times New Roman"/>
                <w:b/>
                <w:sz w:val="30"/>
                <w:szCs w:val="30"/>
              </w:rPr>
              <w:t>В</w:t>
            </w:r>
            <w:r w:rsidR="00EF164C" w:rsidRPr="005D6A6E">
              <w:rPr>
                <w:rFonts w:ascii="Times New Roman" w:hAnsi="Times New Roman" w:cs="Times New Roman"/>
                <w:b/>
                <w:sz w:val="30"/>
                <w:szCs w:val="30"/>
              </w:rPr>
              <w:t xml:space="preserve"> – </w:t>
            </w:r>
            <w:r w:rsidR="000D608C" w:rsidRPr="00EF164C">
              <w:rPr>
                <w:rFonts w:ascii="Times New Roman" w:hAnsi="Times New Roman" w:cs="Times New Roman"/>
                <w:sz w:val="30"/>
                <w:szCs w:val="30"/>
              </w:rPr>
              <w:t>Список отдельных изданий и сборников переводов произведений А.П. Чехова на</w:t>
            </w:r>
            <w:r w:rsidR="000D608C">
              <w:rPr>
                <w:rFonts w:ascii="Times New Roman" w:hAnsi="Times New Roman" w:cs="Times New Roman"/>
                <w:sz w:val="30"/>
                <w:szCs w:val="30"/>
              </w:rPr>
              <w:t xml:space="preserve"> казахский язык (1915-2011 гг.)………………………………………………………………….</w:t>
            </w:r>
          </w:p>
        </w:tc>
        <w:tc>
          <w:tcPr>
            <w:tcW w:w="674" w:type="dxa"/>
            <w:shd w:val="clear" w:color="auto" w:fill="FFFFFF" w:themeFill="background1"/>
            <w:vAlign w:val="center"/>
          </w:tcPr>
          <w:p w14:paraId="3F417FB5" w14:textId="77777777" w:rsidR="00EF164C" w:rsidRDefault="00EF164C" w:rsidP="00282A66">
            <w:pPr>
              <w:rPr>
                <w:rFonts w:ascii="Times New Roman" w:hAnsi="Times New Roman" w:cs="Times New Roman"/>
                <w:sz w:val="30"/>
                <w:szCs w:val="30"/>
              </w:rPr>
            </w:pPr>
          </w:p>
          <w:p w14:paraId="567E3F6D" w14:textId="77777777" w:rsidR="000D608C" w:rsidRDefault="000D608C" w:rsidP="00282A66">
            <w:pPr>
              <w:rPr>
                <w:rFonts w:ascii="Times New Roman" w:hAnsi="Times New Roman" w:cs="Times New Roman"/>
                <w:sz w:val="30"/>
                <w:szCs w:val="30"/>
              </w:rPr>
            </w:pPr>
          </w:p>
          <w:p w14:paraId="5CA44797" w14:textId="41CD2254" w:rsidR="00EF164C" w:rsidRPr="00C71A8B" w:rsidRDefault="00AF6F3A" w:rsidP="00282A66">
            <w:pPr>
              <w:rPr>
                <w:rFonts w:ascii="Times New Roman" w:hAnsi="Times New Roman" w:cs="Times New Roman"/>
                <w:sz w:val="30"/>
                <w:szCs w:val="30"/>
              </w:rPr>
            </w:pPr>
            <w:r>
              <w:rPr>
                <w:rFonts w:ascii="Times New Roman" w:hAnsi="Times New Roman" w:cs="Times New Roman"/>
                <w:sz w:val="30"/>
                <w:szCs w:val="30"/>
              </w:rPr>
              <w:t>138</w:t>
            </w:r>
          </w:p>
        </w:tc>
      </w:tr>
      <w:tr w:rsidR="00EF164C" w:rsidRPr="00C71A8B" w14:paraId="103A7574" w14:textId="77777777" w:rsidTr="00290DE1">
        <w:tc>
          <w:tcPr>
            <w:tcW w:w="8897" w:type="dxa"/>
            <w:gridSpan w:val="4"/>
            <w:shd w:val="clear" w:color="auto" w:fill="FFFFFF" w:themeFill="background1"/>
          </w:tcPr>
          <w:p w14:paraId="120876A9" w14:textId="52D0D3B7" w:rsidR="00EF164C" w:rsidRPr="00C71A8B" w:rsidRDefault="00EF164C" w:rsidP="005C398E">
            <w:pPr>
              <w:jc w:val="both"/>
              <w:rPr>
                <w:rFonts w:ascii="Times New Roman" w:hAnsi="Times New Roman" w:cs="Times New Roman"/>
                <w:b/>
                <w:sz w:val="30"/>
                <w:szCs w:val="30"/>
              </w:rPr>
            </w:pPr>
            <w:r w:rsidRPr="005D6A6E">
              <w:rPr>
                <w:rFonts w:ascii="Times New Roman" w:hAnsi="Times New Roman" w:cs="Times New Roman"/>
                <w:b/>
                <w:sz w:val="30"/>
                <w:szCs w:val="30"/>
              </w:rPr>
              <w:t xml:space="preserve">ПРИЛОЖЕНИЕ </w:t>
            </w:r>
            <w:r>
              <w:rPr>
                <w:rFonts w:ascii="Times New Roman" w:hAnsi="Times New Roman" w:cs="Times New Roman"/>
                <w:b/>
                <w:sz w:val="30"/>
                <w:szCs w:val="30"/>
              </w:rPr>
              <w:t>Г</w:t>
            </w:r>
            <w:r w:rsidRPr="005D6A6E">
              <w:rPr>
                <w:rFonts w:ascii="Times New Roman" w:hAnsi="Times New Roman" w:cs="Times New Roman"/>
                <w:b/>
                <w:sz w:val="30"/>
                <w:szCs w:val="30"/>
              </w:rPr>
              <w:t xml:space="preserve"> – </w:t>
            </w:r>
            <w:r w:rsidR="005C398E" w:rsidRPr="005C398E">
              <w:rPr>
                <w:rFonts w:ascii="Times New Roman" w:hAnsi="Times New Roman" w:cs="Times New Roman"/>
                <w:sz w:val="30"/>
                <w:szCs w:val="30"/>
              </w:rPr>
              <w:t>Список научных трудов, статей, публикаций казахстанских деятелей искусств, исследователей, посвященных творчеству А.П. Чехова</w:t>
            </w:r>
            <w:r w:rsidR="005C398E">
              <w:rPr>
                <w:rFonts w:ascii="Times New Roman" w:hAnsi="Times New Roman" w:cs="Times New Roman"/>
                <w:sz w:val="30"/>
                <w:szCs w:val="30"/>
              </w:rPr>
              <w:t>………………………………………………...</w:t>
            </w:r>
          </w:p>
        </w:tc>
        <w:tc>
          <w:tcPr>
            <w:tcW w:w="674" w:type="dxa"/>
            <w:shd w:val="clear" w:color="auto" w:fill="FFFFFF" w:themeFill="background1"/>
            <w:vAlign w:val="center"/>
          </w:tcPr>
          <w:p w14:paraId="1DE34B02" w14:textId="77777777" w:rsidR="005C398E" w:rsidRDefault="005C398E" w:rsidP="00282A66">
            <w:pPr>
              <w:rPr>
                <w:rFonts w:ascii="Times New Roman" w:hAnsi="Times New Roman" w:cs="Times New Roman"/>
                <w:sz w:val="30"/>
                <w:szCs w:val="30"/>
              </w:rPr>
            </w:pPr>
          </w:p>
          <w:p w14:paraId="33C14E7D" w14:textId="77777777" w:rsidR="005C398E" w:rsidRDefault="005C398E" w:rsidP="00282A66">
            <w:pPr>
              <w:rPr>
                <w:rFonts w:ascii="Times New Roman" w:hAnsi="Times New Roman" w:cs="Times New Roman"/>
                <w:sz w:val="30"/>
                <w:szCs w:val="30"/>
              </w:rPr>
            </w:pPr>
          </w:p>
          <w:p w14:paraId="69BCEF6F" w14:textId="30DD016A" w:rsidR="00EF164C" w:rsidRPr="00C71A8B" w:rsidRDefault="00AF6F3A" w:rsidP="00282A66">
            <w:pPr>
              <w:rPr>
                <w:rFonts w:ascii="Times New Roman" w:hAnsi="Times New Roman" w:cs="Times New Roman"/>
                <w:sz w:val="30"/>
                <w:szCs w:val="30"/>
              </w:rPr>
            </w:pPr>
            <w:r>
              <w:rPr>
                <w:rFonts w:ascii="Times New Roman" w:hAnsi="Times New Roman" w:cs="Times New Roman"/>
                <w:sz w:val="30"/>
                <w:szCs w:val="30"/>
              </w:rPr>
              <w:t>142</w:t>
            </w:r>
          </w:p>
        </w:tc>
      </w:tr>
      <w:tr w:rsidR="00EF164C" w:rsidRPr="00C71A8B" w14:paraId="3225A415" w14:textId="77777777" w:rsidTr="00290DE1">
        <w:tc>
          <w:tcPr>
            <w:tcW w:w="8897" w:type="dxa"/>
            <w:gridSpan w:val="4"/>
            <w:shd w:val="clear" w:color="auto" w:fill="FFFFFF" w:themeFill="background1"/>
          </w:tcPr>
          <w:p w14:paraId="021BAF0A" w14:textId="3773C6ED" w:rsidR="00EF164C" w:rsidRPr="00C71A8B" w:rsidRDefault="00EF164C" w:rsidP="002403F5">
            <w:pPr>
              <w:jc w:val="both"/>
              <w:rPr>
                <w:rFonts w:ascii="Times New Roman" w:hAnsi="Times New Roman" w:cs="Times New Roman"/>
                <w:b/>
                <w:sz w:val="30"/>
                <w:szCs w:val="30"/>
              </w:rPr>
            </w:pPr>
            <w:r w:rsidRPr="005D6A6E">
              <w:rPr>
                <w:rFonts w:ascii="Times New Roman" w:hAnsi="Times New Roman" w:cs="Times New Roman"/>
                <w:b/>
                <w:sz w:val="30"/>
                <w:szCs w:val="30"/>
              </w:rPr>
              <w:t xml:space="preserve">ПРИЛОЖЕНИЕ </w:t>
            </w:r>
            <w:r>
              <w:rPr>
                <w:rFonts w:ascii="Times New Roman" w:hAnsi="Times New Roman" w:cs="Times New Roman"/>
                <w:b/>
                <w:sz w:val="30"/>
                <w:szCs w:val="30"/>
              </w:rPr>
              <w:t>Д</w:t>
            </w:r>
            <w:r w:rsidRPr="005D6A6E">
              <w:rPr>
                <w:rFonts w:ascii="Times New Roman" w:hAnsi="Times New Roman" w:cs="Times New Roman"/>
                <w:b/>
                <w:sz w:val="30"/>
                <w:szCs w:val="30"/>
              </w:rPr>
              <w:t xml:space="preserve"> – </w:t>
            </w:r>
            <w:r w:rsidR="002403F5">
              <w:rPr>
                <w:rFonts w:ascii="Times New Roman" w:hAnsi="Times New Roman" w:cs="Times New Roman"/>
                <w:sz w:val="30"/>
                <w:szCs w:val="30"/>
              </w:rPr>
              <w:t>Таблица с п</w:t>
            </w:r>
            <w:r w:rsidR="002403F5" w:rsidRPr="002403F5">
              <w:rPr>
                <w:rFonts w:ascii="Times New Roman" w:hAnsi="Times New Roman" w:cs="Times New Roman"/>
                <w:sz w:val="30"/>
                <w:szCs w:val="30"/>
              </w:rPr>
              <w:t>еревод</w:t>
            </w:r>
            <w:r w:rsidR="002403F5">
              <w:rPr>
                <w:rFonts w:ascii="Times New Roman" w:hAnsi="Times New Roman" w:cs="Times New Roman"/>
                <w:sz w:val="30"/>
                <w:szCs w:val="30"/>
              </w:rPr>
              <w:t>ом</w:t>
            </w:r>
            <w:r w:rsidR="002403F5" w:rsidRPr="002403F5">
              <w:rPr>
                <w:rFonts w:ascii="Times New Roman" w:hAnsi="Times New Roman" w:cs="Times New Roman"/>
                <w:sz w:val="30"/>
                <w:szCs w:val="30"/>
              </w:rPr>
              <w:t xml:space="preserve"> реалий </w:t>
            </w:r>
            <w:r w:rsidR="002403F5">
              <w:rPr>
                <w:rFonts w:ascii="Times New Roman" w:hAnsi="Times New Roman" w:cs="Times New Roman"/>
                <w:sz w:val="30"/>
                <w:szCs w:val="30"/>
              </w:rPr>
              <w:t xml:space="preserve">из рассказов А.П. Чехова </w:t>
            </w:r>
            <w:r w:rsidR="002403F5" w:rsidRPr="002403F5">
              <w:rPr>
                <w:rFonts w:ascii="Times New Roman" w:hAnsi="Times New Roman" w:cs="Times New Roman"/>
                <w:sz w:val="30"/>
                <w:szCs w:val="30"/>
              </w:rPr>
              <w:t>на казахский язык</w:t>
            </w:r>
            <w:r w:rsidR="002403F5">
              <w:rPr>
                <w:rFonts w:ascii="Times New Roman" w:hAnsi="Times New Roman" w:cs="Times New Roman"/>
                <w:sz w:val="30"/>
                <w:szCs w:val="30"/>
              </w:rPr>
              <w:t>…………………………………...…...</w:t>
            </w:r>
          </w:p>
        </w:tc>
        <w:tc>
          <w:tcPr>
            <w:tcW w:w="674" w:type="dxa"/>
            <w:shd w:val="clear" w:color="auto" w:fill="FFFFFF" w:themeFill="background1"/>
            <w:vAlign w:val="center"/>
          </w:tcPr>
          <w:p w14:paraId="4D969276" w14:textId="77777777" w:rsidR="00080421" w:rsidRDefault="00080421" w:rsidP="00282A66">
            <w:pPr>
              <w:rPr>
                <w:rFonts w:ascii="Times New Roman" w:hAnsi="Times New Roman" w:cs="Times New Roman"/>
                <w:sz w:val="30"/>
                <w:szCs w:val="30"/>
              </w:rPr>
            </w:pPr>
          </w:p>
          <w:p w14:paraId="7B16BB8A" w14:textId="705EC82C" w:rsidR="00EF164C" w:rsidRPr="00C71A8B" w:rsidRDefault="00AF6F3A" w:rsidP="00282A66">
            <w:pPr>
              <w:rPr>
                <w:rFonts w:ascii="Times New Roman" w:hAnsi="Times New Roman" w:cs="Times New Roman"/>
                <w:sz w:val="30"/>
                <w:szCs w:val="30"/>
              </w:rPr>
            </w:pPr>
            <w:r>
              <w:rPr>
                <w:rFonts w:ascii="Times New Roman" w:hAnsi="Times New Roman" w:cs="Times New Roman"/>
                <w:sz w:val="30"/>
                <w:szCs w:val="30"/>
              </w:rPr>
              <w:t>148</w:t>
            </w:r>
          </w:p>
        </w:tc>
      </w:tr>
      <w:tr w:rsidR="00EF164C" w:rsidRPr="00C71A8B" w14:paraId="1703917C" w14:textId="77777777" w:rsidTr="00290DE1">
        <w:tc>
          <w:tcPr>
            <w:tcW w:w="8897" w:type="dxa"/>
            <w:gridSpan w:val="4"/>
            <w:shd w:val="clear" w:color="auto" w:fill="FFFFFF" w:themeFill="background1"/>
          </w:tcPr>
          <w:p w14:paraId="50FBACF6" w14:textId="7DAF6A86" w:rsidR="00EF164C" w:rsidRPr="00C71A8B" w:rsidRDefault="00EF164C" w:rsidP="00282A66">
            <w:pPr>
              <w:jc w:val="both"/>
              <w:rPr>
                <w:rFonts w:ascii="Times New Roman" w:hAnsi="Times New Roman" w:cs="Times New Roman"/>
                <w:b/>
                <w:sz w:val="30"/>
                <w:szCs w:val="30"/>
              </w:rPr>
            </w:pPr>
            <w:r w:rsidRPr="005D6A6E">
              <w:rPr>
                <w:rFonts w:ascii="Times New Roman" w:hAnsi="Times New Roman" w:cs="Times New Roman"/>
                <w:b/>
                <w:sz w:val="30"/>
                <w:szCs w:val="30"/>
              </w:rPr>
              <w:t xml:space="preserve">ПРИЛОЖЕНИЕ </w:t>
            </w:r>
            <w:r>
              <w:rPr>
                <w:rFonts w:ascii="Times New Roman" w:hAnsi="Times New Roman" w:cs="Times New Roman"/>
                <w:b/>
                <w:sz w:val="30"/>
                <w:szCs w:val="30"/>
              </w:rPr>
              <w:t>Е</w:t>
            </w:r>
            <w:r w:rsidRPr="005D6A6E">
              <w:rPr>
                <w:rFonts w:ascii="Times New Roman" w:hAnsi="Times New Roman" w:cs="Times New Roman"/>
                <w:b/>
                <w:sz w:val="30"/>
                <w:szCs w:val="30"/>
              </w:rPr>
              <w:t xml:space="preserve"> – </w:t>
            </w:r>
            <w:r w:rsidR="00080421" w:rsidRPr="00080421">
              <w:rPr>
                <w:rFonts w:ascii="Times New Roman" w:hAnsi="Times New Roman" w:cs="Times New Roman"/>
                <w:sz w:val="30"/>
                <w:szCs w:val="30"/>
              </w:rPr>
              <w:t>Газета «Звезда» №138 от 16.07.1944</w:t>
            </w:r>
            <w:r w:rsidR="00080421">
              <w:rPr>
                <w:rFonts w:ascii="Times New Roman" w:hAnsi="Times New Roman" w:cs="Times New Roman"/>
                <w:sz w:val="30"/>
                <w:szCs w:val="30"/>
              </w:rPr>
              <w:t>…………</w:t>
            </w:r>
          </w:p>
        </w:tc>
        <w:tc>
          <w:tcPr>
            <w:tcW w:w="674" w:type="dxa"/>
            <w:shd w:val="clear" w:color="auto" w:fill="FFFFFF" w:themeFill="background1"/>
            <w:vAlign w:val="center"/>
          </w:tcPr>
          <w:p w14:paraId="6227415E" w14:textId="5CFC428F" w:rsidR="00EF164C" w:rsidRPr="00C71A8B" w:rsidRDefault="00AF6F3A" w:rsidP="00282A66">
            <w:pPr>
              <w:rPr>
                <w:rFonts w:ascii="Times New Roman" w:hAnsi="Times New Roman" w:cs="Times New Roman"/>
                <w:sz w:val="30"/>
                <w:szCs w:val="30"/>
              </w:rPr>
            </w:pPr>
            <w:r>
              <w:rPr>
                <w:rFonts w:ascii="Times New Roman" w:hAnsi="Times New Roman" w:cs="Times New Roman"/>
                <w:sz w:val="30"/>
                <w:szCs w:val="30"/>
              </w:rPr>
              <w:t>152</w:t>
            </w:r>
          </w:p>
        </w:tc>
      </w:tr>
    </w:tbl>
    <w:p w14:paraId="70B0255B" w14:textId="77777777" w:rsidR="00873E3E" w:rsidRPr="00C71A8B" w:rsidRDefault="00873E3E" w:rsidP="000E4437">
      <w:pPr>
        <w:spacing w:after="0" w:line="240" w:lineRule="auto"/>
        <w:jc w:val="center"/>
        <w:rPr>
          <w:rFonts w:ascii="Times New Roman" w:hAnsi="Times New Roman" w:cs="Times New Roman"/>
          <w:b/>
          <w:sz w:val="28"/>
          <w:szCs w:val="28"/>
        </w:rPr>
      </w:pPr>
    </w:p>
    <w:p w14:paraId="3096092C" w14:textId="77777777" w:rsidR="0035680F" w:rsidRPr="00C71A8B" w:rsidRDefault="0035680F" w:rsidP="000E4437">
      <w:pPr>
        <w:spacing w:after="0" w:line="240" w:lineRule="auto"/>
        <w:jc w:val="center"/>
        <w:rPr>
          <w:rFonts w:ascii="Times New Roman" w:hAnsi="Times New Roman" w:cs="Times New Roman"/>
          <w:b/>
          <w:sz w:val="28"/>
          <w:szCs w:val="28"/>
        </w:rPr>
      </w:pPr>
    </w:p>
    <w:p w14:paraId="06EAB33B" w14:textId="77777777" w:rsidR="000A6B76" w:rsidRPr="00C71A8B" w:rsidRDefault="000A6B76" w:rsidP="000E4437">
      <w:pPr>
        <w:spacing w:after="0" w:line="240" w:lineRule="auto"/>
        <w:jc w:val="center"/>
        <w:rPr>
          <w:rFonts w:ascii="Times New Roman" w:hAnsi="Times New Roman" w:cs="Times New Roman"/>
          <w:b/>
          <w:sz w:val="28"/>
          <w:szCs w:val="28"/>
        </w:rPr>
      </w:pPr>
    </w:p>
    <w:p w14:paraId="74EA9487" w14:textId="77777777" w:rsidR="000A6B76" w:rsidRPr="00C71A8B" w:rsidRDefault="000A6B76" w:rsidP="000E4437">
      <w:pPr>
        <w:spacing w:after="0" w:line="240" w:lineRule="auto"/>
        <w:jc w:val="center"/>
        <w:rPr>
          <w:rFonts w:ascii="Times New Roman" w:hAnsi="Times New Roman" w:cs="Times New Roman"/>
          <w:b/>
          <w:sz w:val="28"/>
          <w:szCs w:val="28"/>
        </w:rPr>
      </w:pPr>
    </w:p>
    <w:p w14:paraId="665104CA" w14:textId="77777777" w:rsidR="000A6B76" w:rsidRPr="00C71A8B" w:rsidRDefault="000A6B76" w:rsidP="000E4437">
      <w:pPr>
        <w:spacing w:after="0" w:line="240" w:lineRule="auto"/>
        <w:jc w:val="center"/>
        <w:rPr>
          <w:rFonts w:ascii="Times New Roman" w:hAnsi="Times New Roman" w:cs="Times New Roman"/>
          <w:b/>
          <w:sz w:val="28"/>
          <w:szCs w:val="28"/>
        </w:rPr>
      </w:pPr>
    </w:p>
    <w:p w14:paraId="4D319C10" w14:textId="77777777" w:rsidR="000A6B76" w:rsidRPr="00C71A8B" w:rsidRDefault="000A6B76" w:rsidP="000E4437">
      <w:pPr>
        <w:spacing w:after="0" w:line="240" w:lineRule="auto"/>
        <w:jc w:val="center"/>
        <w:rPr>
          <w:rFonts w:ascii="Times New Roman" w:hAnsi="Times New Roman" w:cs="Times New Roman"/>
          <w:b/>
          <w:sz w:val="28"/>
          <w:szCs w:val="28"/>
        </w:rPr>
      </w:pPr>
    </w:p>
    <w:p w14:paraId="033CF41F" w14:textId="77777777" w:rsidR="000A6B76" w:rsidRPr="00C71A8B" w:rsidRDefault="000A6B76" w:rsidP="000E4437">
      <w:pPr>
        <w:spacing w:after="0" w:line="240" w:lineRule="auto"/>
        <w:jc w:val="center"/>
        <w:rPr>
          <w:rFonts w:ascii="Times New Roman" w:hAnsi="Times New Roman" w:cs="Times New Roman"/>
          <w:b/>
          <w:sz w:val="28"/>
          <w:szCs w:val="28"/>
        </w:rPr>
      </w:pPr>
    </w:p>
    <w:p w14:paraId="546E08BA" w14:textId="77777777" w:rsidR="000A6B76" w:rsidRPr="00C71A8B" w:rsidRDefault="000A6B76" w:rsidP="000E4437">
      <w:pPr>
        <w:spacing w:after="0" w:line="240" w:lineRule="auto"/>
        <w:jc w:val="center"/>
        <w:rPr>
          <w:rFonts w:ascii="Times New Roman" w:hAnsi="Times New Roman" w:cs="Times New Roman"/>
          <w:b/>
          <w:sz w:val="28"/>
          <w:szCs w:val="28"/>
        </w:rPr>
      </w:pPr>
    </w:p>
    <w:p w14:paraId="1C519BA5" w14:textId="77777777" w:rsidR="000A6B76" w:rsidRPr="00C71A8B" w:rsidRDefault="000A6B76" w:rsidP="000E4437">
      <w:pPr>
        <w:spacing w:after="0" w:line="240" w:lineRule="auto"/>
        <w:jc w:val="center"/>
        <w:rPr>
          <w:rFonts w:ascii="Times New Roman" w:hAnsi="Times New Roman" w:cs="Times New Roman"/>
          <w:b/>
          <w:sz w:val="28"/>
          <w:szCs w:val="28"/>
        </w:rPr>
      </w:pPr>
    </w:p>
    <w:p w14:paraId="01CCCBC8" w14:textId="77777777" w:rsidR="000A6B76" w:rsidRPr="00C71A8B" w:rsidRDefault="000A6B76" w:rsidP="000E4437">
      <w:pPr>
        <w:spacing w:after="0" w:line="240" w:lineRule="auto"/>
        <w:jc w:val="center"/>
        <w:rPr>
          <w:rFonts w:ascii="Times New Roman" w:hAnsi="Times New Roman" w:cs="Times New Roman"/>
          <w:b/>
          <w:sz w:val="28"/>
          <w:szCs w:val="28"/>
        </w:rPr>
      </w:pPr>
    </w:p>
    <w:p w14:paraId="28B26C08" w14:textId="77777777" w:rsidR="000A6B76" w:rsidRPr="00C71A8B" w:rsidRDefault="000A6B76" w:rsidP="000E4437">
      <w:pPr>
        <w:spacing w:after="0" w:line="240" w:lineRule="auto"/>
        <w:jc w:val="center"/>
        <w:rPr>
          <w:rFonts w:ascii="Times New Roman" w:hAnsi="Times New Roman" w:cs="Times New Roman"/>
          <w:b/>
          <w:sz w:val="28"/>
          <w:szCs w:val="28"/>
        </w:rPr>
      </w:pPr>
    </w:p>
    <w:p w14:paraId="5FE74779" w14:textId="77777777" w:rsidR="000A6B76" w:rsidRPr="00C71A8B" w:rsidRDefault="000A6B76" w:rsidP="000E4437">
      <w:pPr>
        <w:spacing w:after="0" w:line="240" w:lineRule="auto"/>
        <w:jc w:val="center"/>
        <w:rPr>
          <w:rFonts w:ascii="Times New Roman" w:hAnsi="Times New Roman" w:cs="Times New Roman"/>
          <w:b/>
          <w:sz w:val="28"/>
          <w:szCs w:val="28"/>
        </w:rPr>
      </w:pPr>
    </w:p>
    <w:p w14:paraId="46ADD243" w14:textId="77777777" w:rsidR="000A6B76" w:rsidRPr="00C71A8B" w:rsidRDefault="000A6B76" w:rsidP="000E4437">
      <w:pPr>
        <w:spacing w:after="0" w:line="240" w:lineRule="auto"/>
        <w:jc w:val="center"/>
        <w:rPr>
          <w:rFonts w:ascii="Times New Roman" w:hAnsi="Times New Roman" w:cs="Times New Roman"/>
          <w:b/>
          <w:sz w:val="28"/>
          <w:szCs w:val="28"/>
        </w:rPr>
      </w:pPr>
    </w:p>
    <w:p w14:paraId="15681DFF" w14:textId="77777777" w:rsidR="000A6B76" w:rsidRPr="00C71A8B" w:rsidRDefault="000A6B76" w:rsidP="000E4437">
      <w:pPr>
        <w:spacing w:after="0" w:line="240" w:lineRule="auto"/>
        <w:jc w:val="center"/>
        <w:rPr>
          <w:rFonts w:ascii="Times New Roman" w:hAnsi="Times New Roman" w:cs="Times New Roman"/>
          <w:b/>
          <w:sz w:val="28"/>
          <w:szCs w:val="28"/>
        </w:rPr>
      </w:pPr>
    </w:p>
    <w:p w14:paraId="56538851" w14:textId="77777777" w:rsidR="000A6B76" w:rsidRPr="00C71A8B" w:rsidRDefault="000A6B76" w:rsidP="000E4437">
      <w:pPr>
        <w:spacing w:after="0" w:line="240" w:lineRule="auto"/>
        <w:jc w:val="center"/>
        <w:rPr>
          <w:rFonts w:ascii="Times New Roman" w:hAnsi="Times New Roman" w:cs="Times New Roman"/>
          <w:b/>
          <w:sz w:val="28"/>
          <w:szCs w:val="28"/>
        </w:rPr>
      </w:pPr>
    </w:p>
    <w:p w14:paraId="5DA16C9B" w14:textId="77777777" w:rsidR="000A6B76" w:rsidRPr="00C71A8B" w:rsidRDefault="000A6B76" w:rsidP="000E4437">
      <w:pPr>
        <w:spacing w:after="0" w:line="240" w:lineRule="auto"/>
        <w:jc w:val="center"/>
        <w:rPr>
          <w:rFonts w:ascii="Times New Roman" w:hAnsi="Times New Roman" w:cs="Times New Roman"/>
          <w:b/>
          <w:sz w:val="28"/>
          <w:szCs w:val="28"/>
        </w:rPr>
      </w:pPr>
    </w:p>
    <w:p w14:paraId="14D066B4" w14:textId="77777777" w:rsidR="000A6B76" w:rsidRPr="00C71A8B" w:rsidRDefault="000A6B76" w:rsidP="000E4437">
      <w:pPr>
        <w:spacing w:after="0" w:line="240" w:lineRule="auto"/>
        <w:jc w:val="center"/>
        <w:rPr>
          <w:rFonts w:ascii="Times New Roman" w:hAnsi="Times New Roman" w:cs="Times New Roman"/>
          <w:b/>
          <w:sz w:val="28"/>
          <w:szCs w:val="28"/>
        </w:rPr>
      </w:pPr>
    </w:p>
    <w:p w14:paraId="1A00CC8D" w14:textId="77777777" w:rsidR="000A6B76" w:rsidRPr="00C71A8B" w:rsidRDefault="000A6B76" w:rsidP="000E4437">
      <w:pPr>
        <w:spacing w:after="0" w:line="240" w:lineRule="auto"/>
        <w:jc w:val="center"/>
        <w:rPr>
          <w:rFonts w:ascii="Times New Roman" w:hAnsi="Times New Roman" w:cs="Times New Roman"/>
          <w:b/>
          <w:sz w:val="28"/>
          <w:szCs w:val="28"/>
        </w:rPr>
      </w:pPr>
    </w:p>
    <w:p w14:paraId="2BB409CD" w14:textId="77777777" w:rsidR="000A6B76" w:rsidRPr="00C71A8B" w:rsidRDefault="000A6B76" w:rsidP="000E4437">
      <w:pPr>
        <w:spacing w:after="0" w:line="240" w:lineRule="auto"/>
        <w:jc w:val="center"/>
        <w:rPr>
          <w:rFonts w:ascii="Times New Roman" w:hAnsi="Times New Roman" w:cs="Times New Roman"/>
          <w:b/>
          <w:sz w:val="28"/>
          <w:szCs w:val="28"/>
        </w:rPr>
      </w:pPr>
    </w:p>
    <w:p w14:paraId="34E8C960" w14:textId="77777777" w:rsidR="000A6B76" w:rsidRPr="00C71A8B" w:rsidRDefault="000A6B76" w:rsidP="000E4437">
      <w:pPr>
        <w:spacing w:after="0" w:line="240" w:lineRule="auto"/>
        <w:jc w:val="center"/>
        <w:rPr>
          <w:rFonts w:ascii="Times New Roman" w:hAnsi="Times New Roman" w:cs="Times New Roman"/>
          <w:b/>
          <w:sz w:val="28"/>
          <w:szCs w:val="28"/>
        </w:rPr>
      </w:pPr>
    </w:p>
    <w:p w14:paraId="618241CA" w14:textId="77777777" w:rsidR="000A6B76" w:rsidRPr="00C71A8B" w:rsidRDefault="000A6B76" w:rsidP="000E4437">
      <w:pPr>
        <w:spacing w:after="0" w:line="240" w:lineRule="auto"/>
        <w:jc w:val="center"/>
        <w:rPr>
          <w:rFonts w:ascii="Times New Roman" w:hAnsi="Times New Roman" w:cs="Times New Roman"/>
          <w:b/>
          <w:sz w:val="28"/>
          <w:szCs w:val="28"/>
        </w:rPr>
      </w:pPr>
    </w:p>
    <w:p w14:paraId="5D22BB06" w14:textId="77777777" w:rsidR="000A6B76" w:rsidRPr="00C71A8B" w:rsidRDefault="000A6B76" w:rsidP="000E4437">
      <w:pPr>
        <w:spacing w:after="0" w:line="240" w:lineRule="auto"/>
        <w:jc w:val="center"/>
        <w:rPr>
          <w:rFonts w:ascii="Times New Roman" w:hAnsi="Times New Roman" w:cs="Times New Roman"/>
          <w:b/>
          <w:sz w:val="28"/>
          <w:szCs w:val="28"/>
        </w:rPr>
      </w:pPr>
    </w:p>
    <w:p w14:paraId="186DAA73" w14:textId="77777777" w:rsidR="000A6B76" w:rsidRPr="00C71A8B" w:rsidRDefault="000A6B76" w:rsidP="000E4437">
      <w:pPr>
        <w:spacing w:after="0" w:line="240" w:lineRule="auto"/>
        <w:jc w:val="center"/>
        <w:rPr>
          <w:rFonts w:ascii="Times New Roman" w:hAnsi="Times New Roman" w:cs="Times New Roman"/>
          <w:b/>
          <w:sz w:val="28"/>
          <w:szCs w:val="28"/>
        </w:rPr>
      </w:pPr>
    </w:p>
    <w:p w14:paraId="3A9BBE4F" w14:textId="77777777" w:rsidR="001D55D6" w:rsidRDefault="001D55D6" w:rsidP="00743355">
      <w:pPr>
        <w:spacing w:after="0" w:line="240" w:lineRule="auto"/>
        <w:rPr>
          <w:rFonts w:ascii="Times New Roman" w:hAnsi="Times New Roman" w:cs="Times New Roman"/>
          <w:b/>
          <w:sz w:val="28"/>
          <w:szCs w:val="28"/>
        </w:rPr>
      </w:pPr>
    </w:p>
    <w:p w14:paraId="4BA7F9B7" w14:textId="77777777" w:rsidR="00EF1F6A" w:rsidRDefault="00EF1F6A" w:rsidP="00743355">
      <w:pPr>
        <w:spacing w:after="0" w:line="240" w:lineRule="auto"/>
        <w:rPr>
          <w:rFonts w:ascii="Times New Roman" w:hAnsi="Times New Roman" w:cs="Times New Roman"/>
          <w:b/>
          <w:sz w:val="28"/>
          <w:szCs w:val="28"/>
        </w:rPr>
      </w:pPr>
    </w:p>
    <w:p w14:paraId="0623BA46" w14:textId="77777777" w:rsidR="00EF1F6A" w:rsidRDefault="00EF1F6A" w:rsidP="00743355">
      <w:pPr>
        <w:spacing w:after="0" w:line="240" w:lineRule="auto"/>
        <w:rPr>
          <w:rFonts w:ascii="Times New Roman" w:hAnsi="Times New Roman" w:cs="Times New Roman"/>
          <w:b/>
          <w:sz w:val="28"/>
          <w:szCs w:val="28"/>
        </w:rPr>
      </w:pPr>
    </w:p>
    <w:p w14:paraId="23ADCC46" w14:textId="77777777" w:rsidR="00EF1F6A" w:rsidRDefault="00EF1F6A" w:rsidP="00743355">
      <w:pPr>
        <w:spacing w:after="0" w:line="240" w:lineRule="auto"/>
        <w:rPr>
          <w:rFonts w:ascii="Times New Roman" w:hAnsi="Times New Roman" w:cs="Times New Roman"/>
          <w:b/>
          <w:sz w:val="28"/>
          <w:szCs w:val="28"/>
        </w:rPr>
      </w:pPr>
    </w:p>
    <w:p w14:paraId="02A17A3E" w14:textId="77777777" w:rsidR="00572408" w:rsidRPr="00C71A8B" w:rsidRDefault="00572408" w:rsidP="00743355">
      <w:pPr>
        <w:spacing w:after="0" w:line="240" w:lineRule="auto"/>
        <w:rPr>
          <w:rFonts w:ascii="Times New Roman" w:hAnsi="Times New Roman" w:cs="Times New Roman"/>
          <w:b/>
          <w:sz w:val="28"/>
          <w:szCs w:val="28"/>
        </w:rPr>
      </w:pPr>
    </w:p>
    <w:p w14:paraId="20D42633" w14:textId="77777777" w:rsidR="00CE260E" w:rsidRPr="00C71A8B" w:rsidRDefault="00CE260E" w:rsidP="00290DE1">
      <w:pPr>
        <w:spacing w:after="0" w:line="240" w:lineRule="auto"/>
        <w:rPr>
          <w:rFonts w:ascii="Times New Roman" w:hAnsi="Times New Roman" w:cs="Times New Roman"/>
          <w:b/>
          <w:sz w:val="28"/>
          <w:szCs w:val="28"/>
        </w:rPr>
      </w:pPr>
    </w:p>
    <w:p w14:paraId="2CFB25F8" w14:textId="77777777" w:rsidR="00710DF8" w:rsidRPr="00C71A8B" w:rsidRDefault="00710DF8" w:rsidP="000E4437">
      <w:pPr>
        <w:spacing w:after="0" w:line="240" w:lineRule="auto"/>
        <w:jc w:val="center"/>
        <w:rPr>
          <w:rFonts w:ascii="Times New Roman" w:hAnsi="Times New Roman" w:cs="Times New Roman"/>
          <w:b/>
          <w:sz w:val="28"/>
          <w:szCs w:val="28"/>
        </w:rPr>
      </w:pPr>
      <w:r w:rsidRPr="00C71A8B">
        <w:rPr>
          <w:rFonts w:ascii="Times New Roman" w:hAnsi="Times New Roman" w:cs="Times New Roman"/>
          <w:b/>
          <w:sz w:val="28"/>
          <w:szCs w:val="28"/>
        </w:rPr>
        <w:t>ВВЕДЕНИЕ</w:t>
      </w:r>
    </w:p>
    <w:p w14:paraId="39EC6F50" w14:textId="77777777" w:rsidR="00710DF8" w:rsidRPr="00C71A8B" w:rsidRDefault="00710DF8" w:rsidP="00710DF8">
      <w:pPr>
        <w:spacing w:after="0" w:line="240" w:lineRule="auto"/>
        <w:ind w:firstLine="709"/>
        <w:jc w:val="center"/>
        <w:rPr>
          <w:rFonts w:ascii="Times New Roman" w:hAnsi="Times New Roman" w:cs="Times New Roman"/>
          <w:b/>
          <w:sz w:val="28"/>
          <w:szCs w:val="28"/>
        </w:rPr>
      </w:pPr>
    </w:p>
    <w:p w14:paraId="099C5975" w14:textId="07DB5061" w:rsidR="00AA7D2B" w:rsidRPr="00C71A8B" w:rsidRDefault="00AA7D2B" w:rsidP="00C56DF0">
      <w:pPr>
        <w:spacing w:after="0" w:line="240" w:lineRule="auto"/>
        <w:ind w:firstLine="709"/>
        <w:jc w:val="both"/>
        <w:rPr>
          <w:rFonts w:ascii="Times New Roman" w:hAnsi="Times New Roman"/>
          <w:sz w:val="28"/>
          <w:szCs w:val="28"/>
        </w:rPr>
      </w:pPr>
      <w:r w:rsidRPr="00C71A8B">
        <w:rPr>
          <w:rFonts w:ascii="Times New Roman" w:hAnsi="Times New Roman"/>
          <w:sz w:val="28"/>
          <w:szCs w:val="28"/>
        </w:rPr>
        <w:t xml:space="preserve">На современном этапе развития истории литературоведения компаративистика становится одним из ведущих направлений в филологии. Это направление отражает общие социокультурные процессы интеграции и </w:t>
      </w:r>
      <w:r w:rsidRPr="00C71A8B">
        <w:rPr>
          <w:rFonts w:ascii="Times New Roman" w:hAnsi="Times New Roman"/>
          <w:i/>
          <w:sz w:val="28"/>
          <w:szCs w:val="28"/>
        </w:rPr>
        <w:t>«гуманистической глобализации»</w:t>
      </w:r>
      <w:r w:rsidRPr="00C71A8B">
        <w:rPr>
          <w:rFonts w:ascii="Times New Roman" w:hAnsi="Times New Roman"/>
          <w:sz w:val="28"/>
          <w:szCs w:val="28"/>
        </w:rPr>
        <w:t xml:space="preserve"> в мировой литературе и культуре в целом [1, c. 6]. Сравнительное литературоведение как наука о литературе стремится к разработке методологического знания, которое объединяет национальные литературы в единый мировой литературный процесс как в синхронном, так и в диахронном аспектах. В рамках сравнительного исследования художественный текст рассматривается как часть всемирного литературного наследия. Важнейшей проблемой, с которой сталкивается сравнительное литературоведение, является рецепция конкретного художественного текста или всего творчества автора в иной языковой среде [2, с. 6]. Применение рецептивного подхода позволяет увидеть в литературе диалогическую природу взаимодействия и обозначить специфику индивидуального восприятия художественного произведения. Этот подход становится особенно актуальным в условиях активного межкультурного взаимодействия. Проблема функционирования художественного произведения в иной национальной среде вызывает большой научный интерес. Рецептивные источники вносят неоценимый вклад в сравнительное изучение литератур. Количество отзывов и исследований зарубежных авторов и ученых, а также переводы, рецензии и критические статьи являются важными индикаторами литературного масштаба автора в контексте мировой литературы. Изучение генетических и типологических литературных связей в историческом и культурном контекст</w:t>
      </w:r>
      <w:r w:rsidR="00C83418" w:rsidRPr="00C71A8B">
        <w:rPr>
          <w:rFonts w:ascii="Times New Roman" w:hAnsi="Times New Roman"/>
          <w:sz w:val="28"/>
          <w:szCs w:val="28"/>
        </w:rPr>
        <w:t>ах</w:t>
      </w:r>
      <w:r w:rsidRPr="00C71A8B">
        <w:rPr>
          <w:rFonts w:ascii="Times New Roman" w:hAnsi="Times New Roman"/>
          <w:sz w:val="28"/>
          <w:szCs w:val="28"/>
        </w:rPr>
        <w:t xml:space="preserve"> на всех этапах развития мировой литературы приобретает особую научную значимость.</w:t>
      </w:r>
      <w:r w:rsidR="00572408">
        <w:rPr>
          <w:rFonts w:ascii="Times New Roman" w:hAnsi="Times New Roman"/>
          <w:sz w:val="28"/>
          <w:szCs w:val="28"/>
        </w:rPr>
        <w:t xml:space="preserve"> </w:t>
      </w:r>
    </w:p>
    <w:p w14:paraId="7D80C9B9" w14:textId="1042304D" w:rsidR="00722EC8" w:rsidRPr="00C71A8B" w:rsidRDefault="00C83418" w:rsidP="00722EC8">
      <w:pPr>
        <w:spacing w:after="0" w:line="240" w:lineRule="auto"/>
        <w:ind w:firstLine="709"/>
        <w:jc w:val="both"/>
        <w:rPr>
          <w:rFonts w:ascii="Times New Roman" w:hAnsi="Times New Roman"/>
          <w:sz w:val="28"/>
          <w:szCs w:val="28"/>
        </w:rPr>
      </w:pPr>
      <w:r w:rsidRPr="00C71A8B">
        <w:rPr>
          <w:rFonts w:ascii="Times New Roman" w:hAnsi="Times New Roman"/>
          <w:sz w:val="28"/>
          <w:szCs w:val="28"/>
        </w:rPr>
        <w:t>Исследование творчества А.П. Чехова в Казахстане имеет давнюю историю. Стремление понять идейно-художественную уникальность его произведений нашло отражение уже в первых критических работах казахстанских авторов. Известные казахские переводчики, писатели и драматурги, такие как А. Букейханов, А. Байтурсынов, М. Ауэзов, Б. Майлин и другие, первыми выразили свои взгляды в научных и публицистических статьях, докладах и личных переписках. Многие из них неоднократно подчеркивали, что гуманистические принципы прозы и драматургии А.П. Чехова близки задачам, решаемым казахской классической литературой</w:t>
      </w:r>
      <w:r w:rsidR="00722EC8" w:rsidRPr="00C71A8B">
        <w:rPr>
          <w:rFonts w:ascii="Times New Roman" w:hAnsi="Times New Roman"/>
          <w:sz w:val="28"/>
          <w:szCs w:val="28"/>
        </w:rPr>
        <w:t xml:space="preserve">. </w:t>
      </w:r>
    </w:p>
    <w:p w14:paraId="50C7BD0F" w14:textId="6F03D4D9" w:rsidR="00F4694B" w:rsidRPr="00C71A8B" w:rsidRDefault="00C83418" w:rsidP="005D64A8">
      <w:pPr>
        <w:spacing w:after="0" w:line="240" w:lineRule="auto"/>
        <w:ind w:firstLine="709"/>
        <w:jc w:val="both"/>
        <w:rPr>
          <w:rFonts w:ascii="Times New Roman" w:hAnsi="Times New Roman"/>
          <w:sz w:val="28"/>
          <w:szCs w:val="28"/>
        </w:rPr>
      </w:pPr>
      <w:r w:rsidRPr="00C71A8B">
        <w:rPr>
          <w:rFonts w:ascii="Times New Roman" w:hAnsi="Times New Roman"/>
          <w:sz w:val="28"/>
          <w:szCs w:val="28"/>
        </w:rPr>
        <w:t>Представители зарубежных школ компаративистики давно изучают проблематику художественной рецепции. Рецептивная эстетика, как терминологическое и концептуальное явление, зарождается в недрах герменевтики. Одним из основоположников теории рецептивной эстетики считается Р. Ингарден</w:t>
      </w:r>
      <w:r w:rsidR="001078DD" w:rsidRPr="00C71A8B">
        <w:rPr>
          <w:rFonts w:ascii="Times New Roman" w:hAnsi="Times New Roman"/>
          <w:sz w:val="28"/>
          <w:szCs w:val="28"/>
        </w:rPr>
        <w:t xml:space="preserve">, </w:t>
      </w:r>
      <w:r w:rsidRPr="00C71A8B">
        <w:rPr>
          <w:rFonts w:ascii="Times New Roman" w:hAnsi="Times New Roman"/>
          <w:sz w:val="28"/>
          <w:szCs w:val="28"/>
        </w:rPr>
        <w:t>который утверждал, что полный потенциал литературного текста реализуется только в процессе его чтения</w:t>
      </w:r>
      <w:r w:rsidR="00B14256">
        <w:rPr>
          <w:rFonts w:ascii="Times New Roman" w:hAnsi="Times New Roman"/>
          <w:sz w:val="28"/>
          <w:szCs w:val="28"/>
        </w:rPr>
        <w:t xml:space="preserve"> </w:t>
      </w:r>
      <w:r w:rsidR="00B14256" w:rsidRPr="00C71A8B">
        <w:rPr>
          <w:rFonts w:ascii="Times New Roman" w:hAnsi="Times New Roman"/>
          <w:sz w:val="28"/>
          <w:szCs w:val="28"/>
        </w:rPr>
        <w:t>[3</w:t>
      </w:r>
      <w:r w:rsidR="00B14256">
        <w:rPr>
          <w:rFonts w:ascii="Times New Roman" w:hAnsi="Times New Roman"/>
          <w:sz w:val="28"/>
          <w:szCs w:val="28"/>
        </w:rPr>
        <w:t>, с. 112</w:t>
      </w:r>
      <w:r w:rsidR="00B14256" w:rsidRPr="00C71A8B">
        <w:rPr>
          <w:rFonts w:ascii="Times New Roman" w:hAnsi="Times New Roman"/>
          <w:sz w:val="28"/>
          <w:szCs w:val="28"/>
        </w:rPr>
        <w:t>]</w:t>
      </w:r>
      <w:r w:rsidRPr="00C71A8B">
        <w:rPr>
          <w:rFonts w:ascii="Times New Roman" w:hAnsi="Times New Roman"/>
          <w:sz w:val="28"/>
          <w:szCs w:val="28"/>
        </w:rPr>
        <w:t xml:space="preserve">. Формальной точкой отсчета рецептивной эстетики принято считать лекцию Х.Р. Яусса «История литературы как вызов литературоведению» </w:t>
      </w:r>
      <w:r w:rsidR="00AD5FB5" w:rsidRPr="00C71A8B">
        <w:rPr>
          <w:rFonts w:ascii="Times New Roman" w:hAnsi="Times New Roman"/>
          <w:sz w:val="28"/>
          <w:szCs w:val="28"/>
        </w:rPr>
        <w:t>[4]</w:t>
      </w:r>
      <w:r w:rsidR="00EA490B" w:rsidRPr="00C71A8B">
        <w:rPr>
          <w:rFonts w:ascii="Times New Roman" w:hAnsi="Times New Roman"/>
          <w:sz w:val="28"/>
          <w:szCs w:val="28"/>
        </w:rPr>
        <w:t xml:space="preserve">. </w:t>
      </w:r>
      <w:r w:rsidRPr="00C71A8B">
        <w:rPr>
          <w:rFonts w:ascii="Times New Roman" w:hAnsi="Times New Roman"/>
          <w:sz w:val="28"/>
          <w:szCs w:val="28"/>
        </w:rPr>
        <w:t>Научные идеи Х.Р. Яусса и В. Изера</w:t>
      </w:r>
      <w:r w:rsidR="00C56DF0" w:rsidRPr="00C71A8B">
        <w:rPr>
          <w:rFonts w:ascii="Times New Roman" w:hAnsi="Times New Roman"/>
          <w:sz w:val="28"/>
          <w:szCs w:val="28"/>
        </w:rPr>
        <w:t xml:space="preserve"> </w:t>
      </w:r>
      <w:r w:rsidRPr="00C71A8B">
        <w:rPr>
          <w:rFonts w:ascii="Times New Roman" w:hAnsi="Times New Roman"/>
          <w:sz w:val="28"/>
          <w:szCs w:val="28"/>
        </w:rPr>
        <w:t>стали основой понятийного аппарата «констанцской школы» рецептивной эстетики</w:t>
      </w:r>
      <w:r w:rsidR="00F4694B" w:rsidRPr="00C71A8B">
        <w:rPr>
          <w:rFonts w:ascii="Times New Roman" w:hAnsi="Times New Roman"/>
          <w:sz w:val="28"/>
          <w:szCs w:val="28"/>
        </w:rPr>
        <w:t>.</w:t>
      </w:r>
      <w:r w:rsidR="00EA490B" w:rsidRPr="00C71A8B">
        <w:rPr>
          <w:rFonts w:ascii="Times New Roman" w:hAnsi="Times New Roman"/>
          <w:sz w:val="28"/>
          <w:szCs w:val="28"/>
        </w:rPr>
        <w:t xml:space="preserve"> </w:t>
      </w:r>
      <w:r w:rsidRPr="00C71A8B">
        <w:rPr>
          <w:rFonts w:ascii="Times New Roman" w:hAnsi="Times New Roman"/>
          <w:sz w:val="28"/>
          <w:szCs w:val="28"/>
        </w:rPr>
        <w:t xml:space="preserve">Центральным понятием в концепции В. Изера является </w:t>
      </w:r>
      <w:r w:rsidR="005D612F" w:rsidRPr="00C71A8B">
        <w:rPr>
          <w:rFonts w:ascii="Times New Roman" w:hAnsi="Times New Roman"/>
          <w:sz w:val="28"/>
          <w:szCs w:val="28"/>
        </w:rPr>
        <w:t>поняти</w:t>
      </w:r>
      <w:r w:rsidR="00AD5FB5" w:rsidRPr="00C71A8B">
        <w:rPr>
          <w:rFonts w:ascii="Times New Roman" w:hAnsi="Times New Roman"/>
          <w:sz w:val="28"/>
          <w:szCs w:val="28"/>
        </w:rPr>
        <w:t>е «контекст»</w:t>
      </w:r>
      <w:r w:rsidR="00AD5FB5" w:rsidRPr="00C71A8B">
        <w:rPr>
          <w:rStyle w:val="af2"/>
          <w:rFonts w:ascii="Times New Roman" w:hAnsi="Times New Roman"/>
          <w:sz w:val="28"/>
          <w:szCs w:val="28"/>
        </w:rPr>
        <w:footnoteReference w:id="1"/>
      </w:r>
      <w:r w:rsidR="00B14256" w:rsidRPr="00B14256">
        <w:rPr>
          <w:rFonts w:ascii="Times New Roman" w:hAnsi="Times New Roman"/>
          <w:sz w:val="28"/>
          <w:szCs w:val="28"/>
        </w:rPr>
        <w:t xml:space="preserve"> [</w:t>
      </w:r>
      <w:r w:rsidR="00ED44F4" w:rsidRPr="00ED44F4">
        <w:rPr>
          <w:rFonts w:ascii="Times New Roman" w:hAnsi="Times New Roman"/>
          <w:sz w:val="28"/>
          <w:szCs w:val="28"/>
        </w:rPr>
        <w:t>4</w:t>
      </w:r>
      <w:r w:rsidR="00ED44F4">
        <w:rPr>
          <w:rFonts w:ascii="Times New Roman" w:hAnsi="Times New Roman"/>
          <w:sz w:val="28"/>
          <w:szCs w:val="28"/>
        </w:rPr>
        <w:t>, с. 12</w:t>
      </w:r>
      <w:r w:rsidR="00B14256" w:rsidRPr="00B14256">
        <w:rPr>
          <w:rFonts w:ascii="Times New Roman" w:hAnsi="Times New Roman"/>
          <w:sz w:val="28"/>
          <w:szCs w:val="28"/>
        </w:rPr>
        <w:t>]</w:t>
      </w:r>
      <w:r w:rsidR="005D612F" w:rsidRPr="00C71A8B">
        <w:rPr>
          <w:rFonts w:ascii="Times New Roman" w:hAnsi="Times New Roman"/>
          <w:sz w:val="28"/>
          <w:szCs w:val="28"/>
        </w:rPr>
        <w:t xml:space="preserve">, у Х.Р. Яусса </w:t>
      </w:r>
      <w:r w:rsidR="00F35FA3" w:rsidRPr="00C71A8B">
        <w:rPr>
          <w:rFonts w:ascii="Times New Roman" w:hAnsi="Times New Roman"/>
          <w:sz w:val="28"/>
          <w:szCs w:val="28"/>
        </w:rPr>
        <w:t xml:space="preserve">– «горизонт </w:t>
      </w:r>
      <w:r w:rsidR="005D612F" w:rsidRPr="00C71A8B">
        <w:rPr>
          <w:rFonts w:ascii="Times New Roman" w:hAnsi="Times New Roman"/>
          <w:sz w:val="28"/>
          <w:szCs w:val="28"/>
        </w:rPr>
        <w:t>ожидания»</w:t>
      </w:r>
      <w:r w:rsidR="005D612F" w:rsidRPr="00C71A8B">
        <w:rPr>
          <w:rStyle w:val="af2"/>
          <w:rFonts w:ascii="Times New Roman" w:hAnsi="Times New Roman"/>
          <w:sz w:val="28"/>
          <w:szCs w:val="28"/>
        </w:rPr>
        <w:footnoteReference w:id="2"/>
      </w:r>
      <w:r w:rsidR="00ED44F4">
        <w:rPr>
          <w:rFonts w:ascii="Times New Roman" w:hAnsi="Times New Roman"/>
          <w:sz w:val="28"/>
          <w:szCs w:val="28"/>
        </w:rPr>
        <w:t xml:space="preserve"> </w:t>
      </w:r>
      <w:r w:rsidR="00B14256" w:rsidRPr="00B14256">
        <w:rPr>
          <w:rFonts w:ascii="Times New Roman" w:hAnsi="Times New Roman"/>
          <w:sz w:val="28"/>
          <w:szCs w:val="28"/>
        </w:rPr>
        <w:t>[</w:t>
      </w:r>
      <w:r w:rsidR="00ED44F4">
        <w:rPr>
          <w:rFonts w:ascii="Times New Roman" w:hAnsi="Times New Roman"/>
          <w:sz w:val="28"/>
          <w:szCs w:val="28"/>
        </w:rPr>
        <w:t>5, с. 30</w:t>
      </w:r>
      <w:r w:rsidR="00B14256" w:rsidRPr="00B14256">
        <w:rPr>
          <w:rFonts w:ascii="Times New Roman" w:hAnsi="Times New Roman"/>
          <w:sz w:val="28"/>
          <w:szCs w:val="28"/>
        </w:rPr>
        <w:t>]</w:t>
      </w:r>
      <w:r w:rsidR="005D612F" w:rsidRPr="00C71A8B">
        <w:rPr>
          <w:rFonts w:ascii="Times New Roman" w:hAnsi="Times New Roman"/>
          <w:sz w:val="28"/>
          <w:szCs w:val="28"/>
        </w:rPr>
        <w:t xml:space="preserve">. </w:t>
      </w:r>
      <w:r w:rsidRPr="00C71A8B">
        <w:rPr>
          <w:rFonts w:ascii="Times New Roman" w:hAnsi="Times New Roman"/>
          <w:sz w:val="28"/>
          <w:szCs w:val="28"/>
        </w:rPr>
        <w:t>Оба понятия формируются у читателя и складываются из сочетания литературных и внелитературных факторов. Таким образом, в рамках теории рецептивной эстетики на первый план выдвигается процесс коммуникации читателя и текста. Х.Р. Яусс выделяет категорию «реальный» читатель</w:t>
      </w:r>
      <w:r w:rsidR="009B7916" w:rsidRPr="00C71A8B">
        <w:rPr>
          <w:rFonts w:ascii="Times New Roman" w:hAnsi="Times New Roman"/>
          <w:sz w:val="28"/>
          <w:szCs w:val="28"/>
        </w:rPr>
        <w:t>, противоположную «имплицитному»</w:t>
      </w:r>
      <w:r w:rsidR="00817B0F" w:rsidRPr="00C71A8B">
        <w:rPr>
          <w:rStyle w:val="af2"/>
          <w:rFonts w:ascii="Times New Roman" w:hAnsi="Times New Roman"/>
          <w:sz w:val="28"/>
          <w:szCs w:val="28"/>
        </w:rPr>
        <w:footnoteReference w:id="3"/>
      </w:r>
      <w:r w:rsidR="009B7916" w:rsidRPr="00C71A8B">
        <w:rPr>
          <w:rFonts w:ascii="Times New Roman" w:hAnsi="Times New Roman"/>
          <w:sz w:val="28"/>
          <w:szCs w:val="28"/>
        </w:rPr>
        <w:t xml:space="preserve"> читателю В. Изера</w:t>
      </w:r>
      <w:r w:rsidR="00E14CC3" w:rsidRPr="00C71A8B">
        <w:rPr>
          <w:rFonts w:ascii="Times New Roman" w:hAnsi="Times New Roman"/>
          <w:sz w:val="28"/>
          <w:szCs w:val="28"/>
        </w:rPr>
        <w:t xml:space="preserve"> [6</w:t>
      </w:r>
      <w:r w:rsidR="00ED44F4">
        <w:rPr>
          <w:rFonts w:ascii="Times New Roman" w:hAnsi="Times New Roman"/>
          <w:sz w:val="28"/>
          <w:szCs w:val="28"/>
        </w:rPr>
        <w:t>, с. 57</w:t>
      </w:r>
      <w:r w:rsidR="00E14CC3" w:rsidRPr="00C71A8B">
        <w:rPr>
          <w:rFonts w:ascii="Times New Roman" w:hAnsi="Times New Roman"/>
          <w:sz w:val="28"/>
          <w:szCs w:val="28"/>
        </w:rPr>
        <w:t>]</w:t>
      </w:r>
      <w:r w:rsidR="001044CC" w:rsidRPr="00C71A8B">
        <w:rPr>
          <w:rFonts w:ascii="Times New Roman" w:hAnsi="Times New Roman"/>
          <w:sz w:val="28"/>
          <w:szCs w:val="28"/>
        </w:rPr>
        <w:t xml:space="preserve">, </w:t>
      </w:r>
      <w:r w:rsidR="004A6322" w:rsidRPr="00C71A8B">
        <w:rPr>
          <w:rFonts w:ascii="Times New Roman" w:hAnsi="Times New Roman"/>
          <w:sz w:val="28"/>
          <w:szCs w:val="28"/>
        </w:rPr>
        <w:t>и делит ее на три группы</w:t>
      </w:r>
      <w:r w:rsidR="009B7916" w:rsidRPr="00C71A8B">
        <w:rPr>
          <w:rFonts w:ascii="Times New Roman" w:hAnsi="Times New Roman"/>
          <w:sz w:val="28"/>
          <w:szCs w:val="28"/>
        </w:rPr>
        <w:t xml:space="preserve">: </w:t>
      </w:r>
      <w:r w:rsidR="005C4F84" w:rsidRPr="00C71A8B">
        <w:rPr>
          <w:rFonts w:ascii="Times New Roman" w:hAnsi="Times New Roman"/>
          <w:sz w:val="28"/>
          <w:szCs w:val="28"/>
        </w:rPr>
        <w:t xml:space="preserve">1) собственно читатель; 2) рефлексирующий критик; 3) писатель, </w:t>
      </w:r>
      <w:r w:rsidR="004A6322" w:rsidRPr="00C71A8B">
        <w:rPr>
          <w:rFonts w:ascii="Times New Roman" w:hAnsi="Times New Roman"/>
          <w:sz w:val="28"/>
          <w:szCs w:val="28"/>
        </w:rPr>
        <w:t>вдохновленный на создание собственного произведения под влиянием прочитанного. Настоящее исследование преимущественно ориентировано на две последние группы</w:t>
      </w:r>
      <w:r w:rsidR="005C4F84" w:rsidRPr="00C71A8B">
        <w:rPr>
          <w:rFonts w:ascii="Times New Roman" w:hAnsi="Times New Roman"/>
          <w:sz w:val="28"/>
          <w:szCs w:val="28"/>
        </w:rPr>
        <w:t>.</w:t>
      </w:r>
      <w:r w:rsidRPr="00C71A8B">
        <w:rPr>
          <w:rFonts w:ascii="Times New Roman" w:hAnsi="Times New Roman"/>
          <w:sz w:val="28"/>
          <w:szCs w:val="28"/>
        </w:rPr>
        <w:t xml:space="preserve"> </w:t>
      </w:r>
    </w:p>
    <w:p w14:paraId="19ACD639" w14:textId="6B4281D6" w:rsidR="00E802C3" w:rsidRPr="00C71A8B" w:rsidRDefault="004A6322" w:rsidP="00F4694B">
      <w:pPr>
        <w:spacing w:after="0" w:line="240" w:lineRule="auto"/>
        <w:ind w:firstLine="709"/>
        <w:jc w:val="both"/>
        <w:rPr>
          <w:rFonts w:ascii="Times New Roman" w:hAnsi="Times New Roman"/>
          <w:sz w:val="28"/>
          <w:szCs w:val="28"/>
        </w:rPr>
      </w:pPr>
      <w:r w:rsidRPr="00C71A8B">
        <w:rPr>
          <w:rFonts w:ascii="Times New Roman" w:hAnsi="Times New Roman"/>
          <w:sz w:val="28"/>
          <w:szCs w:val="28"/>
        </w:rPr>
        <w:t>Параллельно с немецкими учеными проблемой рецепции занимались и американские исследователи. Эссе Стэнли Фиша</w:t>
      </w:r>
      <w:r w:rsidR="001044CC" w:rsidRPr="00C71A8B">
        <w:rPr>
          <w:rFonts w:ascii="Times New Roman" w:hAnsi="Times New Roman"/>
          <w:sz w:val="28"/>
          <w:szCs w:val="28"/>
        </w:rPr>
        <w:t xml:space="preserve"> «Литература в читателе: Аффективная стилистика» </w:t>
      </w:r>
      <w:r w:rsidRPr="00C71A8B">
        <w:rPr>
          <w:rFonts w:ascii="Times New Roman" w:hAnsi="Times New Roman"/>
          <w:sz w:val="28"/>
          <w:szCs w:val="28"/>
        </w:rPr>
        <w:t xml:space="preserve">стало основополагающим для формирования </w:t>
      </w:r>
      <w:r w:rsidR="001044CC" w:rsidRPr="00C71A8B">
        <w:rPr>
          <w:rFonts w:ascii="Times New Roman" w:hAnsi="Times New Roman"/>
          <w:sz w:val="28"/>
          <w:szCs w:val="28"/>
        </w:rPr>
        <w:t>«школы</w:t>
      </w:r>
      <w:r w:rsidR="0021274B" w:rsidRPr="00C71A8B">
        <w:rPr>
          <w:rFonts w:ascii="Times New Roman" w:hAnsi="Times New Roman"/>
          <w:sz w:val="28"/>
          <w:szCs w:val="28"/>
        </w:rPr>
        <w:t xml:space="preserve"> читательской рецепции». </w:t>
      </w:r>
      <w:r w:rsidRPr="00C71A8B">
        <w:rPr>
          <w:rFonts w:ascii="Times New Roman" w:hAnsi="Times New Roman"/>
          <w:sz w:val="28"/>
          <w:szCs w:val="28"/>
        </w:rPr>
        <w:t>Однако убеждение, что литературный текст не существует вне восприятия читателя</w:t>
      </w:r>
      <w:r w:rsidR="00ED44F4">
        <w:rPr>
          <w:rFonts w:ascii="Times New Roman" w:hAnsi="Times New Roman"/>
          <w:sz w:val="28"/>
          <w:szCs w:val="28"/>
        </w:rPr>
        <w:t xml:space="preserve"> </w:t>
      </w:r>
      <w:r w:rsidR="00ED44F4" w:rsidRPr="00C71A8B">
        <w:rPr>
          <w:rFonts w:ascii="Times New Roman" w:hAnsi="Times New Roman"/>
          <w:sz w:val="28"/>
          <w:szCs w:val="28"/>
        </w:rPr>
        <w:t>[7</w:t>
      </w:r>
      <w:r w:rsidR="00ED44F4">
        <w:rPr>
          <w:rFonts w:ascii="Times New Roman" w:hAnsi="Times New Roman"/>
          <w:sz w:val="28"/>
          <w:szCs w:val="28"/>
        </w:rPr>
        <w:t>, с. 131</w:t>
      </w:r>
      <w:r w:rsidR="00ED44F4" w:rsidRPr="00C71A8B">
        <w:rPr>
          <w:rFonts w:ascii="Times New Roman" w:hAnsi="Times New Roman"/>
          <w:sz w:val="28"/>
          <w:szCs w:val="28"/>
        </w:rPr>
        <w:t>]</w:t>
      </w:r>
      <w:r w:rsidRPr="00C71A8B">
        <w:rPr>
          <w:rFonts w:ascii="Times New Roman" w:hAnsi="Times New Roman"/>
          <w:sz w:val="28"/>
          <w:szCs w:val="28"/>
        </w:rPr>
        <w:t>, подрывает представление о диалогическом взаимодействии текста и читателя. Поэтому в данном компаративном исследовании более продуктивным является опора на теоретические основы «констанцской школы»</w:t>
      </w:r>
      <w:r w:rsidR="00F4694B" w:rsidRPr="00C71A8B">
        <w:rPr>
          <w:rFonts w:ascii="Times New Roman" w:hAnsi="Times New Roman"/>
          <w:sz w:val="28"/>
          <w:szCs w:val="28"/>
        </w:rPr>
        <w:t>.</w:t>
      </w:r>
    </w:p>
    <w:p w14:paraId="16A30028" w14:textId="17D1F635" w:rsidR="00F4694B" w:rsidRPr="00C71A8B" w:rsidRDefault="00B67736" w:rsidP="00F4694B">
      <w:pPr>
        <w:spacing w:after="0" w:line="240" w:lineRule="auto"/>
        <w:ind w:firstLine="709"/>
        <w:jc w:val="both"/>
        <w:rPr>
          <w:rFonts w:ascii="Times New Roman" w:hAnsi="Times New Roman"/>
          <w:sz w:val="28"/>
          <w:szCs w:val="28"/>
        </w:rPr>
      </w:pPr>
      <w:r w:rsidRPr="00C71A8B">
        <w:rPr>
          <w:rFonts w:ascii="Times New Roman" w:hAnsi="Times New Roman"/>
          <w:sz w:val="28"/>
          <w:szCs w:val="28"/>
        </w:rPr>
        <w:t>Проблема подхода к изучению рецепции произведения, обусловленного его восприятием с учетом пространственной дистанции, является весьма актуальной. «Горизонт ожиданий» и «контекст», о которых упоминалось ранее, изменяются не только во времени, как утверждает герменевтика, но и в пространстве, от народа к народу, от культуры к культуре. Поэтому важно изучать художественное произведение не только в стране его написания, но и с точки зрения его рецепции представителями других национальностей, которые оперируют иными «контекстами» и обладают различными «горизонтами ожиданий». Таким образом, в данном исследовании используются понятийные аппараты компаративистики, рецептивной теории и герменевтики</w:t>
      </w:r>
      <w:r w:rsidR="001078DD" w:rsidRPr="00C71A8B">
        <w:rPr>
          <w:rFonts w:ascii="Times New Roman" w:hAnsi="Times New Roman"/>
          <w:sz w:val="28"/>
          <w:szCs w:val="28"/>
        </w:rPr>
        <w:t xml:space="preserve">.  </w:t>
      </w:r>
    </w:p>
    <w:p w14:paraId="0649C1E5" w14:textId="5348DE56" w:rsidR="004B57BD" w:rsidRPr="00C71A8B" w:rsidRDefault="004A3E18" w:rsidP="002044C2">
      <w:pPr>
        <w:spacing w:after="0" w:line="240" w:lineRule="auto"/>
        <w:ind w:firstLine="709"/>
        <w:contextualSpacing/>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rPr>
        <w:t>На первый взгляд, вопросы художественной рецепции произведения могут показаться не столь важными для литературной компаративистики. Однако сравнительное литературоведение исследует, как художественное произведение функционирует в культурном поле и как оно воспринимается. Именно поэтому компаративистов больше интересует «реальный» читатель, а также так называемые «посредники» между читателем и писателем – критики и переводчики. При обращении к иноязычному тексту переводчик становится первым интерпретатором иноязычного художественного произведения, а критик оценивает произведение и автора, комментируя художественный текст. Этот критический дискурс об иноязычном произведении важен для компаративистики, так как он позволяет читателю получить информацию о зарубежном писателе и дополнительно узнать о литературно-критическом контексте, в который попадает иноязычное произведение</w:t>
      </w:r>
      <w:r w:rsidR="002044C2" w:rsidRPr="00C71A8B">
        <w:rPr>
          <w:rFonts w:ascii="Times New Roman" w:eastAsia="Times New Roman" w:hAnsi="Times New Roman" w:cs="Times New Roman"/>
          <w:sz w:val="28"/>
          <w:szCs w:val="28"/>
        </w:rPr>
        <w:t xml:space="preserve">. </w:t>
      </w:r>
    </w:p>
    <w:p w14:paraId="56A02CFB" w14:textId="79801FDF" w:rsidR="00910B64" w:rsidRPr="00C71A8B" w:rsidRDefault="005401C7" w:rsidP="00910B64">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Актуальность исследования.</w:t>
      </w:r>
      <w:r w:rsidR="00550F8C" w:rsidRPr="00C71A8B">
        <w:rPr>
          <w:rFonts w:ascii="Times New Roman" w:hAnsi="Times New Roman"/>
          <w:sz w:val="28"/>
          <w:szCs w:val="28"/>
        </w:rPr>
        <w:t xml:space="preserve"> Исследование восприятия и интерпретации творчества А.П. Чехова в разных странах стало традиционным. Однако целостная история критико-литературоведческой, переводческой и театральной рецепции его наследия в Казахстане до сих пор не была предметом специального научного исследования. Комплексное изучение этапов истории рецепции позволит определить место и значение творчества русского писателя в казахской культурной среде. Установление особенностей интеграции творчества А.П. Чехова в казахскую культуру с учетом национальной специфики поможет раскрыть новые грани</w:t>
      </w:r>
      <w:r w:rsidR="00910B64" w:rsidRPr="00C71A8B">
        <w:rPr>
          <w:rFonts w:ascii="Times New Roman" w:hAnsi="Times New Roman"/>
          <w:sz w:val="28"/>
          <w:szCs w:val="28"/>
        </w:rPr>
        <w:t xml:space="preserve"> </w:t>
      </w:r>
      <w:r w:rsidR="004E36B2" w:rsidRPr="00C71A8B">
        <w:rPr>
          <w:rFonts w:ascii="Times New Roman" w:hAnsi="Times New Roman"/>
          <w:sz w:val="28"/>
          <w:szCs w:val="28"/>
        </w:rPr>
        <w:t>творчества</w:t>
      </w:r>
      <w:r w:rsidR="00E35E20" w:rsidRPr="00C71A8B">
        <w:rPr>
          <w:rFonts w:ascii="Times New Roman" w:hAnsi="Times New Roman"/>
          <w:sz w:val="28"/>
          <w:szCs w:val="28"/>
        </w:rPr>
        <w:t xml:space="preserve"> автора</w:t>
      </w:r>
      <w:r w:rsidR="00910B64" w:rsidRPr="00C71A8B">
        <w:rPr>
          <w:rFonts w:ascii="Times New Roman" w:hAnsi="Times New Roman"/>
          <w:sz w:val="28"/>
          <w:szCs w:val="28"/>
        </w:rPr>
        <w:t xml:space="preserve">. </w:t>
      </w:r>
    </w:p>
    <w:p w14:paraId="59EA7B43" w14:textId="282B19DB" w:rsidR="00910B64" w:rsidRPr="00C71A8B" w:rsidRDefault="00550F8C" w:rsidP="00910B64">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 xml:space="preserve">Цель </w:t>
      </w:r>
      <w:r w:rsidRPr="00C71A8B">
        <w:rPr>
          <w:rFonts w:ascii="Times New Roman" w:hAnsi="Times New Roman"/>
          <w:sz w:val="28"/>
          <w:szCs w:val="28"/>
        </w:rPr>
        <w:t>работы заключается в представлении историко-литературной основы рецепции произведений А.П. Чехова в новой культурно-национальной среде и в характеристике особенностей периодов рецепции его художественного наследия в Казахстане. Достижение заявленной цели обеспечивается решением ряда следующих</w:t>
      </w:r>
      <w:r w:rsidRPr="00C71A8B">
        <w:rPr>
          <w:rFonts w:ascii="Times New Roman" w:hAnsi="Times New Roman"/>
          <w:b/>
          <w:sz w:val="28"/>
          <w:szCs w:val="28"/>
        </w:rPr>
        <w:t xml:space="preserve"> задач</w:t>
      </w:r>
      <w:r w:rsidR="005401C7" w:rsidRPr="00C71A8B">
        <w:rPr>
          <w:rFonts w:ascii="Times New Roman" w:hAnsi="Times New Roman"/>
          <w:sz w:val="28"/>
          <w:szCs w:val="28"/>
        </w:rPr>
        <w:t>:</w:t>
      </w:r>
    </w:p>
    <w:p w14:paraId="1387B0A1" w14:textId="781EEF22" w:rsidR="00910B64" w:rsidRPr="00C71A8B" w:rsidRDefault="00021D9A" w:rsidP="00773FD9">
      <w:pPr>
        <w:tabs>
          <w:tab w:val="left" w:pos="709"/>
        </w:tabs>
        <w:spacing w:after="0" w:line="240" w:lineRule="auto"/>
        <w:ind w:left="709"/>
        <w:jc w:val="both"/>
        <w:rPr>
          <w:rFonts w:ascii="Times New Roman" w:hAnsi="Times New Roman"/>
          <w:sz w:val="28"/>
          <w:szCs w:val="28"/>
        </w:rPr>
      </w:pPr>
      <w:r w:rsidRPr="00C71A8B">
        <w:rPr>
          <w:rFonts w:ascii="Times New Roman" w:hAnsi="Times New Roman"/>
          <w:sz w:val="28"/>
          <w:szCs w:val="28"/>
        </w:rPr>
        <w:t xml:space="preserve">1) </w:t>
      </w:r>
      <w:r w:rsidR="00C47C9E" w:rsidRPr="00C71A8B">
        <w:rPr>
          <w:rFonts w:ascii="Times New Roman" w:hAnsi="Times New Roman"/>
          <w:sz w:val="28"/>
          <w:szCs w:val="28"/>
        </w:rPr>
        <w:t xml:space="preserve"> у</w:t>
      </w:r>
      <w:r w:rsidR="00550F8C" w:rsidRPr="00C71A8B">
        <w:rPr>
          <w:rFonts w:ascii="Times New Roman" w:hAnsi="Times New Roman"/>
          <w:sz w:val="28"/>
          <w:szCs w:val="28"/>
        </w:rPr>
        <w:t>становить и проанализировать критико-литературоведческие труды ученых и писателей Казахстана, посвященные творчеству А.П. Чехова, а также теоретические, биографические, методические и критические публикации и справочные материалы, посвященные его творчеству</w:t>
      </w:r>
      <w:r w:rsidR="00910B64" w:rsidRPr="00C71A8B">
        <w:rPr>
          <w:rFonts w:ascii="Times New Roman" w:hAnsi="Times New Roman"/>
          <w:sz w:val="28"/>
          <w:szCs w:val="28"/>
        </w:rPr>
        <w:t xml:space="preserve">; </w:t>
      </w:r>
    </w:p>
    <w:p w14:paraId="578FCA8E" w14:textId="77777777" w:rsidR="00910B64" w:rsidRPr="00C71A8B" w:rsidRDefault="00021D9A" w:rsidP="00773FD9">
      <w:pPr>
        <w:tabs>
          <w:tab w:val="left" w:pos="709"/>
        </w:tabs>
        <w:spacing w:after="0" w:line="240" w:lineRule="auto"/>
        <w:ind w:left="709"/>
        <w:jc w:val="both"/>
        <w:rPr>
          <w:rFonts w:ascii="Times New Roman" w:hAnsi="Times New Roman"/>
          <w:sz w:val="28"/>
          <w:szCs w:val="28"/>
        </w:rPr>
      </w:pPr>
      <w:r w:rsidRPr="00C71A8B">
        <w:rPr>
          <w:rFonts w:ascii="Times New Roman" w:hAnsi="Times New Roman"/>
          <w:sz w:val="28"/>
          <w:szCs w:val="28"/>
        </w:rPr>
        <w:t xml:space="preserve">2) </w:t>
      </w:r>
      <w:r w:rsidR="00910B64" w:rsidRPr="00C71A8B">
        <w:rPr>
          <w:rFonts w:ascii="Times New Roman" w:hAnsi="Times New Roman"/>
          <w:sz w:val="28"/>
          <w:szCs w:val="28"/>
        </w:rPr>
        <w:t xml:space="preserve">установить этапы рецепции и периодизацию интерпретаций творчества Чехова в Казахстане; </w:t>
      </w:r>
    </w:p>
    <w:p w14:paraId="425AA106" w14:textId="63657F16" w:rsidR="00910B64" w:rsidRPr="00C71A8B" w:rsidRDefault="00021D9A" w:rsidP="00773FD9">
      <w:pPr>
        <w:tabs>
          <w:tab w:val="left" w:pos="709"/>
        </w:tabs>
        <w:spacing w:after="0" w:line="240" w:lineRule="auto"/>
        <w:ind w:left="709"/>
        <w:jc w:val="both"/>
        <w:rPr>
          <w:rFonts w:ascii="Times New Roman" w:hAnsi="Times New Roman"/>
          <w:sz w:val="28"/>
          <w:szCs w:val="28"/>
        </w:rPr>
      </w:pPr>
      <w:r w:rsidRPr="00C71A8B">
        <w:rPr>
          <w:rFonts w:ascii="Times New Roman" w:hAnsi="Times New Roman"/>
          <w:sz w:val="28"/>
          <w:szCs w:val="28"/>
        </w:rPr>
        <w:t xml:space="preserve">3) </w:t>
      </w:r>
      <w:r w:rsidR="00910B64" w:rsidRPr="00C71A8B">
        <w:rPr>
          <w:rFonts w:ascii="Times New Roman" w:hAnsi="Times New Roman"/>
          <w:sz w:val="28"/>
          <w:szCs w:val="28"/>
        </w:rPr>
        <w:t xml:space="preserve">изучить историко-литературные предпосылки и контексты изданий </w:t>
      </w:r>
      <w:r w:rsidR="00900000" w:rsidRPr="00C71A8B">
        <w:rPr>
          <w:rFonts w:ascii="Times New Roman" w:hAnsi="Times New Roman"/>
          <w:sz w:val="28"/>
          <w:szCs w:val="28"/>
        </w:rPr>
        <w:t xml:space="preserve">сборников </w:t>
      </w:r>
      <w:r w:rsidR="00910B64" w:rsidRPr="00C71A8B">
        <w:rPr>
          <w:rFonts w:ascii="Times New Roman" w:hAnsi="Times New Roman"/>
          <w:sz w:val="28"/>
          <w:szCs w:val="28"/>
        </w:rPr>
        <w:t xml:space="preserve">произведений писателя в Казахстане; </w:t>
      </w:r>
    </w:p>
    <w:p w14:paraId="29E02B30" w14:textId="77777777" w:rsidR="00910B64" w:rsidRPr="00C71A8B" w:rsidRDefault="00021D9A" w:rsidP="00773FD9">
      <w:pPr>
        <w:tabs>
          <w:tab w:val="left" w:pos="709"/>
        </w:tabs>
        <w:spacing w:after="0" w:line="240" w:lineRule="auto"/>
        <w:ind w:left="709"/>
        <w:jc w:val="both"/>
        <w:rPr>
          <w:rFonts w:ascii="Times New Roman" w:hAnsi="Times New Roman"/>
          <w:sz w:val="28"/>
          <w:szCs w:val="28"/>
        </w:rPr>
      </w:pPr>
      <w:r w:rsidRPr="00C71A8B">
        <w:rPr>
          <w:rFonts w:ascii="Times New Roman" w:hAnsi="Times New Roman"/>
          <w:sz w:val="28"/>
          <w:szCs w:val="28"/>
        </w:rPr>
        <w:t xml:space="preserve">4) </w:t>
      </w:r>
      <w:r w:rsidR="00910B64" w:rsidRPr="00C71A8B">
        <w:rPr>
          <w:rFonts w:ascii="Times New Roman" w:hAnsi="Times New Roman"/>
          <w:sz w:val="28"/>
          <w:szCs w:val="28"/>
        </w:rPr>
        <w:t>рассмотреть характер и динамику литературно-критического осмысления творчества А.</w:t>
      </w:r>
      <w:r w:rsidR="00E35E20" w:rsidRPr="00C71A8B">
        <w:rPr>
          <w:rFonts w:ascii="Times New Roman" w:hAnsi="Times New Roman"/>
          <w:sz w:val="28"/>
          <w:szCs w:val="28"/>
        </w:rPr>
        <w:t>П.</w:t>
      </w:r>
      <w:r w:rsidR="00910B64" w:rsidRPr="00C71A8B">
        <w:rPr>
          <w:rFonts w:ascii="Times New Roman" w:hAnsi="Times New Roman"/>
          <w:sz w:val="28"/>
          <w:szCs w:val="28"/>
        </w:rPr>
        <w:t xml:space="preserve"> Чехова в Казахстане; </w:t>
      </w:r>
    </w:p>
    <w:p w14:paraId="17E59945" w14:textId="136B7D7B" w:rsidR="00910B64" w:rsidRPr="00C71A8B" w:rsidRDefault="00021D9A" w:rsidP="00773FD9">
      <w:pPr>
        <w:tabs>
          <w:tab w:val="left" w:pos="709"/>
        </w:tabs>
        <w:spacing w:after="0" w:line="240" w:lineRule="auto"/>
        <w:ind w:left="709"/>
        <w:jc w:val="both"/>
        <w:rPr>
          <w:rFonts w:ascii="Times New Roman" w:hAnsi="Times New Roman"/>
          <w:sz w:val="28"/>
          <w:szCs w:val="28"/>
        </w:rPr>
      </w:pPr>
      <w:r w:rsidRPr="00C71A8B">
        <w:rPr>
          <w:rFonts w:ascii="Times New Roman" w:hAnsi="Times New Roman"/>
          <w:sz w:val="28"/>
          <w:szCs w:val="28"/>
        </w:rPr>
        <w:t xml:space="preserve">5) </w:t>
      </w:r>
      <w:r w:rsidR="00910B64" w:rsidRPr="00C71A8B">
        <w:rPr>
          <w:rFonts w:ascii="Times New Roman" w:hAnsi="Times New Roman"/>
          <w:sz w:val="28"/>
          <w:szCs w:val="28"/>
        </w:rPr>
        <w:t xml:space="preserve">исследовать специфику восприятия поэтики Чехова, установить сходства и различия в осмыслении художественного мира писателя (тем, идей, жанров, сюжетов, мотивов, образов) </w:t>
      </w:r>
      <w:r w:rsidR="00722EC8" w:rsidRPr="00C71A8B">
        <w:rPr>
          <w:rFonts w:ascii="Times New Roman" w:hAnsi="Times New Roman"/>
          <w:sz w:val="28"/>
          <w:szCs w:val="28"/>
        </w:rPr>
        <w:t xml:space="preserve">у </w:t>
      </w:r>
      <w:r w:rsidR="00910B64" w:rsidRPr="00C71A8B">
        <w:rPr>
          <w:rFonts w:ascii="Times New Roman" w:hAnsi="Times New Roman"/>
          <w:sz w:val="28"/>
          <w:szCs w:val="28"/>
        </w:rPr>
        <w:t>казахстански</w:t>
      </w:r>
      <w:r w:rsidR="00722EC8" w:rsidRPr="00C71A8B">
        <w:rPr>
          <w:rFonts w:ascii="Times New Roman" w:hAnsi="Times New Roman"/>
          <w:sz w:val="28"/>
          <w:szCs w:val="28"/>
        </w:rPr>
        <w:t>х</w:t>
      </w:r>
      <w:r w:rsidR="00910B64" w:rsidRPr="00C71A8B">
        <w:rPr>
          <w:rFonts w:ascii="Times New Roman" w:hAnsi="Times New Roman"/>
          <w:sz w:val="28"/>
          <w:szCs w:val="28"/>
        </w:rPr>
        <w:t xml:space="preserve"> </w:t>
      </w:r>
      <w:r w:rsidR="00900000" w:rsidRPr="00C71A8B">
        <w:rPr>
          <w:rFonts w:ascii="Times New Roman" w:hAnsi="Times New Roman"/>
          <w:sz w:val="28"/>
          <w:szCs w:val="28"/>
        </w:rPr>
        <w:t xml:space="preserve">писателей и </w:t>
      </w:r>
      <w:r w:rsidR="00910B64" w:rsidRPr="00C71A8B">
        <w:rPr>
          <w:rFonts w:ascii="Times New Roman" w:hAnsi="Times New Roman"/>
          <w:sz w:val="28"/>
          <w:szCs w:val="28"/>
        </w:rPr>
        <w:t>исследовател</w:t>
      </w:r>
      <w:r w:rsidR="00722EC8" w:rsidRPr="00C71A8B">
        <w:rPr>
          <w:rFonts w:ascii="Times New Roman" w:hAnsi="Times New Roman"/>
          <w:sz w:val="28"/>
          <w:szCs w:val="28"/>
        </w:rPr>
        <w:t>ей</w:t>
      </w:r>
      <w:r w:rsidR="00900000" w:rsidRPr="00C71A8B">
        <w:rPr>
          <w:rFonts w:ascii="Times New Roman" w:hAnsi="Times New Roman"/>
          <w:sz w:val="28"/>
          <w:szCs w:val="28"/>
        </w:rPr>
        <w:t xml:space="preserve"> литературы</w:t>
      </w:r>
      <w:r w:rsidR="00910B64" w:rsidRPr="00C71A8B">
        <w:rPr>
          <w:rFonts w:ascii="Times New Roman" w:hAnsi="Times New Roman"/>
          <w:sz w:val="28"/>
          <w:szCs w:val="28"/>
        </w:rPr>
        <w:t xml:space="preserve">; </w:t>
      </w:r>
    </w:p>
    <w:p w14:paraId="5E35B4D2" w14:textId="77777777" w:rsidR="00910B64" w:rsidRPr="00C71A8B" w:rsidRDefault="00021D9A" w:rsidP="00773FD9">
      <w:pPr>
        <w:tabs>
          <w:tab w:val="left" w:pos="709"/>
        </w:tabs>
        <w:spacing w:after="0" w:line="240" w:lineRule="auto"/>
        <w:ind w:left="709"/>
        <w:jc w:val="both"/>
        <w:rPr>
          <w:rFonts w:ascii="Times New Roman" w:hAnsi="Times New Roman"/>
          <w:sz w:val="28"/>
          <w:szCs w:val="28"/>
        </w:rPr>
      </w:pPr>
      <w:r w:rsidRPr="00C71A8B">
        <w:rPr>
          <w:rFonts w:ascii="Times New Roman" w:hAnsi="Times New Roman"/>
          <w:sz w:val="28"/>
          <w:szCs w:val="28"/>
        </w:rPr>
        <w:t xml:space="preserve">6) </w:t>
      </w:r>
      <w:r w:rsidR="00910B64" w:rsidRPr="00C71A8B">
        <w:rPr>
          <w:rFonts w:ascii="Times New Roman" w:hAnsi="Times New Roman"/>
          <w:sz w:val="28"/>
          <w:szCs w:val="28"/>
        </w:rPr>
        <w:t>представить целостную картину восприятия и репрезентации творчества писателя в Казахстане;</w:t>
      </w:r>
    </w:p>
    <w:p w14:paraId="4D66C470" w14:textId="401AB622" w:rsidR="00910B64" w:rsidRPr="00C71A8B" w:rsidRDefault="00021D9A" w:rsidP="00773FD9">
      <w:pPr>
        <w:tabs>
          <w:tab w:val="left" w:pos="709"/>
        </w:tabs>
        <w:spacing w:after="0" w:line="240" w:lineRule="auto"/>
        <w:ind w:left="709"/>
        <w:jc w:val="both"/>
        <w:rPr>
          <w:rFonts w:ascii="Times New Roman" w:hAnsi="Times New Roman"/>
          <w:sz w:val="28"/>
          <w:szCs w:val="28"/>
        </w:rPr>
      </w:pPr>
      <w:r w:rsidRPr="00C71A8B">
        <w:rPr>
          <w:rFonts w:ascii="Times New Roman" w:hAnsi="Times New Roman"/>
          <w:sz w:val="28"/>
          <w:szCs w:val="28"/>
        </w:rPr>
        <w:t xml:space="preserve">7) </w:t>
      </w:r>
      <w:r w:rsidR="00900000" w:rsidRPr="00C71A8B">
        <w:rPr>
          <w:rFonts w:ascii="Times New Roman" w:hAnsi="Times New Roman"/>
          <w:sz w:val="28"/>
          <w:szCs w:val="28"/>
        </w:rPr>
        <w:t xml:space="preserve">проанализировать переводческие стратегии </w:t>
      </w:r>
      <w:r w:rsidR="00E35E20" w:rsidRPr="00C71A8B">
        <w:rPr>
          <w:rFonts w:ascii="Times New Roman" w:hAnsi="Times New Roman"/>
          <w:sz w:val="28"/>
          <w:szCs w:val="28"/>
        </w:rPr>
        <w:t>рассказов и</w:t>
      </w:r>
      <w:r w:rsidR="00910B64" w:rsidRPr="00C71A8B">
        <w:rPr>
          <w:rFonts w:ascii="Times New Roman" w:hAnsi="Times New Roman"/>
          <w:sz w:val="28"/>
          <w:szCs w:val="28"/>
        </w:rPr>
        <w:t xml:space="preserve"> пьес драматурга</w:t>
      </w:r>
      <w:r w:rsidR="00900000" w:rsidRPr="00C71A8B">
        <w:rPr>
          <w:rFonts w:ascii="Times New Roman" w:hAnsi="Times New Roman"/>
          <w:sz w:val="28"/>
          <w:szCs w:val="28"/>
        </w:rPr>
        <w:t xml:space="preserve">, переведенных на казахский язык, а также </w:t>
      </w:r>
      <w:r w:rsidR="00910B64" w:rsidRPr="00C71A8B">
        <w:rPr>
          <w:rFonts w:ascii="Times New Roman" w:hAnsi="Times New Roman"/>
          <w:sz w:val="28"/>
          <w:szCs w:val="28"/>
        </w:rPr>
        <w:t xml:space="preserve">особенности переводческой рецепции и сценической интерпретации, актуальность пьес </w:t>
      </w:r>
      <w:r w:rsidR="00E35E20" w:rsidRPr="00C71A8B">
        <w:rPr>
          <w:rFonts w:ascii="Times New Roman" w:hAnsi="Times New Roman"/>
          <w:sz w:val="28"/>
          <w:szCs w:val="28"/>
        </w:rPr>
        <w:t xml:space="preserve">А.П. Чехова </w:t>
      </w:r>
      <w:r w:rsidR="00910B64" w:rsidRPr="00C71A8B">
        <w:rPr>
          <w:rFonts w:ascii="Times New Roman" w:hAnsi="Times New Roman"/>
          <w:sz w:val="28"/>
          <w:szCs w:val="28"/>
        </w:rPr>
        <w:t>для казахстанского культурного пространства.</w:t>
      </w:r>
    </w:p>
    <w:p w14:paraId="7A8AE8F5" w14:textId="77777777" w:rsidR="003B4699" w:rsidRPr="00C71A8B" w:rsidRDefault="003B4699" w:rsidP="003B4699">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Объектом исследования</w:t>
      </w:r>
      <w:r w:rsidRPr="00C71A8B">
        <w:rPr>
          <w:rFonts w:ascii="Times New Roman" w:hAnsi="Times New Roman"/>
          <w:sz w:val="28"/>
          <w:szCs w:val="28"/>
        </w:rPr>
        <w:t xml:space="preserve"> являются казахстанские литературоведческие, критические, справочные статьи и монографические исследования, посвященные творчеству </w:t>
      </w:r>
      <w:r w:rsidR="00E35E20" w:rsidRPr="00C71A8B">
        <w:rPr>
          <w:rFonts w:ascii="Times New Roman" w:hAnsi="Times New Roman"/>
          <w:sz w:val="28"/>
          <w:szCs w:val="28"/>
        </w:rPr>
        <w:t xml:space="preserve">А.П. </w:t>
      </w:r>
      <w:r w:rsidRPr="00C71A8B">
        <w:rPr>
          <w:rFonts w:ascii="Times New Roman" w:hAnsi="Times New Roman"/>
          <w:sz w:val="28"/>
          <w:szCs w:val="28"/>
        </w:rPr>
        <w:t>Ч</w:t>
      </w:r>
      <w:r w:rsidR="00817B0F" w:rsidRPr="00C71A8B">
        <w:rPr>
          <w:rFonts w:ascii="Times New Roman" w:hAnsi="Times New Roman"/>
          <w:sz w:val="28"/>
          <w:szCs w:val="28"/>
        </w:rPr>
        <w:t xml:space="preserve">ехова, а также работы известных </w:t>
      </w:r>
      <w:r w:rsidRPr="00C71A8B">
        <w:rPr>
          <w:rFonts w:ascii="Times New Roman" w:hAnsi="Times New Roman"/>
          <w:sz w:val="28"/>
          <w:szCs w:val="28"/>
        </w:rPr>
        <w:t>чеховедов, репрезентирующие различные рецептивные направления и методологические принципы.</w:t>
      </w:r>
    </w:p>
    <w:p w14:paraId="3E17EAE7" w14:textId="77777777" w:rsidR="003B4699" w:rsidRPr="00C71A8B" w:rsidRDefault="003B4699" w:rsidP="003B4699">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Предмет исследования</w:t>
      </w:r>
      <w:r w:rsidRPr="00C71A8B">
        <w:rPr>
          <w:rFonts w:ascii="Times New Roman" w:hAnsi="Times New Roman"/>
          <w:sz w:val="28"/>
          <w:szCs w:val="28"/>
        </w:rPr>
        <w:t xml:space="preserve"> представляет собой восприятие творчества </w:t>
      </w:r>
      <w:r w:rsidR="00E35E20" w:rsidRPr="00C71A8B">
        <w:rPr>
          <w:rFonts w:ascii="Times New Roman" w:hAnsi="Times New Roman"/>
          <w:sz w:val="28"/>
          <w:szCs w:val="28"/>
        </w:rPr>
        <w:t xml:space="preserve">А. </w:t>
      </w:r>
      <w:r w:rsidRPr="00C71A8B">
        <w:rPr>
          <w:rFonts w:ascii="Times New Roman" w:hAnsi="Times New Roman"/>
          <w:sz w:val="28"/>
          <w:szCs w:val="28"/>
        </w:rPr>
        <w:t>Чехова в казахстанской культуре, специфик</w:t>
      </w:r>
      <w:r w:rsidR="001A7810" w:rsidRPr="00C71A8B">
        <w:rPr>
          <w:rFonts w:ascii="Times New Roman" w:hAnsi="Times New Roman"/>
          <w:sz w:val="28"/>
          <w:szCs w:val="28"/>
        </w:rPr>
        <w:t>у</w:t>
      </w:r>
      <w:r w:rsidRPr="00C71A8B">
        <w:rPr>
          <w:rFonts w:ascii="Times New Roman" w:hAnsi="Times New Roman"/>
          <w:sz w:val="28"/>
          <w:szCs w:val="28"/>
        </w:rPr>
        <w:t xml:space="preserve"> интерпретаций художественного наследия русского писателя.</w:t>
      </w:r>
    </w:p>
    <w:p w14:paraId="369B68F9" w14:textId="7ED765C9" w:rsidR="003B4699" w:rsidRPr="00C71A8B" w:rsidRDefault="003B4699" w:rsidP="003B4699">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Материалом для исследования</w:t>
      </w:r>
      <w:r w:rsidRPr="00C71A8B">
        <w:rPr>
          <w:rFonts w:ascii="Times New Roman" w:hAnsi="Times New Roman"/>
          <w:sz w:val="28"/>
          <w:szCs w:val="28"/>
        </w:rPr>
        <w:t xml:space="preserve"> послужили </w:t>
      </w:r>
      <w:r w:rsidR="00A61F3E" w:rsidRPr="00C71A8B">
        <w:rPr>
          <w:rFonts w:ascii="Times New Roman" w:hAnsi="Times New Roman"/>
          <w:sz w:val="28"/>
          <w:szCs w:val="28"/>
        </w:rPr>
        <w:t xml:space="preserve">тексты произведений классиков казахской литературы: </w:t>
      </w:r>
      <w:r w:rsidR="000C0570" w:rsidRPr="00C71A8B">
        <w:rPr>
          <w:rFonts w:ascii="Times New Roman" w:hAnsi="Times New Roman"/>
          <w:sz w:val="28"/>
          <w:szCs w:val="28"/>
        </w:rPr>
        <w:t>М.О. Ауэз</w:t>
      </w:r>
      <w:r w:rsidR="002C4D94" w:rsidRPr="00C71A8B">
        <w:rPr>
          <w:rFonts w:ascii="Times New Roman" w:hAnsi="Times New Roman"/>
          <w:sz w:val="28"/>
          <w:szCs w:val="28"/>
          <w:lang w:val="kk-KZ"/>
        </w:rPr>
        <w:t>о</w:t>
      </w:r>
      <w:r w:rsidR="000C0570" w:rsidRPr="00C71A8B">
        <w:rPr>
          <w:rFonts w:ascii="Times New Roman" w:hAnsi="Times New Roman"/>
          <w:sz w:val="28"/>
          <w:szCs w:val="28"/>
        </w:rPr>
        <w:t>ва «</w:t>
      </w:r>
      <w:r w:rsidR="000C0570" w:rsidRPr="00C71A8B">
        <w:rPr>
          <w:rFonts w:ascii="Times New Roman" w:hAnsi="Times New Roman"/>
          <w:sz w:val="28"/>
          <w:szCs w:val="28"/>
          <w:lang w:val="kk-KZ"/>
        </w:rPr>
        <w:t>Көксерек</w:t>
      </w:r>
      <w:r w:rsidR="000C0570" w:rsidRPr="00C71A8B">
        <w:rPr>
          <w:rFonts w:ascii="Times New Roman" w:hAnsi="Times New Roman"/>
          <w:sz w:val="28"/>
          <w:szCs w:val="28"/>
        </w:rPr>
        <w:t xml:space="preserve">» </w:t>
      </w:r>
      <w:r w:rsidR="000C0570" w:rsidRPr="00C71A8B">
        <w:rPr>
          <w:rFonts w:ascii="Times New Roman" w:hAnsi="Times New Roman"/>
          <w:sz w:val="28"/>
          <w:szCs w:val="28"/>
          <w:lang w:val="kk-KZ"/>
        </w:rPr>
        <w:t>(«Серый лютый»), «Аққасқа»</w:t>
      </w:r>
      <w:r w:rsidR="000C0570" w:rsidRPr="00C71A8B">
        <w:rPr>
          <w:rFonts w:ascii="Times New Roman" w:hAnsi="Times New Roman"/>
          <w:sz w:val="28"/>
          <w:szCs w:val="28"/>
        </w:rPr>
        <w:t xml:space="preserve"> </w:t>
      </w:r>
      <w:r w:rsidR="000C0570" w:rsidRPr="00C71A8B">
        <w:rPr>
          <w:rFonts w:ascii="Times New Roman" w:hAnsi="Times New Roman"/>
          <w:sz w:val="28"/>
          <w:szCs w:val="28"/>
          <w:lang w:val="kk-KZ"/>
        </w:rPr>
        <w:t>(«Белолобый»); Б</w:t>
      </w:r>
      <w:r w:rsidR="000C0570" w:rsidRPr="00C71A8B">
        <w:rPr>
          <w:rFonts w:ascii="Times New Roman" w:hAnsi="Times New Roman"/>
          <w:sz w:val="28"/>
          <w:szCs w:val="28"/>
        </w:rPr>
        <w:t>.Ж. Майлина «Жертва голода», «</w:t>
      </w:r>
      <w:r w:rsidR="0007604E" w:rsidRPr="00C71A8B">
        <w:rPr>
          <w:rFonts w:ascii="Times New Roman" w:hAnsi="Times New Roman"/>
          <w:sz w:val="28"/>
          <w:szCs w:val="28"/>
        </w:rPr>
        <w:t>Кульпаш</w:t>
      </w:r>
      <w:r w:rsidR="000C0570" w:rsidRPr="00C71A8B">
        <w:rPr>
          <w:rFonts w:ascii="Times New Roman" w:hAnsi="Times New Roman"/>
          <w:sz w:val="28"/>
          <w:szCs w:val="28"/>
        </w:rPr>
        <w:t>»</w:t>
      </w:r>
      <w:r w:rsidR="0007604E" w:rsidRPr="00C71A8B">
        <w:rPr>
          <w:rFonts w:ascii="Times New Roman" w:hAnsi="Times New Roman"/>
          <w:sz w:val="28"/>
          <w:szCs w:val="28"/>
        </w:rPr>
        <w:t>, «Исповедь Амиржана», «Волостная Культай», «Раушан коммунист», «Айранбай», «Небесный конь муллы Алиша», «Жених», «Памятник Шуге», «Начало раздора – корова Дайранбая», «Черно</w:t>
      </w:r>
      <w:r w:rsidR="00ED44F4">
        <w:rPr>
          <w:rFonts w:ascii="Times New Roman" w:hAnsi="Times New Roman"/>
          <w:sz w:val="28"/>
          <w:szCs w:val="28"/>
        </w:rPr>
        <w:t>е ведро», «Первый урок»</w:t>
      </w:r>
      <w:r w:rsidR="002C4D94" w:rsidRPr="00C71A8B">
        <w:rPr>
          <w:rFonts w:ascii="Times New Roman" w:hAnsi="Times New Roman"/>
          <w:sz w:val="28"/>
          <w:szCs w:val="28"/>
        </w:rPr>
        <w:t xml:space="preserve">; </w:t>
      </w:r>
      <w:r w:rsidR="00B51F71" w:rsidRPr="00C71A8B">
        <w:rPr>
          <w:rFonts w:ascii="Times New Roman" w:hAnsi="Times New Roman"/>
          <w:sz w:val="28"/>
          <w:szCs w:val="28"/>
        </w:rPr>
        <w:t xml:space="preserve"> </w:t>
      </w:r>
      <w:r w:rsidR="002C4D94" w:rsidRPr="00C71A8B">
        <w:rPr>
          <w:rFonts w:ascii="Times New Roman" w:hAnsi="Times New Roman"/>
          <w:sz w:val="28"/>
          <w:szCs w:val="28"/>
          <w:lang w:val="kk-KZ"/>
        </w:rPr>
        <w:t>Г.М. Мусрепова</w:t>
      </w:r>
      <w:r w:rsidR="002C4D94" w:rsidRPr="00C71A8B">
        <w:rPr>
          <w:rFonts w:ascii="Times New Roman" w:hAnsi="Times New Roman"/>
          <w:sz w:val="28"/>
          <w:szCs w:val="28"/>
        </w:rPr>
        <w:t xml:space="preserve"> «Боранды түнде», «Аспанда бо</w:t>
      </w:r>
      <w:r w:rsidR="00ED44F4">
        <w:rPr>
          <w:rFonts w:ascii="Times New Roman" w:hAnsi="Times New Roman"/>
          <w:sz w:val="28"/>
          <w:szCs w:val="28"/>
        </w:rPr>
        <w:t>лған жекпе-жек», «Ана жыры»</w:t>
      </w:r>
      <w:r w:rsidR="002C4D94" w:rsidRPr="00C71A8B">
        <w:rPr>
          <w:rFonts w:ascii="Times New Roman" w:hAnsi="Times New Roman"/>
          <w:sz w:val="28"/>
          <w:szCs w:val="28"/>
        </w:rPr>
        <w:t xml:space="preserve"> («</w:t>
      </w:r>
      <w:r w:rsidR="00832485" w:rsidRPr="00C71A8B">
        <w:rPr>
          <w:rFonts w:ascii="Times New Roman" w:hAnsi="Times New Roman"/>
          <w:sz w:val="28"/>
          <w:szCs w:val="28"/>
        </w:rPr>
        <w:t>То, что я знаю</w:t>
      </w:r>
      <w:r w:rsidR="00ED44F4">
        <w:rPr>
          <w:rFonts w:ascii="Times New Roman" w:hAnsi="Times New Roman"/>
          <w:sz w:val="28"/>
          <w:szCs w:val="28"/>
        </w:rPr>
        <w:t xml:space="preserve">»); И.Б. Джансугурова «Дала» </w:t>
      </w:r>
      <w:r w:rsidR="002C4D94" w:rsidRPr="00C71A8B">
        <w:rPr>
          <w:rFonts w:ascii="Times New Roman" w:hAnsi="Times New Roman"/>
          <w:sz w:val="28"/>
          <w:szCs w:val="28"/>
        </w:rPr>
        <w:t xml:space="preserve">(«Степь»). </w:t>
      </w:r>
      <w:r w:rsidR="00A61F3E" w:rsidRPr="00C71A8B">
        <w:rPr>
          <w:rFonts w:ascii="Times New Roman" w:hAnsi="Times New Roman"/>
          <w:sz w:val="28"/>
          <w:szCs w:val="28"/>
        </w:rPr>
        <w:t xml:space="preserve">Был проведен сравнительно-сопоставительный анализ рассказов А.П. Чехова </w:t>
      </w:r>
      <w:r w:rsidR="00B51F71" w:rsidRPr="00C71A8B">
        <w:rPr>
          <w:rFonts w:ascii="Times New Roman" w:hAnsi="Times New Roman"/>
          <w:sz w:val="28"/>
          <w:szCs w:val="28"/>
        </w:rPr>
        <w:t>«Хамелеон», «Белолобый», «Лошадиная фамилия», «Смерть чиновника», «Налим», «Человек в футляре» и варианты их перевода на казахский язык</w:t>
      </w:r>
      <w:r w:rsidR="00A61F3E" w:rsidRPr="00C71A8B">
        <w:rPr>
          <w:rFonts w:ascii="Times New Roman" w:hAnsi="Times New Roman"/>
          <w:sz w:val="28"/>
          <w:szCs w:val="28"/>
        </w:rPr>
        <w:t xml:space="preserve">, </w:t>
      </w:r>
      <w:r w:rsidR="000A4F71" w:rsidRPr="00C71A8B">
        <w:rPr>
          <w:rFonts w:ascii="Times New Roman" w:hAnsi="Times New Roman"/>
          <w:sz w:val="28"/>
          <w:szCs w:val="28"/>
          <w:lang w:val="kk-KZ"/>
        </w:rPr>
        <w:t>опубликованные в сборниках «Чеховтың әңгімелері»</w:t>
      </w:r>
      <w:r w:rsidR="001A7810" w:rsidRPr="00C71A8B">
        <w:rPr>
          <w:rFonts w:ascii="Times New Roman" w:hAnsi="Times New Roman"/>
          <w:sz w:val="28"/>
          <w:szCs w:val="28"/>
          <w:lang w:val="kk-KZ"/>
        </w:rPr>
        <w:t xml:space="preserve"> (1932 г.)</w:t>
      </w:r>
      <w:r w:rsidR="00ED44F4">
        <w:rPr>
          <w:rFonts w:ascii="Times New Roman" w:hAnsi="Times New Roman"/>
          <w:sz w:val="28"/>
          <w:szCs w:val="28"/>
          <w:lang w:val="kk-KZ"/>
        </w:rPr>
        <w:t xml:space="preserve"> </w:t>
      </w:r>
      <w:r w:rsidR="000A4F71" w:rsidRPr="00C71A8B">
        <w:rPr>
          <w:rFonts w:ascii="Times New Roman" w:hAnsi="Times New Roman"/>
          <w:sz w:val="28"/>
          <w:szCs w:val="28"/>
          <w:lang w:val="kk-KZ"/>
        </w:rPr>
        <w:t>и «Чехов Антон Павлович. Әңгімелер»</w:t>
      </w:r>
      <w:r w:rsidR="00A61F3E" w:rsidRPr="00C71A8B">
        <w:rPr>
          <w:rFonts w:ascii="Times New Roman" w:hAnsi="Times New Roman"/>
          <w:sz w:val="28"/>
          <w:szCs w:val="28"/>
        </w:rPr>
        <w:t xml:space="preserve"> </w:t>
      </w:r>
      <w:r w:rsidR="001A7810" w:rsidRPr="00C71A8B">
        <w:rPr>
          <w:rFonts w:ascii="Times New Roman" w:hAnsi="Times New Roman"/>
          <w:sz w:val="28"/>
          <w:szCs w:val="28"/>
        </w:rPr>
        <w:t xml:space="preserve">(2009 г.) </w:t>
      </w:r>
      <w:r w:rsidR="00ED44F4">
        <w:rPr>
          <w:rFonts w:ascii="Times New Roman" w:hAnsi="Times New Roman"/>
          <w:sz w:val="28"/>
          <w:szCs w:val="28"/>
        </w:rPr>
        <w:t>.</w:t>
      </w:r>
    </w:p>
    <w:p w14:paraId="0316F61F" w14:textId="50C7A01A" w:rsidR="00722EC8" w:rsidRPr="00C71A8B" w:rsidRDefault="003B4699" w:rsidP="000135A3">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Методологическую основу</w:t>
      </w:r>
      <w:r w:rsidRPr="00C71A8B">
        <w:rPr>
          <w:rFonts w:ascii="Times New Roman" w:hAnsi="Times New Roman"/>
          <w:sz w:val="28"/>
          <w:szCs w:val="28"/>
        </w:rPr>
        <w:t xml:space="preserve"> работы составили </w:t>
      </w:r>
      <w:r w:rsidR="009F0183" w:rsidRPr="00C71A8B">
        <w:rPr>
          <w:rFonts w:ascii="Times New Roman" w:hAnsi="Times New Roman"/>
          <w:sz w:val="28"/>
          <w:szCs w:val="28"/>
        </w:rPr>
        <w:t xml:space="preserve">труды отечественных и зарубежных чеховедов, специалистов по сравнительному литературоведению, </w:t>
      </w:r>
      <w:r w:rsidR="00E35E20" w:rsidRPr="00C71A8B">
        <w:rPr>
          <w:rFonts w:ascii="Times New Roman" w:hAnsi="Times New Roman"/>
          <w:sz w:val="28"/>
          <w:szCs w:val="28"/>
        </w:rPr>
        <w:t>рецептивной эстетике, герменевтик</w:t>
      </w:r>
      <w:r w:rsidR="00722EC8" w:rsidRPr="00C71A8B">
        <w:rPr>
          <w:rFonts w:ascii="Times New Roman" w:hAnsi="Times New Roman"/>
          <w:sz w:val="28"/>
          <w:szCs w:val="28"/>
        </w:rPr>
        <w:t>е</w:t>
      </w:r>
      <w:r w:rsidR="00E35E20" w:rsidRPr="00C71A8B">
        <w:rPr>
          <w:rFonts w:ascii="Times New Roman" w:hAnsi="Times New Roman"/>
          <w:sz w:val="28"/>
          <w:szCs w:val="28"/>
        </w:rPr>
        <w:t xml:space="preserve">, </w:t>
      </w:r>
      <w:r w:rsidR="009F0183" w:rsidRPr="00C71A8B">
        <w:rPr>
          <w:rFonts w:ascii="Times New Roman" w:hAnsi="Times New Roman"/>
          <w:sz w:val="28"/>
          <w:szCs w:val="28"/>
        </w:rPr>
        <w:t>теории и истории литературы. В их числе ста</w:t>
      </w:r>
      <w:r w:rsidR="00E35E20" w:rsidRPr="00C71A8B">
        <w:rPr>
          <w:rFonts w:ascii="Times New Roman" w:hAnsi="Times New Roman"/>
          <w:sz w:val="28"/>
          <w:szCs w:val="28"/>
        </w:rPr>
        <w:t>тьи и монографии о творчестве А.</w:t>
      </w:r>
      <w:r w:rsidR="009F0183" w:rsidRPr="00C71A8B">
        <w:rPr>
          <w:rFonts w:ascii="Times New Roman" w:hAnsi="Times New Roman"/>
          <w:sz w:val="28"/>
          <w:szCs w:val="28"/>
        </w:rPr>
        <w:t>П</w:t>
      </w:r>
      <w:r w:rsidR="00E35E20" w:rsidRPr="00C71A8B">
        <w:rPr>
          <w:rFonts w:ascii="Times New Roman" w:hAnsi="Times New Roman"/>
          <w:sz w:val="28"/>
          <w:szCs w:val="28"/>
        </w:rPr>
        <w:t>.</w:t>
      </w:r>
      <w:r w:rsidR="009F0183" w:rsidRPr="00C71A8B">
        <w:rPr>
          <w:rFonts w:ascii="Times New Roman" w:hAnsi="Times New Roman"/>
          <w:sz w:val="28"/>
          <w:szCs w:val="28"/>
        </w:rPr>
        <w:t xml:space="preserve"> Чехова </w:t>
      </w:r>
      <w:r w:rsidR="00E35E20" w:rsidRPr="00C71A8B">
        <w:rPr>
          <w:rFonts w:ascii="Times New Roman" w:hAnsi="Times New Roman"/>
          <w:sz w:val="28"/>
          <w:szCs w:val="28"/>
        </w:rPr>
        <w:t>российских ученых Г.</w:t>
      </w:r>
      <w:r w:rsidR="009F0183" w:rsidRPr="00C71A8B">
        <w:rPr>
          <w:rFonts w:ascii="Times New Roman" w:hAnsi="Times New Roman"/>
          <w:sz w:val="28"/>
          <w:szCs w:val="28"/>
        </w:rPr>
        <w:t>П</w:t>
      </w:r>
      <w:r w:rsidR="00E35E20" w:rsidRPr="00C71A8B">
        <w:rPr>
          <w:rFonts w:ascii="Times New Roman" w:hAnsi="Times New Roman"/>
          <w:sz w:val="28"/>
          <w:szCs w:val="28"/>
        </w:rPr>
        <w:t>. Бердникова, М.</w:t>
      </w:r>
      <w:r w:rsidR="009F0183" w:rsidRPr="00C71A8B">
        <w:rPr>
          <w:rFonts w:ascii="Times New Roman" w:hAnsi="Times New Roman"/>
          <w:sz w:val="28"/>
          <w:szCs w:val="28"/>
        </w:rPr>
        <w:t>П</w:t>
      </w:r>
      <w:r w:rsidR="00E35E20" w:rsidRPr="00C71A8B">
        <w:rPr>
          <w:rFonts w:ascii="Times New Roman" w:hAnsi="Times New Roman"/>
          <w:sz w:val="28"/>
          <w:szCs w:val="28"/>
        </w:rPr>
        <w:t>.</w:t>
      </w:r>
      <w:r w:rsidR="009F0183" w:rsidRPr="00C71A8B">
        <w:rPr>
          <w:rFonts w:ascii="Times New Roman" w:hAnsi="Times New Roman"/>
          <w:sz w:val="28"/>
          <w:szCs w:val="28"/>
        </w:rPr>
        <w:t xml:space="preserve"> Громова, </w:t>
      </w:r>
      <w:r w:rsidR="00E35E20" w:rsidRPr="00C71A8B">
        <w:rPr>
          <w:rFonts w:ascii="Times New Roman" w:hAnsi="Times New Roman"/>
          <w:sz w:val="28"/>
          <w:szCs w:val="28"/>
        </w:rPr>
        <w:t>В.</w:t>
      </w:r>
      <w:r w:rsidR="009F0183" w:rsidRPr="00C71A8B">
        <w:rPr>
          <w:rFonts w:ascii="Times New Roman" w:hAnsi="Times New Roman"/>
          <w:sz w:val="28"/>
          <w:szCs w:val="28"/>
        </w:rPr>
        <w:t>Б</w:t>
      </w:r>
      <w:r w:rsidR="00E35E20" w:rsidRPr="00C71A8B">
        <w:rPr>
          <w:rFonts w:ascii="Times New Roman" w:hAnsi="Times New Roman"/>
          <w:sz w:val="28"/>
          <w:szCs w:val="28"/>
        </w:rPr>
        <w:t>.</w:t>
      </w:r>
      <w:r w:rsidR="009F0183" w:rsidRPr="00C71A8B">
        <w:rPr>
          <w:rFonts w:ascii="Times New Roman" w:hAnsi="Times New Roman"/>
          <w:sz w:val="28"/>
          <w:szCs w:val="28"/>
        </w:rPr>
        <w:t xml:space="preserve"> Катаева, </w:t>
      </w:r>
      <w:r w:rsidR="000135A3" w:rsidRPr="00C71A8B">
        <w:rPr>
          <w:rFonts w:ascii="Times New Roman" w:hAnsi="Times New Roman"/>
          <w:sz w:val="28"/>
          <w:szCs w:val="28"/>
        </w:rPr>
        <w:t xml:space="preserve">В.Я. Лакшина, </w:t>
      </w:r>
      <w:r w:rsidR="009F0183" w:rsidRPr="00C71A8B">
        <w:rPr>
          <w:rFonts w:ascii="Times New Roman" w:hAnsi="Times New Roman"/>
          <w:sz w:val="28"/>
          <w:szCs w:val="28"/>
        </w:rPr>
        <w:t>А</w:t>
      </w:r>
      <w:r w:rsidR="00E35E20" w:rsidRPr="00C71A8B">
        <w:rPr>
          <w:rFonts w:ascii="Times New Roman" w:hAnsi="Times New Roman"/>
          <w:sz w:val="28"/>
          <w:szCs w:val="28"/>
        </w:rPr>
        <w:t>.П. Чудакова</w:t>
      </w:r>
      <w:r w:rsidR="001557E6" w:rsidRPr="00C71A8B">
        <w:rPr>
          <w:rFonts w:ascii="Times New Roman" w:hAnsi="Times New Roman"/>
          <w:sz w:val="28"/>
          <w:szCs w:val="28"/>
        </w:rPr>
        <w:t>;</w:t>
      </w:r>
      <w:r w:rsidR="009F0183" w:rsidRPr="00C71A8B">
        <w:rPr>
          <w:rFonts w:ascii="Times New Roman" w:hAnsi="Times New Roman"/>
          <w:sz w:val="28"/>
          <w:szCs w:val="28"/>
        </w:rPr>
        <w:t xml:space="preserve"> труды литературоведов, разрабатывавших проблемы традиций, диалогизма, </w:t>
      </w:r>
      <w:r w:rsidR="0028635A" w:rsidRPr="00C71A8B">
        <w:rPr>
          <w:rFonts w:ascii="Times New Roman" w:hAnsi="Times New Roman"/>
          <w:sz w:val="28"/>
          <w:szCs w:val="28"/>
        </w:rPr>
        <w:t xml:space="preserve">интертекстуальности </w:t>
      </w:r>
      <w:r w:rsidR="001557E6" w:rsidRPr="00C71A8B">
        <w:rPr>
          <w:rFonts w:ascii="Times New Roman" w:hAnsi="Times New Roman"/>
          <w:sz w:val="28"/>
          <w:szCs w:val="28"/>
        </w:rPr>
        <w:t xml:space="preserve">– </w:t>
      </w:r>
      <w:r w:rsidR="00D67817" w:rsidRPr="00C71A8B">
        <w:rPr>
          <w:rFonts w:ascii="Times New Roman" w:hAnsi="Times New Roman"/>
          <w:sz w:val="28"/>
          <w:szCs w:val="28"/>
        </w:rPr>
        <w:t>М.</w:t>
      </w:r>
      <w:r w:rsidR="009F0183" w:rsidRPr="00C71A8B">
        <w:rPr>
          <w:rFonts w:ascii="Times New Roman" w:hAnsi="Times New Roman"/>
          <w:sz w:val="28"/>
          <w:szCs w:val="28"/>
        </w:rPr>
        <w:t>М</w:t>
      </w:r>
      <w:r w:rsidR="00D67817" w:rsidRPr="00C71A8B">
        <w:rPr>
          <w:rFonts w:ascii="Times New Roman" w:hAnsi="Times New Roman"/>
          <w:sz w:val="28"/>
          <w:szCs w:val="28"/>
        </w:rPr>
        <w:t>.</w:t>
      </w:r>
      <w:r w:rsidR="009F0183" w:rsidRPr="00C71A8B">
        <w:rPr>
          <w:rFonts w:ascii="Times New Roman" w:hAnsi="Times New Roman"/>
          <w:sz w:val="28"/>
          <w:szCs w:val="28"/>
        </w:rPr>
        <w:t xml:space="preserve"> Бахтина, Ю</w:t>
      </w:r>
      <w:r w:rsidR="00D67817" w:rsidRPr="00C71A8B">
        <w:rPr>
          <w:rFonts w:ascii="Times New Roman" w:hAnsi="Times New Roman"/>
          <w:sz w:val="28"/>
          <w:szCs w:val="28"/>
        </w:rPr>
        <w:t>.</w:t>
      </w:r>
      <w:r w:rsidR="009F0183" w:rsidRPr="00C71A8B">
        <w:rPr>
          <w:rFonts w:ascii="Times New Roman" w:hAnsi="Times New Roman"/>
          <w:sz w:val="28"/>
          <w:szCs w:val="28"/>
        </w:rPr>
        <w:t xml:space="preserve"> Кристевой, В</w:t>
      </w:r>
      <w:r w:rsidR="00D67817" w:rsidRPr="00C71A8B">
        <w:rPr>
          <w:rFonts w:ascii="Times New Roman" w:hAnsi="Times New Roman"/>
          <w:sz w:val="28"/>
          <w:szCs w:val="28"/>
        </w:rPr>
        <w:t xml:space="preserve">.Е. </w:t>
      </w:r>
      <w:r w:rsidR="00ED44F4">
        <w:rPr>
          <w:rFonts w:ascii="Times New Roman" w:hAnsi="Times New Roman"/>
          <w:sz w:val="28"/>
          <w:szCs w:val="28"/>
        </w:rPr>
        <w:t>Хализева</w:t>
      </w:r>
      <w:r w:rsidR="001557E6" w:rsidRPr="00C71A8B">
        <w:rPr>
          <w:rFonts w:ascii="Times New Roman" w:hAnsi="Times New Roman"/>
          <w:sz w:val="28"/>
          <w:szCs w:val="28"/>
        </w:rPr>
        <w:t>;</w:t>
      </w:r>
      <w:r w:rsidR="009F0183" w:rsidRPr="00C71A8B">
        <w:rPr>
          <w:rFonts w:ascii="Times New Roman" w:hAnsi="Times New Roman"/>
          <w:sz w:val="28"/>
          <w:szCs w:val="28"/>
        </w:rPr>
        <w:t xml:space="preserve"> отде</w:t>
      </w:r>
      <w:r w:rsidR="0028635A" w:rsidRPr="00C71A8B">
        <w:rPr>
          <w:rFonts w:ascii="Times New Roman" w:hAnsi="Times New Roman"/>
          <w:sz w:val="28"/>
          <w:szCs w:val="28"/>
        </w:rPr>
        <w:t xml:space="preserve">льные положения структурного – </w:t>
      </w:r>
      <w:r w:rsidR="00D67817" w:rsidRPr="00C71A8B">
        <w:rPr>
          <w:rFonts w:ascii="Times New Roman" w:hAnsi="Times New Roman"/>
          <w:sz w:val="28"/>
          <w:szCs w:val="28"/>
        </w:rPr>
        <w:t>Ю.</w:t>
      </w:r>
      <w:r w:rsidR="009F0183" w:rsidRPr="00C71A8B">
        <w:rPr>
          <w:rFonts w:ascii="Times New Roman" w:hAnsi="Times New Roman"/>
          <w:sz w:val="28"/>
          <w:szCs w:val="28"/>
        </w:rPr>
        <w:t>М</w:t>
      </w:r>
      <w:r w:rsidR="00D67817" w:rsidRPr="00C71A8B">
        <w:rPr>
          <w:rFonts w:ascii="Times New Roman" w:hAnsi="Times New Roman"/>
          <w:sz w:val="28"/>
          <w:szCs w:val="28"/>
        </w:rPr>
        <w:t>.</w:t>
      </w:r>
      <w:r w:rsidR="009F0183" w:rsidRPr="00C71A8B">
        <w:rPr>
          <w:rFonts w:ascii="Times New Roman" w:hAnsi="Times New Roman"/>
          <w:sz w:val="28"/>
          <w:szCs w:val="28"/>
        </w:rPr>
        <w:t xml:space="preserve"> Лотмана</w:t>
      </w:r>
      <w:r w:rsidR="00ED44F4">
        <w:rPr>
          <w:rFonts w:ascii="Times New Roman" w:hAnsi="Times New Roman"/>
          <w:sz w:val="28"/>
          <w:szCs w:val="28"/>
        </w:rPr>
        <w:t>,</w:t>
      </w:r>
      <w:r w:rsidR="0028635A" w:rsidRPr="00C71A8B">
        <w:rPr>
          <w:rFonts w:ascii="Times New Roman" w:hAnsi="Times New Roman"/>
          <w:sz w:val="28"/>
          <w:szCs w:val="28"/>
        </w:rPr>
        <w:t xml:space="preserve"> сравнительно-исторического </w:t>
      </w:r>
      <w:r w:rsidR="008A3C1F" w:rsidRPr="00C71A8B">
        <w:rPr>
          <w:rFonts w:ascii="Times New Roman" w:hAnsi="Times New Roman"/>
          <w:sz w:val="28"/>
          <w:szCs w:val="28"/>
        </w:rPr>
        <w:t xml:space="preserve">– </w:t>
      </w:r>
      <w:r w:rsidR="00D67817" w:rsidRPr="00C71A8B">
        <w:rPr>
          <w:rFonts w:ascii="Times New Roman" w:hAnsi="Times New Roman"/>
          <w:sz w:val="28"/>
          <w:szCs w:val="28"/>
        </w:rPr>
        <w:t>А.</w:t>
      </w:r>
      <w:r w:rsidR="009F0183" w:rsidRPr="00C71A8B">
        <w:rPr>
          <w:rFonts w:ascii="Times New Roman" w:hAnsi="Times New Roman"/>
          <w:sz w:val="28"/>
          <w:szCs w:val="28"/>
        </w:rPr>
        <w:t>Н</w:t>
      </w:r>
      <w:r w:rsidR="00D67817" w:rsidRPr="00C71A8B">
        <w:rPr>
          <w:rFonts w:ascii="Times New Roman" w:hAnsi="Times New Roman"/>
          <w:sz w:val="28"/>
          <w:szCs w:val="28"/>
        </w:rPr>
        <w:t>. Веселовского, В.</w:t>
      </w:r>
      <w:r w:rsidR="009F0183" w:rsidRPr="00C71A8B">
        <w:rPr>
          <w:rFonts w:ascii="Times New Roman" w:hAnsi="Times New Roman"/>
          <w:sz w:val="28"/>
          <w:szCs w:val="28"/>
        </w:rPr>
        <w:t>М</w:t>
      </w:r>
      <w:r w:rsidR="00D67817" w:rsidRPr="00C71A8B">
        <w:rPr>
          <w:rFonts w:ascii="Times New Roman" w:hAnsi="Times New Roman"/>
          <w:sz w:val="28"/>
          <w:szCs w:val="28"/>
        </w:rPr>
        <w:t>. Жирмунского</w:t>
      </w:r>
      <w:r w:rsidR="0028635A" w:rsidRPr="00C71A8B">
        <w:rPr>
          <w:rFonts w:ascii="Times New Roman" w:hAnsi="Times New Roman"/>
          <w:sz w:val="28"/>
          <w:szCs w:val="28"/>
        </w:rPr>
        <w:t xml:space="preserve">, историко-функционального </w:t>
      </w:r>
      <w:r w:rsidR="0028635A" w:rsidRPr="00C71A8B">
        <w:rPr>
          <w:rFonts w:ascii="Times New Roman" w:hAnsi="Times New Roman"/>
          <w:sz w:val="28"/>
          <w:szCs w:val="28"/>
        </w:rPr>
        <w:softHyphen/>
        <w:t xml:space="preserve">– </w:t>
      </w:r>
      <w:r w:rsidR="00D67817" w:rsidRPr="00C71A8B">
        <w:rPr>
          <w:rFonts w:ascii="Times New Roman" w:hAnsi="Times New Roman"/>
          <w:sz w:val="28"/>
          <w:szCs w:val="28"/>
        </w:rPr>
        <w:t>М.</w:t>
      </w:r>
      <w:r w:rsidR="009F0183" w:rsidRPr="00C71A8B">
        <w:rPr>
          <w:rFonts w:ascii="Times New Roman" w:hAnsi="Times New Roman"/>
          <w:sz w:val="28"/>
          <w:szCs w:val="28"/>
        </w:rPr>
        <w:t>Б</w:t>
      </w:r>
      <w:r w:rsidR="00D67817" w:rsidRPr="00C71A8B">
        <w:rPr>
          <w:rFonts w:ascii="Times New Roman" w:hAnsi="Times New Roman"/>
          <w:sz w:val="28"/>
          <w:szCs w:val="28"/>
        </w:rPr>
        <w:t>.</w:t>
      </w:r>
      <w:r w:rsidR="009F0183" w:rsidRPr="00C71A8B">
        <w:rPr>
          <w:rFonts w:ascii="Times New Roman" w:hAnsi="Times New Roman"/>
          <w:sz w:val="28"/>
          <w:szCs w:val="28"/>
        </w:rPr>
        <w:t xml:space="preserve"> Храпченко</w:t>
      </w:r>
      <w:r w:rsidR="0028635A" w:rsidRPr="00C71A8B">
        <w:rPr>
          <w:rFonts w:ascii="Times New Roman" w:hAnsi="Times New Roman"/>
          <w:sz w:val="28"/>
          <w:szCs w:val="28"/>
        </w:rPr>
        <w:t xml:space="preserve"> </w:t>
      </w:r>
      <w:r w:rsidR="009F0183" w:rsidRPr="00C71A8B">
        <w:rPr>
          <w:rFonts w:ascii="Times New Roman" w:hAnsi="Times New Roman"/>
          <w:sz w:val="28"/>
          <w:szCs w:val="28"/>
        </w:rPr>
        <w:t>и рецептивно</w:t>
      </w:r>
      <w:r w:rsidR="0028635A" w:rsidRPr="00C71A8B">
        <w:rPr>
          <w:rFonts w:ascii="Times New Roman" w:hAnsi="Times New Roman"/>
          <w:sz w:val="28"/>
          <w:szCs w:val="28"/>
        </w:rPr>
        <w:t xml:space="preserve">го – </w:t>
      </w:r>
      <w:r w:rsidR="00D67817" w:rsidRPr="00C71A8B">
        <w:rPr>
          <w:rFonts w:ascii="Times New Roman" w:hAnsi="Times New Roman"/>
          <w:sz w:val="28"/>
          <w:szCs w:val="28"/>
        </w:rPr>
        <w:t>X.</w:t>
      </w:r>
      <w:r w:rsidR="009F0183" w:rsidRPr="00C71A8B">
        <w:rPr>
          <w:rFonts w:ascii="Times New Roman" w:hAnsi="Times New Roman"/>
          <w:sz w:val="28"/>
          <w:szCs w:val="28"/>
        </w:rPr>
        <w:t>Г</w:t>
      </w:r>
      <w:r w:rsidR="00D67817" w:rsidRPr="00C71A8B">
        <w:rPr>
          <w:rFonts w:ascii="Times New Roman" w:hAnsi="Times New Roman"/>
          <w:sz w:val="28"/>
          <w:szCs w:val="28"/>
        </w:rPr>
        <w:t>.</w:t>
      </w:r>
      <w:r w:rsidR="009F0183" w:rsidRPr="00C71A8B">
        <w:rPr>
          <w:rFonts w:ascii="Times New Roman" w:hAnsi="Times New Roman"/>
          <w:sz w:val="28"/>
          <w:szCs w:val="28"/>
        </w:rPr>
        <w:t xml:space="preserve"> Гадамера, </w:t>
      </w:r>
      <w:r w:rsidR="00D67817" w:rsidRPr="00C71A8B">
        <w:rPr>
          <w:rFonts w:ascii="Times New Roman" w:hAnsi="Times New Roman"/>
          <w:sz w:val="28"/>
          <w:szCs w:val="28"/>
        </w:rPr>
        <w:t>Р. Ингардена</w:t>
      </w:r>
      <w:r w:rsidR="009F0183" w:rsidRPr="00C71A8B">
        <w:rPr>
          <w:rFonts w:ascii="Times New Roman" w:hAnsi="Times New Roman"/>
          <w:sz w:val="28"/>
          <w:szCs w:val="28"/>
        </w:rPr>
        <w:t>, Г</w:t>
      </w:r>
      <w:r w:rsidR="00D67817" w:rsidRPr="00C71A8B">
        <w:rPr>
          <w:rFonts w:ascii="Times New Roman" w:hAnsi="Times New Roman"/>
          <w:sz w:val="28"/>
          <w:szCs w:val="28"/>
        </w:rPr>
        <w:t>.Х.</w:t>
      </w:r>
      <w:r w:rsidR="009F0183" w:rsidRPr="00C71A8B">
        <w:rPr>
          <w:rFonts w:ascii="Times New Roman" w:hAnsi="Times New Roman"/>
          <w:sz w:val="28"/>
          <w:szCs w:val="28"/>
        </w:rPr>
        <w:t xml:space="preserve"> Яусса</w:t>
      </w:r>
      <w:r w:rsidR="00D67817" w:rsidRPr="00C71A8B">
        <w:rPr>
          <w:rFonts w:ascii="Times New Roman" w:hAnsi="Times New Roman"/>
          <w:sz w:val="28"/>
          <w:szCs w:val="28"/>
        </w:rPr>
        <w:t>, В. Изера, Ю.</w:t>
      </w:r>
      <w:r w:rsidR="00510024" w:rsidRPr="00C71A8B">
        <w:rPr>
          <w:rFonts w:ascii="Times New Roman" w:hAnsi="Times New Roman"/>
          <w:sz w:val="28"/>
          <w:szCs w:val="28"/>
        </w:rPr>
        <w:t>Б. Бор</w:t>
      </w:r>
      <w:r w:rsidR="00D67817" w:rsidRPr="00C71A8B">
        <w:rPr>
          <w:rFonts w:ascii="Times New Roman" w:hAnsi="Times New Roman"/>
          <w:sz w:val="28"/>
          <w:szCs w:val="28"/>
        </w:rPr>
        <w:t>ева</w:t>
      </w:r>
      <w:r w:rsidR="00ED44F4">
        <w:rPr>
          <w:rFonts w:ascii="Times New Roman" w:hAnsi="Times New Roman"/>
          <w:sz w:val="28"/>
          <w:szCs w:val="28"/>
        </w:rPr>
        <w:t xml:space="preserve"> , Н.Н. Летиной</w:t>
      </w:r>
      <w:r w:rsidR="009F0183" w:rsidRPr="00C71A8B">
        <w:rPr>
          <w:rFonts w:ascii="Times New Roman" w:hAnsi="Times New Roman"/>
          <w:sz w:val="28"/>
          <w:szCs w:val="28"/>
        </w:rPr>
        <w:t xml:space="preserve"> методов. </w:t>
      </w:r>
    </w:p>
    <w:p w14:paraId="22ECB8B0" w14:textId="08B4FCA4" w:rsidR="00B47B86" w:rsidRPr="00C71A8B" w:rsidRDefault="009F0183" w:rsidP="00817B0F">
      <w:pPr>
        <w:spacing w:after="0" w:line="240" w:lineRule="auto"/>
        <w:ind w:firstLine="709"/>
        <w:jc w:val="both"/>
        <w:rPr>
          <w:rFonts w:ascii="Times New Roman" w:hAnsi="Times New Roman"/>
          <w:sz w:val="28"/>
          <w:szCs w:val="28"/>
        </w:rPr>
      </w:pPr>
      <w:r w:rsidRPr="00C71A8B">
        <w:rPr>
          <w:rFonts w:ascii="Times New Roman" w:hAnsi="Times New Roman"/>
          <w:sz w:val="28"/>
          <w:szCs w:val="28"/>
        </w:rPr>
        <w:t>Наряду с изучением</w:t>
      </w:r>
      <w:r w:rsidR="00D67817" w:rsidRPr="00C71A8B">
        <w:rPr>
          <w:rFonts w:ascii="Times New Roman" w:hAnsi="Times New Roman"/>
          <w:sz w:val="28"/>
          <w:szCs w:val="28"/>
        </w:rPr>
        <w:t xml:space="preserve"> зарубежных и российских</w:t>
      </w:r>
      <w:r w:rsidRPr="00C71A8B">
        <w:rPr>
          <w:rFonts w:ascii="Times New Roman" w:hAnsi="Times New Roman"/>
          <w:sz w:val="28"/>
          <w:szCs w:val="28"/>
        </w:rPr>
        <w:t xml:space="preserve"> материалов проанализированы работы казахстанских писателей, литературоведов и критиков</w:t>
      </w:r>
      <w:r w:rsidR="000135A3" w:rsidRPr="00C71A8B">
        <w:rPr>
          <w:rFonts w:ascii="Times New Roman" w:hAnsi="Times New Roman"/>
          <w:sz w:val="28"/>
          <w:szCs w:val="28"/>
        </w:rPr>
        <w:t>. П</w:t>
      </w:r>
      <w:r w:rsidR="00B47B86" w:rsidRPr="00C71A8B">
        <w:rPr>
          <w:rFonts w:ascii="Times New Roman" w:hAnsi="Times New Roman"/>
          <w:sz w:val="28"/>
          <w:szCs w:val="28"/>
        </w:rPr>
        <w:t xml:space="preserve">роблемам сравнительного литературоведения и литературной рецепции в Казахстане посвящены работы </w:t>
      </w:r>
      <w:r w:rsidR="00ED44F4">
        <w:rPr>
          <w:rFonts w:ascii="Times New Roman" w:hAnsi="Times New Roman"/>
          <w:sz w:val="28"/>
          <w:szCs w:val="28"/>
        </w:rPr>
        <w:t>Ш. Кереевой-Канафиевой</w:t>
      </w:r>
      <w:r w:rsidR="00CF3C24" w:rsidRPr="00C71A8B">
        <w:rPr>
          <w:rFonts w:ascii="Times New Roman" w:hAnsi="Times New Roman"/>
          <w:sz w:val="28"/>
          <w:szCs w:val="28"/>
        </w:rPr>
        <w:t xml:space="preserve">, </w:t>
      </w:r>
      <w:r w:rsidR="00ED44F4">
        <w:rPr>
          <w:rFonts w:ascii="Times New Roman" w:hAnsi="Times New Roman"/>
          <w:sz w:val="28"/>
          <w:szCs w:val="28"/>
        </w:rPr>
        <w:t>Е. Исмаилова</w:t>
      </w:r>
      <w:r w:rsidR="00A41421" w:rsidRPr="00C71A8B">
        <w:rPr>
          <w:rFonts w:ascii="Times New Roman" w:hAnsi="Times New Roman"/>
          <w:sz w:val="28"/>
          <w:szCs w:val="28"/>
        </w:rPr>
        <w:t xml:space="preserve">, </w:t>
      </w:r>
      <w:r w:rsidR="002A40D1" w:rsidRPr="00C71A8B">
        <w:rPr>
          <w:rFonts w:ascii="Times New Roman" w:hAnsi="Times New Roman"/>
          <w:sz w:val="28"/>
          <w:szCs w:val="28"/>
        </w:rPr>
        <w:t>Р.</w:t>
      </w:r>
      <w:r w:rsidR="008073F1" w:rsidRPr="00C71A8B">
        <w:rPr>
          <w:rFonts w:ascii="Times New Roman" w:hAnsi="Times New Roman"/>
          <w:sz w:val="28"/>
          <w:szCs w:val="28"/>
        </w:rPr>
        <w:t>Н.</w:t>
      </w:r>
      <w:r w:rsidR="002A40D1" w:rsidRPr="00C71A8B">
        <w:rPr>
          <w:rFonts w:ascii="Times New Roman" w:hAnsi="Times New Roman"/>
          <w:sz w:val="28"/>
          <w:szCs w:val="28"/>
        </w:rPr>
        <w:t xml:space="preserve"> Нургали</w:t>
      </w:r>
      <w:r w:rsidR="00CF3C24" w:rsidRPr="00C71A8B">
        <w:rPr>
          <w:rFonts w:ascii="Times New Roman" w:hAnsi="Times New Roman"/>
          <w:sz w:val="28"/>
          <w:szCs w:val="28"/>
        </w:rPr>
        <w:t>,</w:t>
      </w:r>
      <w:r w:rsidR="00ED44F4">
        <w:rPr>
          <w:rFonts w:ascii="Times New Roman" w:hAnsi="Times New Roman"/>
          <w:sz w:val="28"/>
          <w:szCs w:val="28"/>
        </w:rPr>
        <w:t xml:space="preserve"> Е. Лизуновой</w:t>
      </w:r>
      <w:r w:rsidR="00ED31E3" w:rsidRPr="00C71A8B">
        <w:rPr>
          <w:rFonts w:ascii="Times New Roman" w:hAnsi="Times New Roman"/>
          <w:sz w:val="28"/>
          <w:szCs w:val="28"/>
        </w:rPr>
        <w:t xml:space="preserve">, </w:t>
      </w:r>
      <w:r w:rsidR="00ED44F4">
        <w:rPr>
          <w:rFonts w:ascii="Times New Roman" w:hAnsi="Times New Roman"/>
          <w:sz w:val="28"/>
          <w:szCs w:val="28"/>
        </w:rPr>
        <w:t>Ш.К. Сатпаевой</w:t>
      </w:r>
      <w:r w:rsidR="00CF3C24" w:rsidRPr="00C71A8B">
        <w:rPr>
          <w:rFonts w:ascii="Times New Roman" w:hAnsi="Times New Roman"/>
          <w:sz w:val="28"/>
          <w:szCs w:val="28"/>
        </w:rPr>
        <w:t xml:space="preserve">, </w:t>
      </w:r>
      <w:r w:rsidR="00ED44F4">
        <w:rPr>
          <w:rFonts w:ascii="Times New Roman" w:hAnsi="Times New Roman"/>
          <w:sz w:val="28"/>
          <w:szCs w:val="28"/>
        </w:rPr>
        <w:t>З.А. Ахметова, Б.Б. Мамраева</w:t>
      </w:r>
      <w:r w:rsidR="00ED31E3" w:rsidRPr="00C71A8B">
        <w:rPr>
          <w:rFonts w:ascii="Times New Roman" w:hAnsi="Times New Roman"/>
          <w:sz w:val="28"/>
          <w:szCs w:val="28"/>
        </w:rPr>
        <w:t xml:space="preserve">, </w:t>
      </w:r>
      <w:r w:rsidR="001557E6" w:rsidRPr="00C71A8B">
        <w:rPr>
          <w:rFonts w:ascii="Times New Roman" w:hAnsi="Times New Roman"/>
          <w:sz w:val="28"/>
          <w:szCs w:val="28"/>
        </w:rPr>
        <w:t>Н.</w:t>
      </w:r>
      <w:r w:rsidR="00ED31E3" w:rsidRPr="00C71A8B">
        <w:rPr>
          <w:rFonts w:ascii="Times New Roman" w:hAnsi="Times New Roman"/>
          <w:sz w:val="28"/>
          <w:szCs w:val="28"/>
        </w:rPr>
        <w:t>О.</w:t>
      </w:r>
      <w:r w:rsidR="001557E6" w:rsidRPr="00C71A8B">
        <w:rPr>
          <w:rFonts w:ascii="Times New Roman" w:hAnsi="Times New Roman"/>
          <w:sz w:val="28"/>
          <w:szCs w:val="28"/>
        </w:rPr>
        <w:t xml:space="preserve"> Джуанышбекова</w:t>
      </w:r>
      <w:r w:rsidR="00ED31E3" w:rsidRPr="00C71A8B">
        <w:rPr>
          <w:rFonts w:ascii="Times New Roman" w:hAnsi="Times New Roman"/>
          <w:sz w:val="28"/>
          <w:szCs w:val="28"/>
        </w:rPr>
        <w:t xml:space="preserve">, </w:t>
      </w:r>
      <w:r w:rsidR="001557E6" w:rsidRPr="00C71A8B">
        <w:rPr>
          <w:rFonts w:ascii="Times New Roman" w:hAnsi="Times New Roman"/>
          <w:sz w:val="28"/>
          <w:szCs w:val="28"/>
        </w:rPr>
        <w:t>М.</w:t>
      </w:r>
      <w:r w:rsidR="00ED31E3" w:rsidRPr="00C71A8B">
        <w:rPr>
          <w:rFonts w:ascii="Times New Roman" w:hAnsi="Times New Roman"/>
          <w:sz w:val="28"/>
          <w:szCs w:val="28"/>
        </w:rPr>
        <w:t>Х.</w:t>
      </w:r>
      <w:r w:rsidR="001557E6" w:rsidRPr="00C71A8B">
        <w:rPr>
          <w:rFonts w:ascii="Times New Roman" w:hAnsi="Times New Roman"/>
          <w:sz w:val="28"/>
          <w:szCs w:val="28"/>
        </w:rPr>
        <w:t xml:space="preserve"> Мадановой, </w:t>
      </w:r>
      <w:r w:rsidR="00ED44F4">
        <w:rPr>
          <w:rFonts w:ascii="Times New Roman" w:hAnsi="Times New Roman"/>
          <w:sz w:val="28"/>
          <w:szCs w:val="28"/>
        </w:rPr>
        <w:t>С.В. Ананьевой</w:t>
      </w:r>
      <w:r w:rsidR="00CF3C24" w:rsidRPr="00C71A8B">
        <w:rPr>
          <w:rFonts w:ascii="Times New Roman" w:hAnsi="Times New Roman"/>
          <w:sz w:val="28"/>
          <w:szCs w:val="28"/>
        </w:rPr>
        <w:t xml:space="preserve">, </w:t>
      </w:r>
      <w:r w:rsidR="001557E6" w:rsidRPr="00C71A8B">
        <w:rPr>
          <w:rFonts w:ascii="Times New Roman" w:hAnsi="Times New Roman"/>
          <w:sz w:val="28"/>
          <w:szCs w:val="28"/>
        </w:rPr>
        <w:t>А.</w:t>
      </w:r>
      <w:r w:rsidR="00ED31E3" w:rsidRPr="00C71A8B">
        <w:rPr>
          <w:rFonts w:ascii="Times New Roman" w:hAnsi="Times New Roman"/>
          <w:sz w:val="28"/>
          <w:szCs w:val="28"/>
        </w:rPr>
        <w:t>К.</w:t>
      </w:r>
      <w:r w:rsidR="00ED44F4">
        <w:rPr>
          <w:rFonts w:ascii="Times New Roman" w:hAnsi="Times New Roman"/>
          <w:sz w:val="28"/>
          <w:szCs w:val="28"/>
        </w:rPr>
        <w:t xml:space="preserve"> Машаковой</w:t>
      </w:r>
      <w:r w:rsidR="00CF3C24" w:rsidRPr="00C71A8B">
        <w:rPr>
          <w:rFonts w:ascii="Times New Roman" w:hAnsi="Times New Roman"/>
          <w:sz w:val="28"/>
          <w:szCs w:val="28"/>
        </w:rPr>
        <w:t xml:space="preserve"> </w:t>
      </w:r>
      <w:r w:rsidR="001557E6" w:rsidRPr="00C71A8B">
        <w:rPr>
          <w:rFonts w:ascii="Times New Roman" w:hAnsi="Times New Roman"/>
          <w:sz w:val="28"/>
          <w:szCs w:val="28"/>
        </w:rPr>
        <w:t xml:space="preserve">и др. </w:t>
      </w:r>
    </w:p>
    <w:p w14:paraId="03D28218" w14:textId="0E6CB2C7" w:rsidR="00AE69E6" w:rsidRPr="00C71A8B" w:rsidRDefault="003B4699" w:rsidP="00C6337B">
      <w:pPr>
        <w:spacing w:after="0" w:line="240" w:lineRule="auto"/>
        <w:ind w:firstLine="709"/>
        <w:jc w:val="both"/>
        <w:rPr>
          <w:rFonts w:ascii="Times New Roman" w:hAnsi="Times New Roman"/>
          <w:sz w:val="28"/>
          <w:szCs w:val="28"/>
        </w:rPr>
      </w:pPr>
      <w:r w:rsidRPr="00C71A8B">
        <w:rPr>
          <w:rFonts w:ascii="Times New Roman" w:hAnsi="Times New Roman"/>
          <w:sz w:val="28"/>
          <w:szCs w:val="28"/>
        </w:rPr>
        <w:t xml:space="preserve">Для успешного выполнения задач исследования в рамках разрабатываемой методологии используются следующие </w:t>
      </w:r>
      <w:r w:rsidRPr="00C71A8B">
        <w:rPr>
          <w:rFonts w:ascii="Times New Roman" w:hAnsi="Times New Roman"/>
          <w:b/>
          <w:sz w:val="28"/>
          <w:szCs w:val="28"/>
        </w:rPr>
        <w:t>методы исследования</w:t>
      </w:r>
      <w:r w:rsidRPr="00C71A8B">
        <w:rPr>
          <w:rFonts w:ascii="Times New Roman" w:hAnsi="Times New Roman"/>
          <w:sz w:val="28"/>
          <w:szCs w:val="28"/>
        </w:rPr>
        <w:t xml:space="preserve">: описательный, сравнительно-исторический, </w:t>
      </w:r>
      <w:r w:rsidR="00B51F71" w:rsidRPr="00C71A8B">
        <w:rPr>
          <w:rFonts w:ascii="Times New Roman" w:hAnsi="Times New Roman"/>
          <w:sz w:val="28"/>
          <w:szCs w:val="28"/>
        </w:rPr>
        <w:t xml:space="preserve">культурно-исторический, </w:t>
      </w:r>
      <w:r w:rsidRPr="00C71A8B">
        <w:rPr>
          <w:rFonts w:ascii="Times New Roman" w:hAnsi="Times New Roman"/>
          <w:sz w:val="28"/>
          <w:szCs w:val="28"/>
        </w:rPr>
        <w:t>сравнительно-типологический</w:t>
      </w:r>
      <w:r w:rsidR="005443AE" w:rsidRPr="00C71A8B">
        <w:rPr>
          <w:rFonts w:ascii="Times New Roman" w:hAnsi="Times New Roman"/>
          <w:sz w:val="28"/>
          <w:szCs w:val="28"/>
        </w:rPr>
        <w:t>, сра</w:t>
      </w:r>
      <w:r w:rsidR="00A61F3E" w:rsidRPr="00C71A8B">
        <w:rPr>
          <w:rFonts w:ascii="Times New Roman" w:hAnsi="Times New Roman"/>
          <w:sz w:val="28"/>
          <w:szCs w:val="28"/>
        </w:rPr>
        <w:t>в</w:t>
      </w:r>
      <w:r w:rsidR="005443AE" w:rsidRPr="00C71A8B">
        <w:rPr>
          <w:rFonts w:ascii="Times New Roman" w:hAnsi="Times New Roman"/>
          <w:sz w:val="28"/>
          <w:szCs w:val="28"/>
        </w:rPr>
        <w:t>н</w:t>
      </w:r>
      <w:r w:rsidR="00A61F3E" w:rsidRPr="00C71A8B">
        <w:rPr>
          <w:rFonts w:ascii="Times New Roman" w:hAnsi="Times New Roman"/>
          <w:sz w:val="28"/>
          <w:szCs w:val="28"/>
        </w:rPr>
        <w:t>ительно-сопоставительный</w:t>
      </w:r>
      <w:r w:rsidRPr="00C71A8B">
        <w:rPr>
          <w:rFonts w:ascii="Times New Roman" w:hAnsi="Times New Roman"/>
          <w:sz w:val="28"/>
          <w:szCs w:val="28"/>
        </w:rPr>
        <w:t xml:space="preserve"> и структурно-аналитический. При выстраивании общей картины рецепции творчества Чехова в Казахстане базовым стал системный подход, сочетающий хронологический и рецептивно-эстетический принципы организации материала</w:t>
      </w:r>
      <w:r w:rsidR="00427061" w:rsidRPr="00C71A8B">
        <w:rPr>
          <w:rFonts w:ascii="Times New Roman" w:hAnsi="Times New Roman"/>
          <w:sz w:val="28"/>
          <w:szCs w:val="28"/>
        </w:rPr>
        <w:t>. Инструментарий сравнительно-исторического метода позволяет выявить общие элементы в различных национальных литературах на протяжении продолжительного периода вре</w:t>
      </w:r>
      <w:r w:rsidR="00C43E8F" w:rsidRPr="00C71A8B">
        <w:rPr>
          <w:rFonts w:ascii="Times New Roman" w:hAnsi="Times New Roman"/>
          <w:sz w:val="28"/>
          <w:szCs w:val="28"/>
        </w:rPr>
        <w:t xml:space="preserve">мени. Благодаря его применению </w:t>
      </w:r>
      <w:r w:rsidR="00427061" w:rsidRPr="00C71A8B">
        <w:rPr>
          <w:rFonts w:ascii="Times New Roman" w:hAnsi="Times New Roman"/>
          <w:sz w:val="28"/>
          <w:szCs w:val="28"/>
        </w:rPr>
        <w:t>возможно обнаружить универсальные мотивы анализируемых литератур и проследить их модификации в ходе истории. Основоположниками метода в мире принято считать И.Г. Гердера</w:t>
      </w:r>
      <w:r w:rsidR="00C6337B" w:rsidRPr="00C71A8B">
        <w:rPr>
          <w:rFonts w:ascii="Times New Roman" w:hAnsi="Times New Roman"/>
          <w:sz w:val="28"/>
          <w:szCs w:val="28"/>
        </w:rPr>
        <w:t xml:space="preserve"> («О новейшей немецкой литературе. Фрагменты» (1766-1768), «Критические леса» (1769)), Т. Бенфея</w:t>
      </w:r>
      <w:r w:rsidR="00370784" w:rsidRPr="00C71A8B">
        <w:rPr>
          <w:rFonts w:ascii="Times New Roman" w:hAnsi="Times New Roman"/>
          <w:sz w:val="28"/>
          <w:szCs w:val="28"/>
        </w:rPr>
        <w:t xml:space="preserve"> («Предисловие» к переводу «Панчатантры», 1859)</w:t>
      </w:r>
      <w:r w:rsidR="00C6337B" w:rsidRPr="00C71A8B">
        <w:rPr>
          <w:rFonts w:ascii="Times New Roman" w:hAnsi="Times New Roman"/>
          <w:sz w:val="28"/>
          <w:szCs w:val="28"/>
        </w:rPr>
        <w:t>, Х.М. Познетта («Сравнительное литературоведение», 1886)</w:t>
      </w:r>
      <w:r w:rsidR="00427061" w:rsidRPr="00C71A8B">
        <w:rPr>
          <w:rFonts w:ascii="Times New Roman" w:hAnsi="Times New Roman"/>
          <w:sz w:val="28"/>
          <w:szCs w:val="28"/>
        </w:rPr>
        <w:t>, а также бо</w:t>
      </w:r>
      <w:r w:rsidR="00370784" w:rsidRPr="00C71A8B">
        <w:rPr>
          <w:rFonts w:ascii="Times New Roman" w:hAnsi="Times New Roman"/>
          <w:sz w:val="28"/>
          <w:szCs w:val="28"/>
        </w:rPr>
        <w:t>льшой вклад в его развитие внос</w:t>
      </w:r>
      <w:r w:rsidR="0043296F" w:rsidRPr="00C71A8B">
        <w:rPr>
          <w:rFonts w:ascii="Times New Roman" w:hAnsi="Times New Roman"/>
          <w:sz w:val="28"/>
          <w:szCs w:val="28"/>
        </w:rPr>
        <w:t>ит</w:t>
      </w:r>
      <w:r w:rsidR="00427061" w:rsidRPr="00C71A8B">
        <w:rPr>
          <w:rFonts w:ascii="Times New Roman" w:hAnsi="Times New Roman"/>
          <w:sz w:val="28"/>
          <w:szCs w:val="28"/>
        </w:rPr>
        <w:t xml:space="preserve"> А.Н. Веселовский</w:t>
      </w:r>
      <w:r w:rsidR="00370784" w:rsidRPr="00C71A8B">
        <w:rPr>
          <w:rFonts w:ascii="Times New Roman" w:hAnsi="Times New Roman"/>
          <w:sz w:val="28"/>
          <w:szCs w:val="28"/>
        </w:rPr>
        <w:t xml:space="preserve"> («О методе и задачах истории литературы как науки»,</w:t>
      </w:r>
      <w:r w:rsidR="0043296F" w:rsidRPr="00C71A8B">
        <w:rPr>
          <w:rFonts w:ascii="Times New Roman" w:hAnsi="Times New Roman"/>
          <w:sz w:val="28"/>
          <w:szCs w:val="28"/>
        </w:rPr>
        <w:t xml:space="preserve"> 1870</w:t>
      </w:r>
      <w:r w:rsidR="00370784" w:rsidRPr="00C71A8B">
        <w:rPr>
          <w:rFonts w:ascii="Times New Roman" w:hAnsi="Times New Roman"/>
          <w:sz w:val="28"/>
          <w:szCs w:val="28"/>
        </w:rPr>
        <w:t xml:space="preserve">, «Историческая поэтика», </w:t>
      </w:r>
      <w:r w:rsidR="0043296F" w:rsidRPr="00C71A8B">
        <w:rPr>
          <w:rFonts w:ascii="Times New Roman" w:hAnsi="Times New Roman"/>
          <w:sz w:val="28"/>
          <w:szCs w:val="28"/>
        </w:rPr>
        <w:t>1940</w:t>
      </w:r>
      <w:r w:rsidR="00370784" w:rsidRPr="00C71A8B">
        <w:rPr>
          <w:rFonts w:ascii="Times New Roman" w:hAnsi="Times New Roman"/>
          <w:sz w:val="28"/>
          <w:szCs w:val="28"/>
        </w:rPr>
        <w:t>)</w:t>
      </w:r>
      <w:r w:rsidR="00427061" w:rsidRPr="00C71A8B">
        <w:rPr>
          <w:rFonts w:ascii="Times New Roman" w:hAnsi="Times New Roman"/>
          <w:sz w:val="28"/>
          <w:szCs w:val="28"/>
        </w:rPr>
        <w:t>. Это метод, который позволяет определить общее и уникальное в творчестве писателей, именно поэтому в рамках настоящего исследования логичным вид</w:t>
      </w:r>
      <w:r w:rsidR="00C43E8F" w:rsidRPr="00C71A8B">
        <w:rPr>
          <w:rFonts w:ascii="Times New Roman" w:hAnsi="Times New Roman"/>
          <w:sz w:val="28"/>
          <w:szCs w:val="28"/>
        </w:rPr>
        <w:t>и</w:t>
      </w:r>
      <w:r w:rsidR="00427061" w:rsidRPr="00C71A8B">
        <w:rPr>
          <w:rFonts w:ascii="Times New Roman" w:hAnsi="Times New Roman"/>
          <w:sz w:val="28"/>
          <w:szCs w:val="28"/>
        </w:rPr>
        <w:t xml:space="preserve">тся обращение к данному методу исследования. </w:t>
      </w:r>
      <w:r w:rsidR="00C43E8F" w:rsidRPr="00C71A8B">
        <w:rPr>
          <w:rFonts w:ascii="Times New Roman" w:hAnsi="Times New Roman"/>
          <w:sz w:val="28"/>
          <w:szCs w:val="28"/>
        </w:rPr>
        <w:t xml:space="preserve">Классифицировать </w:t>
      </w:r>
      <w:r w:rsidR="005B2175" w:rsidRPr="00C71A8B">
        <w:rPr>
          <w:rFonts w:ascii="Times New Roman" w:hAnsi="Times New Roman"/>
          <w:sz w:val="28"/>
          <w:szCs w:val="28"/>
        </w:rPr>
        <w:t>выделенные при помощи сравнительно-исторического метода черты</w:t>
      </w:r>
      <w:r w:rsidR="00C43E8F" w:rsidRPr="00C71A8B">
        <w:rPr>
          <w:rFonts w:ascii="Times New Roman" w:hAnsi="Times New Roman"/>
          <w:sz w:val="28"/>
          <w:szCs w:val="28"/>
        </w:rPr>
        <w:t xml:space="preserve"> отдельных литературных явлений</w:t>
      </w:r>
      <w:r w:rsidR="005B2175" w:rsidRPr="00C71A8B">
        <w:rPr>
          <w:rFonts w:ascii="Times New Roman" w:hAnsi="Times New Roman"/>
          <w:sz w:val="28"/>
          <w:szCs w:val="28"/>
        </w:rPr>
        <w:t xml:space="preserve"> следует при помощи сравнительно-типологического метода, репрезентированного в работах </w:t>
      </w:r>
      <w:r w:rsidR="0043296F" w:rsidRPr="00C71A8B">
        <w:rPr>
          <w:rFonts w:ascii="Times New Roman" w:hAnsi="Times New Roman"/>
          <w:sz w:val="28"/>
          <w:szCs w:val="28"/>
        </w:rPr>
        <w:t xml:space="preserve">В.Я. Проппа («Исторические корни волшебной сказки», 1939), </w:t>
      </w:r>
      <w:r w:rsidR="005B2175" w:rsidRPr="00C71A8B">
        <w:rPr>
          <w:rFonts w:ascii="Times New Roman" w:hAnsi="Times New Roman"/>
          <w:sz w:val="28"/>
          <w:szCs w:val="28"/>
        </w:rPr>
        <w:t>В.М. Жирмунского</w:t>
      </w:r>
      <w:r w:rsidR="0043296F" w:rsidRPr="00C71A8B">
        <w:rPr>
          <w:rFonts w:ascii="Times New Roman" w:hAnsi="Times New Roman"/>
          <w:sz w:val="28"/>
          <w:szCs w:val="28"/>
        </w:rPr>
        <w:t xml:space="preserve"> («Сравнительно-историческое изучение фольклора», 1958, «Сравнительное литературоведение», 1979)</w:t>
      </w:r>
      <w:r w:rsidR="005B2175" w:rsidRPr="00C71A8B">
        <w:rPr>
          <w:rFonts w:ascii="Times New Roman" w:hAnsi="Times New Roman"/>
          <w:sz w:val="28"/>
          <w:szCs w:val="28"/>
        </w:rPr>
        <w:t>, Е.</w:t>
      </w:r>
      <w:r w:rsidR="008B5995" w:rsidRPr="00C71A8B">
        <w:rPr>
          <w:rFonts w:ascii="Times New Roman" w:hAnsi="Times New Roman"/>
          <w:sz w:val="28"/>
          <w:szCs w:val="28"/>
        </w:rPr>
        <w:t>М.</w:t>
      </w:r>
      <w:r w:rsidR="005B2175" w:rsidRPr="00C71A8B">
        <w:rPr>
          <w:rFonts w:ascii="Times New Roman" w:hAnsi="Times New Roman"/>
          <w:sz w:val="28"/>
          <w:szCs w:val="28"/>
        </w:rPr>
        <w:t xml:space="preserve"> Мелетинского</w:t>
      </w:r>
      <w:r w:rsidR="0043296F" w:rsidRPr="00C71A8B">
        <w:rPr>
          <w:rFonts w:ascii="Times New Roman" w:hAnsi="Times New Roman"/>
          <w:sz w:val="28"/>
          <w:szCs w:val="28"/>
        </w:rPr>
        <w:t xml:space="preserve"> («О литературных архетипах», 1994)</w:t>
      </w:r>
      <w:r w:rsidR="005B2175" w:rsidRPr="00C71A8B">
        <w:rPr>
          <w:rFonts w:ascii="Times New Roman" w:hAnsi="Times New Roman"/>
          <w:sz w:val="28"/>
          <w:szCs w:val="28"/>
        </w:rPr>
        <w:t>, И.</w:t>
      </w:r>
      <w:r w:rsidR="008B5995" w:rsidRPr="00C71A8B">
        <w:rPr>
          <w:rFonts w:ascii="Times New Roman" w:hAnsi="Times New Roman"/>
          <w:sz w:val="28"/>
          <w:szCs w:val="28"/>
        </w:rPr>
        <w:t>Г.</w:t>
      </w:r>
      <w:r w:rsidR="005B2175" w:rsidRPr="00C71A8B">
        <w:rPr>
          <w:rFonts w:ascii="Times New Roman" w:hAnsi="Times New Roman"/>
          <w:sz w:val="28"/>
          <w:szCs w:val="28"/>
        </w:rPr>
        <w:t xml:space="preserve"> Неупокоевой</w:t>
      </w:r>
      <w:r w:rsidR="0043296F" w:rsidRPr="00C71A8B">
        <w:rPr>
          <w:rFonts w:ascii="Times New Roman" w:hAnsi="Times New Roman"/>
          <w:sz w:val="28"/>
          <w:szCs w:val="28"/>
        </w:rPr>
        <w:t xml:space="preserve"> («Некоторые вопросы изучения взаимосвязей и взаимодействия национальных литератур», 1960)</w:t>
      </w:r>
      <w:r w:rsidR="005B2175" w:rsidRPr="00C71A8B">
        <w:rPr>
          <w:rFonts w:ascii="Times New Roman" w:hAnsi="Times New Roman"/>
          <w:sz w:val="28"/>
          <w:szCs w:val="28"/>
        </w:rPr>
        <w:t xml:space="preserve"> и др. </w:t>
      </w:r>
      <w:r w:rsidR="002E01E6" w:rsidRPr="00C71A8B">
        <w:rPr>
          <w:rFonts w:ascii="Times New Roman" w:hAnsi="Times New Roman"/>
          <w:sz w:val="28"/>
          <w:szCs w:val="28"/>
        </w:rPr>
        <w:t xml:space="preserve">При изучение вопросов и проблем рецепции продуктивным видится использование </w:t>
      </w:r>
      <w:r w:rsidR="005B2175" w:rsidRPr="00C71A8B">
        <w:rPr>
          <w:rFonts w:ascii="Times New Roman" w:hAnsi="Times New Roman"/>
          <w:sz w:val="28"/>
          <w:szCs w:val="28"/>
        </w:rPr>
        <w:t>сравнительно-типологическ</w:t>
      </w:r>
      <w:r w:rsidR="002E01E6" w:rsidRPr="00C71A8B">
        <w:rPr>
          <w:rFonts w:ascii="Times New Roman" w:hAnsi="Times New Roman"/>
          <w:sz w:val="28"/>
          <w:szCs w:val="28"/>
        </w:rPr>
        <w:t>ого</w:t>
      </w:r>
      <w:r w:rsidR="005B2175" w:rsidRPr="00C71A8B">
        <w:rPr>
          <w:rFonts w:ascii="Times New Roman" w:hAnsi="Times New Roman"/>
          <w:sz w:val="28"/>
          <w:szCs w:val="28"/>
        </w:rPr>
        <w:t xml:space="preserve"> метод</w:t>
      </w:r>
      <w:r w:rsidR="002E01E6" w:rsidRPr="00C71A8B">
        <w:rPr>
          <w:rFonts w:ascii="Times New Roman" w:hAnsi="Times New Roman"/>
          <w:sz w:val="28"/>
          <w:szCs w:val="28"/>
        </w:rPr>
        <w:t>а. Этот метод также включает в себя возможности исследования вопросов преемственности в литературе и авторского новаторства</w:t>
      </w:r>
      <w:r w:rsidR="005B2175" w:rsidRPr="00C71A8B">
        <w:rPr>
          <w:rFonts w:ascii="Times New Roman" w:hAnsi="Times New Roman"/>
          <w:sz w:val="28"/>
          <w:szCs w:val="28"/>
        </w:rPr>
        <w:t xml:space="preserve">, что </w:t>
      </w:r>
      <w:r w:rsidR="002E01E6" w:rsidRPr="00C71A8B">
        <w:rPr>
          <w:rFonts w:ascii="Times New Roman" w:hAnsi="Times New Roman"/>
          <w:sz w:val="28"/>
          <w:szCs w:val="28"/>
        </w:rPr>
        <w:t>предопределило обращение к данному методу в рамках</w:t>
      </w:r>
      <w:r w:rsidR="005B2175" w:rsidRPr="00C71A8B">
        <w:rPr>
          <w:rFonts w:ascii="Times New Roman" w:hAnsi="Times New Roman"/>
          <w:sz w:val="28"/>
          <w:szCs w:val="28"/>
        </w:rPr>
        <w:t xml:space="preserve"> настоящего исследования. </w:t>
      </w:r>
      <w:r w:rsidR="002E01E6" w:rsidRPr="00C71A8B">
        <w:rPr>
          <w:rFonts w:ascii="Times New Roman" w:hAnsi="Times New Roman"/>
          <w:sz w:val="28"/>
          <w:szCs w:val="28"/>
        </w:rPr>
        <w:t>Инструментарий сравнитльно-сопоставительного метода позволяет сопоставить</w:t>
      </w:r>
      <w:r w:rsidR="005B2175" w:rsidRPr="00C71A8B">
        <w:rPr>
          <w:rFonts w:ascii="Times New Roman" w:hAnsi="Times New Roman"/>
          <w:sz w:val="28"/>
          <w:szCs w:val="28"/>
        </w:rPr>
        <w:t xml:space="preserve"> произведения </w:t>
      </w:r>
      <w:r w:rsidR="002E01E6" w:rsidRPr="00C71A8B">
        <w:rPr>
          <w:rFonts w:ascii="Times New Roman" w:hAnsi="Times New Roman"/>
          <w:sz w:val="28"/>
          <w:szCs w:val="28"/>
        </w:rPr>
        <w:t>писателя</w:t>
      </w:r>
      <w:r w:rsidR="005B2175" w:rsidRPr="00C71A8B">
        <w:rPr>
          <w:rFonts w:ascii="Times New Roman" w:hAnsi="Times New Roman"/>
          <w:sz w:val="28"/>
          <w:szCs w:val="28"/>
        </w:rPr>
        <w:t xml:space="preserve"> с рядом других </w:t>
      </w:r>
      <w:r w:rsidR="008D1D12" w:rsidRPr="00C71A8B">
        <w:rPr>
          <w:rFonts w:ascii="Times New Roman" w:hAnsi="Times New Roman"/>
          <w:sz w:val="28"/>
          <w:szCs w:val="28"/>
        </w:rPr>
        <w:t>художественных произведений, тем самым выявляя в них общее. Благодаря</w:t>
      </w:r>
      <w:r w:rsidR="005B2175" w:rsidRPr="00C71A8B">
        <w:rPr>
          <w:rFonts w:ascii="Times New Roman" w:hAnsi="Times New Roman"/>
          <w:sz w:val="28"/>
          <w:szCs w:val="28"/>
        </w:rPr>
        <w:t xml:space="preserve"> </w:t>
      </w:r>
      <w:r w:rsidR="008D1D12" w:rsidRPr="00C71A8B">
        <w:rPr>
          <w:rFonts w:ascii="Times New Roman" w:hAnsi="Times New Roman"/>
          <w:sz w:val="28"/>
          <w:szCs w:val="28"/>
        </w:rPr>
        <w:t>этому</w:t>
      </w:r>
      <w:r w:rsidR="005B2175" w:rsidRPr="00C71A8B">
        <w:rPr>
          <w:rFonts w:ascii="Times New Roman" w:hAnsi="Times New Roman"/>
          <w:sz w:val="28"/>
          <w:szCs w:val="28"/>
        </w:rPr>
        <w:t xml:space="preserve"> можно </w:t>
      </w:r>
      <w:r w:rsidR="008D1D12" w:rsidRPr="00C71A8B">
        <w:rPr>
          <w:rFonts w:ascii="Times New Roman" w:hAnsi="Times New Roman"/>
          <w:sz w:val="28"/>
          <w:szCs w:val="28"/>
        </w:rPr>
        <w:t>прийти к выводам о</w:t>
      </w:r>
      <w:r w:rsidR="001A0F16" w:rsidRPr="00C71A8B">
        <w:rPr>
          <w:rFonts w:ascii="Times New Roman" w:hAnsi="Times New Roman"/>
          <w:sz w:val="28"/>
          <w:szCs w:val="28"/>
        </w:rPr>
        <w:t xml:space="preserve"> сходстве и различиях</w:t>
      </w:r>
      <w:r w:rsidR="005B2175" w:rsidRPr="00C71A8B">
        <w:rPr>
          <w:rFonts w:ascii="Times New Roman" w:hAnsi="Times New Roman"/>
          <w:sz w:val="28"/>
          <w:szCs w:val="28"/>
        </w:rPr>
        <w:t xml:space="preserve"> в мирово</w:t>
      </w:r>
      <w:r w:rsidR="001A0F16" w:rsidRPr="00C71A8B">
        <w:rPr>
          <w:rFonts w:ascii="Times New Roman" w:hAnsi="Times New Roman"/>
          <w:sz w:val="28"/>
          <w:szCs w:val="28"/>
        </w:rPr>
        <w:t>с</w:t>
      </w:r>
      <w:r w:rsidR="005B2175" w:rsidRPr="00C71A8B">
        <w:rPr>
          <w:rFonts w:ascii="Times New Roman" w:hAnsi="Times New Roman"/>
          <w:sz w:val="28"/>
          <w:szCs w:val="28"/>
        </w:rPr>
        <w:t>приятии</w:t>
      </w:r>
      <w:r w:rsidR="008D1D12" w:rsidRPr="00C71A8B">
        <w:rPr>
          <w:rFonts w:ascii="Times New Roman" w:hAnsi="Times New Roman"/>
          <w:sz w:val="28"/>
          <w:szCs w:val="28"/>
        </w:rPr>
        <w:t xml:space="preserve"> различных авторов</w:t>
      </w:r>
      <w:r w:rsidR="005B2175" w:rsidRPr="00C71A8B">
        <w:rPr>
          <w:rFonts w:ascii="Times New Roman" w:hAnsi="Times New Roman"/>
          <w:sz w:val="28"/>
          <w:szCs w:val="28"/>
        </w:rPr>
        <w:t xml:space="preserve">, </w:t>
      </w:r>
      <w:r w:rsidR="008D1D12" w:rsidRPr="00C71A8B">
        <w:rPr>
          <w:rFonts w:ascii="Times New Roman" w:hAnsi="Times New Roman"/>
          <w:sz w:val="28"/>
          <w:szCs w:val="28"/>
        </w:rPr>
        <w:t xml:space="preserve">их </w:t>
      </w:r>
      <w:r w:rsidR="005B2175" w:rsidRPr="00C71A8B">
        <w:rPr>
          <w:rFonts w:ascii="Times New Roman" w:hAnsi="Times New Roman"/>
          <w:sz w:val="28"/>
          <w:szCs w:val="28"/>
        </w:rPr>
        <w:t>мироощущении и способах его воплощени</w:t>
      </w:r>
      <w:r w:rsidR="008D1D12" w:rsidRPr="00C71A8B">
        <w:rPr>
          <w:rFonts w:ascii="Times New Roman" w:hAnsi="Times New Roman"/>
          <w:sz w:val="28"/>
          <w:szCs w:val="28"/>
        </w:rPr>
        <w:t>я в художественных произведениях</w:t>
      </w:r>
      <w:r w:rsidR="005B2175" w:rsidRPr="00C71A8B">
        <w:rPr>
          <w:rFonts w:ascii="Times New Roman" w:hAnsi="Times New Roman"/>
          <w:sz w:val="28"/>
          <w:szCs w:val="28"/>
        </w:rPr>
        <w:t>. Данный метод, использовавшийся в трудах В.М. Жирмунского</w:t>
      </w:r>
      <w:r w:rsidR="0043296F" w:rsidRPr="00C71A8B">
        <w:rPr>
          <w:rFonts w:ascii="Times New Roman" w:hAnsi="Times New Roman"/>
          <w:sz w:val="28"/>
          <w:szCs w:val="28"/>
        </w:rPr>
        <w:t xml:space="preserve"> («Сравнительное литературоведение», 1979)</w:t>
      </w:r>
      <w:r w:rsidR="008B5995" w:rsidRPr="00C71A8B">
        <w:rPr>
          <w:rFonts w:ascii="Times New Roman" w:hAnsi="Times New Roman"/>
          <w:sz w:val="28"/>
          <w:szCs w:val="28"/>
        </w:rPr>
        <w:t>, А.Н. Веселовского</w:t>
      </w:r>
      <w:r w:rsidR="0043296F" w:rsidRPr="00C71A8B">
        <w:rPr>
          <w:rFonts w:ascii="Times New Roman" w:hAnsi="Times New Roman"/>
          <w:sz w:val="28"/>
          <w:szCs w:val="28"/>
        </w:rPr>
        <w:t xml:space="preserve"> («Историческая поэтика», 1940)</w:t>
      </w:r>
      <w:r w:rsidR="008B5995" w:rsidRPr="00C71A8B">
        <w:rPr>
          <w:rFonts w:ascii="Times New Roman" w:hAnsi="Times New Roman"/>
          <w:sz w:val="28"/>
          <w:szCs w:val="28"/>
        </w:rPr>
        <w:t xml:space="preserve"> и Н.И. Конрада</w:t>
      </w:r>
      <w:r w:rsidR="0043296F" w:rsidRPr="00C71A8B">
        <w:rPr>
          <w:rFonts w:ascii="Times New Roman" w:hAnsi="Times New Roman"/>
          <w:sz w:val="28"/>
          <w:szCs w:val="28"/>
        </w:rPr>
        <w:t xml:space="preserve"> (</w:t>
      </w:r>
      <w:r w:rsidR="00A672BF" w:rsidRPr="00C71A8B">
        <w:rPr>
          <w:rFonts w:ascii="Times New Roman" w:hAnsi="Times New Roman"/>
          <w:sz w:val="28"/>
          <w:szCs w:val="28"/>
        </w:rPr>
        <w:t>«Проблемы современного сравнительного литературоведения: (К дискуссии о взаимосвязи и взаимодействии национальных литератур)», 1959</w:t>
      </w:r>
      <w:r w:rsidR="0043296F" w:rsidRPr="00C71A8B">
        <w:rPr>
          <w:rFonts w:ascii="Times New Roman" w:hAnsi="Times New Roman"/>
          <w:sz w:val="28"/>
          <w:szCs w:val="28"/>
        </w:rPr>
        <w:t>)</w:t>
      </w:r>
      <w:r w:rsidR="008B5995" w:rsidRPr="00C71A8B">
        <w:rPr>
          <w:rFonts w:ascii="Times New Roman" w:hAnsi="Times New Roman"/>
          <w:sz w:val="28"/>
          <w:szCs w:val="28"/>
        </w:rPr>
        <w:t xml:space="preserve">, позволяет изучать международные литературные связи, сходства и различия между художественными явлениями в литературах. </w:t>
      </w:r>
      <w:r w:rsidR="008D1D12" w:rsidRPr="00C71A8B">
        <w:rPr>
          <w:rFonts w:ascii="Times New Roman" w:hAnsi="Times New Roman"/>
          <w:sz w:val="28"/>
          <w:szCs w:val="28"/>
        </w:rPr>
        <w:t>Рассмотрение</w:t>
      </w:r>
      <w:r w:rsidR="008B5995" w:rsidRPr="00C71A8B">
        <w:rPr>
          <w:rFonts w:ascii="Times New Roman" w:hAnsi="Times New Roman"/>
          <w:sz w:val="28"/>
          <w:szCs w:val="28"/>
        </w:rPr>
        <w:t xml:space="preserve"> литературн</w:t>
      </w:r>
      <w:r w:rsidR="008D1D12" w:rsidRPr="00C71A8B">
        <w:rPr>
          <w:rFonts w:ascii="Times New Roman" w:hAnsi="Times New Roman"/>
          <w:sz w:val="28"/>
          <w:szCs w:val="28"/>
        </w:rPr>
        <w:t>ого</w:t>
      </w:r>
      <w:r w:rsidR="008B5995" w:rsidRPr="00C71A8B">
        <w:rPr>
          <w:rFonts w:ascii="Times New Roman" w:hAnsi="Times New Roman"/>
          <w:sz w:val="28"/>
          <w:szCs w:val="28"/>
        </w:rPr>
        <w:t xml:space="preserve"> произведени</w:t>
      </w:r>
      <w:r w:rsidR="008D1D12" w:rsidRPr="00C71A8B">
        <w:rPr>
          <w:rFonts w:ascii="Times New Roman" w:hAnsi="Times New Roman"/>
          <w:sz w:val="28"/>
          <w:szCs w:val="28"/>
        </w:rPr>
        <w:t>я</w:t>
      </w:r>
      <w:r w:rsidR="008B5995" w:rsidRPr="00C71A8B">
        <w:rPr>
          <w:rFonts w:ascii="Times New Roman" w:hAnsi="Times New Roman"/>
          <w:sz w:val="28"/>
          <w:szCs w:val="28"/>
        </w:rPr>
        <w:t xml:space="preserve"> в рамках культурного и исторического контекстов </w:t>
      </w:r>
      <w:r w:rsidR="008D1D12" w:rsidRPr="00C71A8B">
        <w:rPr>
          <w:rFonts w:ascii="Times New Roman" w:hAnsi="Times New Roman"/>
          <w:sz w:val="28"/>
          <w:szCs w:val="28"/>
        </w:rPr>
        <w:t>опирается</w:t>
      </w:r>
      <w:r w:rsidR="008B5995" w:rsidRPr="00C71A8B">
        <w:rPr>
          <w:rFonts w:ascii="Times New Roman" w:hAnsi="Times New Roman"/>
          <w:sz w:val="28"/>
          <w:szCs w:val="28"/>
        </w:rPr>
        <w:t xml:space="preserve"> </w:t>
      </w:r>
      <w:r w:rsidR="008D1D12" w:rsidRPr="00C71A8B">
        <w:rPr>
          <w:rFonts w:ascii="Times New Roman" w:hAnsi="Times New Roman"/>
          <w:sz w:val="28"/>
          <w:szCs w:val="28"/>
        </w:rPr>
        <w:t>на</w:t>
      </w:r>
      <w:r w:rsidR="008B5995" w:rsidRPr="00C71A8B">
        <w:rPr>
          <w:rFonts w:ascii="Times New Roman" w:hAnsi="Times New Roman"/>
          <w:sz w:val="28"/>
          <w:szCs w:val="28"/>
        </w:rPr>
        <w:t xml:space="preserve"> культурно-историческ</w:t>
      </w:r>
      <w:r w:rsidR="008D1D12" w:rsidRPr="00C71A8B">
        <w:rPr>
          <w:rFonts w:ascii="Times New Roman" w:hAnsi="Times New Roman"/>
          <w:sz w:val="28"/>
          <w:szCs w:val="28"/>
        </w:rPr>
        <w:t>ий метод исследования</w:t>
      </w:r>
      <w:r w:rsidR="008B5995" w:rsidRPr="00C71A8B">
        <w:rPr>
          <w:rFonts w:ascii="Times New Roman" w:hAnsi="Times New Roman"/>
          <w:sz w:val="28"/>
          <w:szCs w:val="28"/>
        </w:rPr>
        <w:t xml:space="preserve">, </w:t>
      </w:r>
      <w:r w:rsidR="008D1D12" w:rsidRPr="00C71A8B">
        <w:rPr>
          <w:rFonts w:ascii="Times New Roman" w:hAnsi="Times New Roman"/>
          <w:sz w:val="28"/>
          <w:szCs w:val="28"/>
        </w:rPr>
        <w:t>который подробно был освящен</w:t>
      </w:r>
      <w:r w:rsidR="008B5995" w:rsidRPr="00C71A8B">
        <w:rPr>
          <w:rFonts w:ascii="Times New Roman" w:hAnsi="Times New Roman"/>
          <w:sz w:val="28"/>
          <w:szCs w:val="28"/>
        </w:rPr>
        <w:t xml:space="preserve"> в </w:t>
      </w:r>
      <w:r w:rsidR="0043296F" w:rsidRPr="00C71A8B">
        <w:rPr>
          <w:rFonts w:ascii="Times New Roman" w:hAnsi="Times New Roman"/>
          <w:sz w:val="28"/>
          <w:szCs w:val="28"/>
        </w:rPr>
        <w:t>р</w:t>
      </w:r>
      <w:r w:rsidR="008B5995" w:rsidRPr="00C71A8B">
        <w:rPr>
          <w:rFonts w:ascii="Times New Roman" w:hAnsi="Times New Roman"/>
          <w:sz w:val="28"/>
          <w:szCs w:val="28"/>
        </w:rPr>
        <w:t>аботах И. Тэна («Философия искусства», 1865г</w:t>
      </w:r>
      <w:r w:rsidR="001A0F16" w:rsidRPr="00C71A8B">
        <w:rPr>
          <w:rFonts w:ascii="Times New Roman" w:hAnsi="Times New Roman"/>
          <w:sz w:val="28"/>
          <w:szCs w:val="28"/>
        </w:rPr>
        <w:t>.</w:t>
      </w:r>
      <w:r w:rsidR="008B5995" w:rsidRPr="00C71A8B">
        <w:rPr>
          <w:rFonts w:ascii="Times New Roman" w:hAnsi="Times New Roman"/>
          <w:sz w:val="28"/>
          <w:szCs w:val="28"/>
        </w:rPr>
        <w:t xml:space="preserve">). </w:t>
      </w:r>
      <w:r w:rsidR="008D1D12" w:rsidRPr="00C71A8B">
        <w:rPr>
          <w:rFonts w:ascii="Times New Roman" w:hAnsi="Times New Roman"/>
          <w:sz w:val="28"/>
          <w:szCs w:val="28"/>
        </w:rPr>
        <w:t>В свою очередь, структурный</w:t>
      </w:r>
      <w:r w:rsidR="00C6337B" w:rsidRPr="00C71A8B">
        <w:rPr>
          <w:rFonts w:ascii="Times New Roman" w:hAnsi="Times New Roman"/>
          <w:sz w:val="28"/>
          <w:szCs w:val="28"/>
        </w:rPr>
        <w:t xml:space="preserve"> </w:t>
      </w:r>
      <w:r w:rsidR="008D1D12" w:rsidRPr="00C71A8B">
        <w:rPr>
          <w:rFonts w:ascii="Times New Roman" w:hAnsi="Times New Roman"/>
          <w:sz w:val="28"/>
          <w:szCs w:val="28"/>
        </w:rPr>
        <w:t>анализ</w:t>
      </w:r>
      <w:r w:rsidR="001A0F16" w:rsidRPr="00C71A8B">
        <w:rPr>
          <w:rFonts w:ascii="Times New Roman" w:hAnsi="Times New Roman"/>
          <w:sz w:val="28"/>
          <w:szCs w:val="28"/>
        </w:rPr>
        <w:t xml:space="preserve"> художественн</w:t>
      </w:r>
      <w:r w:rsidR="008D1D12" w:rsidRPr="00C71A8B">
        <w:rPr>
          <w:rFonts w:ascii="Times New Roman" w:hAnsi="Times New Roman"/>
          <w:sz w:val="28"/>
          <w:szCs w:val="28"/>
        </w:rPr>
        <w:t>ого</w:t>
      </w:r>
      <w:r w:rsidR="001A0F16" w:rsidRPr="00C71A8B">
        <w:rPr>
          <w:rFonts w:ascii="Times New Roman" w:hAnsi="Times New Roman"/>
          <w:sz w:val="28"/>
          <w:szCs w:val="28"/>
        </w:rPr>
        <w:t xml:space="preserve"> текст</w:t>
      </w:r>
      <w:r w:rsidR="008D1D12" w:rsidRPr="00C71A8B">
        <w:rPr>
          <w:rFonts w:ascii="Times New Roman" w:hAnsi="Times New Roman"/>
          <w:sz w:val="28"/>
          <w:szCs w:val="28"/>
        </w:rPr>
        <w:t>а</w:t>
      </w:r>
      <w:r w:rsidR="001A0F16" w:rsidRPr="00C71A8B">
        <w:rPr>
          <w:rFonts w:ascii="Times New Roman" w:hAnsi="Times New Roman"/>
          <w:sz w:val="28"/>
          <w:szCs w:val="28"/>
        </w:rPr>
        <w:t xml:space="preserve"> </w:t>
      </w:r>
      <w:r w:rsidR="008D1D12" w:rsidRPr="00C71A8B">
        <w:rPr>
          <w:rFonts w:ascii="Times New Roman" w:hAnsi="Times New Roman"/>
          <w:sz w:val="28"/>
          <w:szCs w:val="28"/>
        </w:rPr>
        <w:t>позволяет</w:t>
      </w:r>
      <w:r w:rsidR="00C6337B" w:rsidRPr="00C71A8B">
        <w:rPr>
          <w:rFonts w:ascii="Times New Roman" w:hAnsi="Times New Roman"/>
          <w:sz w:val="28"/>
          <w:szCs w:val="28"/>
        </w:rPr>
        <w:t xml:space="preserve"> </w:t>
      </w:r>
      <w:r w:rsidR="008D1D12" w:rsidRPr="00C71A8B">
        <w:rPr>
          <w:rFonts w:ascii="Times New Roman" w:hAnsi="Times New Roman"/>
          <w:sz w:val="28"/>
          <w:szCs w:val="28"/>
        </w:rPr>
        <w:t>выделить</w:t>
      </w:r>
      <w:r w:rsidR="00C6337B" w:rsidRPr="00C71A8B">
        <w:rPr>
          <w:rFonts w:ascii="Times New Roman" w:hAnsi="Times New Roman"/>
          <w:sz w:val="28"/>
          <w:szCs w:val="28"/>
        </w:rPr>
        <w:t xml:space="preserve"> образы, которые </w:t>
      </w:r>
      <w:r w:rsidR="008D1D12" w:rsidRPr="00C71A8B">
        <w:rPr>
          <w:rFonts w:ascii="Times New Roman" w:hAnsi="Times New Roman"/>
          <w:sz w:val="28"/>
          <w:szCs w:val="28"/>
        </w:rPr>
        <w:t>имеют точки соприкосновения друг с другом,</w:t>
      </w:r>
      <w:r w:rsidR="00C6337B" w:rsidRPr="00C71A8B">
        <w:rPr>
          <w:rFonts w:ascii="Times New Roman" w:hAnsi="Times New Roman"/>
          <w:sz w:val="28"/>
          <w:szCs w:val="28"/>
        </w:rPr>
        <w:t xml:space="preserve"> </w:t>
      </w:r>
      <w:r w:rsidR="008D1D12" w:rsidRPr="00C71A8B">
        <w:rPr>
          <w:rFonts w:ascii="Times New Roman" w:hAnsi="Times New Roman"/>
          <w:sz w:val="28"/>
          <w:szCs w:val="28"/>
        </w:rPr>
        <w:t>а подробно характеризовать, отобранный на основе структурного анализа материал, позволяет метод описательный</w:t>
      </w:r>
      <w:r w:rsidR="00C6337B" w:rsidRPr="00C71A8B">
        <w:rPr>
          <w:rFonts w:ascii="Times New Roman" w:hAnsi="Times New Roman"/>
          <w:sz w:val="28"/>
          <w:szCs w:val="28"/>
        </w:rPr>
        <w:t xml:space="preserve">, также </w:t>
      </w:r>
      <w:r w:rsidR="008D1D12" w:rsidRPr="00C71A8B">
        <w:rPr>
          <w:rFonts w:ascii="Times New Roman" w:hAnsi="Times New Roman"/>
          <w:sz w:val="28"/>
          <w:szCs w:val="28"/>
        </w:rPr>
        <w:t>он помогает в его систематизации</w:t>
      </w:r>
      <w:r w:rsidR="00C6337B" w:rsidRPr="00C71A8B">
        <w:rPr>
          <w:rFonts w:ascii="Times New Roman" w:hAnsi="Times New Roman"/>
          <w:sz w:val="28"/>
          <w:szCs w:val="28"/>
        </w:rPr>
        <w:t xml:space="preserve"> в соответствии с целью и задачами настоящего исследования, указанными выше. </w:t>
      </w:r>
    </w:p>
    <w:p w14:paraId="3FC3686E" w14:textId="77777777" w:rsidR="003B4699" w:rsidRPr="00C71A8B" w:rsidRDefault="003B4699" w:rsidP="003B4699">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Новизна работы</w:t>
      </w:r>
      <w:r w:rsidRPr="00C71A8B">
        <w:rPr>
          <w:rFonts w:ascii="Times New Roman" w:hAnsi="Times New Roman"/>
          <w:sz w:val="28"/>
          <w:szCs w:val="28"/>
        </w:rPr>
        <w:t xml:space="preserve"> связана с предпринятой попыткой впервые ввести в научный оборот новые критико-литературоведческие, театроведческие материалы. Представлен целостный историко-литературный анализ рецепции творчества Чехова в Казахстане с учетом национальной специфики. Предложен его рецептивный литературный портрет.</w:t>
      </w:r>
    </w:p>
    <w:p w14:paraId="468A1303" w14:textId="77777777" w:rsidR="003B4699" w:rsidRPr="00C71A8B" w:rsidRDefault="00E802C3" w:rsidP="003B4699">
      <w:pPr>
        <w:spacing w:after="0" w:line="240" w:lineRule="auto"/>
        <w:ind w:firstLine="709"/>
        <w:jc w:val="both"/>
        <w:rPr>
          <w:rFonts w:ascii="Times New Roman" w:hAnsi="Times New Roman"/>
          <w:sz w:val="28"/>
          <w:szCs w:val="28"/>
        </w:rPr>
      </w:pPr>
      <w:r w:rsidRPr="00C71A8B">
        <w:rPr>
          <w:rFonts w:ascii="Times New Roman" w:hAnsi="Times New Roman"/>
          <w:sz w:val="28"/>
          <w:szCs w:val="28"/>
        </w:rPr>
        <w:t>Н</w:t>
      </w:r>
      <w:r w:rsidR="003B4699" w:rsidRPr="00C71A8B">
        <w:rPr>
          <w:rFonts w:ascii="Times New Roman" w:hAnsi="Times New Roman"/>
          <w:sz w:val="28"/>
          <w:szCs w:val="28"/>
        </w:rPr>
        <w:t xml:space="preserve">есмотря на </w:t>
      </w:r>
      <w:r w:rsidR="00817B0F" w:rsidRPr="00C71A8B">
        <w:rPr>
          <w:rFonts w:ascii="Times New Roman" w:hAnsi="Times New Roman"/>
          <w:sz w:val="28"/>
          <w:szCs w:val="28"/>
        </w:rPr>
        <w:t>наличие</w:t>
      </w:r>
      <w:r w:rsidR="003B4699" w:rsidRPr="00C71A8B">
        <w:rPr>
          <w:rFonts w:ascii="Times New Roman" w:hAnsi="Times New Roman"/>
          <w:sz w:val="28"/>
          <w:szCs w:val="28"/>
        </w:rPr>
        <w:t xml:space="preserve"> </w:t>
      </w:r>
      <w:r w:rsidRPr="00C71A8B">
        <w:rPr>
          <w:rFonts w:ascii="Times New Roman" w:hAnsi="Times New Roman"/>
          <w:sz w:val="28"/>
          <w:szCs w:val="28"/>
        </w:rPr>
        <w:t xml:space="preserve">в Казахстане </w:t>
      </w:r>
      <w:r w:rsidR="003B4699" w:rsidRPr="00C71A8B">
        <w:rPr>
          <w:rFonts w:ascii="Times New Roman" w:hAnsi="Times New Roman"/>
          <w:sz w:val="28"/>
          <w:szCs w:val="28"/>
        </w:rPr>
        <w:t xml:space="preserve">большого количества научных </w:t>
      </w:r>
      <w:r w:rsidRPr="00C71A8B">
        <w:rPr>
          <w:rFonts w:ascii="Times New Roman" w:hAnsi="Times New Roman"/>
          <w:sz w:val="28"/>
          <w:szCs w:val="28"/>
        </w:rPr>
        <w:t>работ</w:t>
      </w:r>
      <w:r w:rsidR="003B4699" w:rsidRPr="00C71A8B">
        <w:rPr>
          <w:rFonts w:ascii="Times New Roman" w:hAnsi="Times New Roman"/>
          <w:sz w:val="28"/>
          <w:szCs w:val="28"/>
        </w:rPr>
        <w:t xml:space="preserve">, посвященных творчеству А.П. Чехова, а также интенсивного развития чеховедения, в современном литературоведении открытой остается проблема взаимодействия и связей </w:t>
      </w:r>
      <w:r w:rsidRPr="00C71A8B">
        <w:rPr>
          <w:rFonts w:ascii="Times New Roman" w:hAnsi="Times New Roman"/>
          <w:sz w:val="28"/>
          <w:szCs w:val="28"/>
        </w:rPr>
        <w:t>казахской и русской</w:t>
      </w:r>
      <w:r w:rsidR="003B4699" w:rsidRPr="00C71A8B">
        <w:rPr>
          <w:rFonts w:ascii="Times New Roman" w:hAnsi="Times New Roman"/>
          <w:sz w:val="28"/>
          <w:szCs w:val="28"/>
        </w:rPr>
        <w:t xml:space="preserve"> литератур, малоизучен вопрос влияния чеховских традиций на казахскую </w:t>
      </w:r>
      <w:r w:rsidRPr="00C71A8B">
        <w:rPr>
          <w:rFonts w:ascii="Times New Roman" w:hAnsi="Times New Roman"/>
          <w:sz w:val="28"/>
          <w:szCs w:val="28"/>
        </w:rPr>
        <w:t>литературу</w:t>
      </w:r>
      <w:r w:rsidR="003B4699" w:rsidRPr="00C71A8B">
        <w:rPr>
          <w:rFonts w:ascii="Times New Roman" w:hAnsi="Times New Roman"/>
          <w:sz w:val="28"/>
          <w:szCs w:val="28"/>
        </w:rPr>
        <w:t>, чем и определяется научная новизна диссертации.</w:t>
      </w:r>
    </w:p>
    <w:p w14:paraId="3A0825C5" w14:textId="77777777" w:rsidR="00910B64" w:rsidRPr="00C71A8B" w:rsidRDefault="00910B64" w:rsidP="00910B64">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 xml:space="preserve">Теоретическая </w:t>
      </w:r>
      <w:r w:rsidR="003B4699" w:rsidRPr="00C71A8B">
        <w:rPr>
          <w:rFonts w:ascii="Times New Roman" w:hAnsi="Times New Roman"/>
          <w:b/>
          <w:sz w:val="28"/>
          <w:szCs w:val="28"/>
        </w:rPr>
        <w:t>значимость работы</w:t>
      </w:r>
      <w:r w:rsidR="003B4699" w:rsidRPr="00C71A8B">
        <w:rPr>
          <w:rFonts w:ascii="Times New Roman" w:hAnsi="Times New Roman"/>
          <w:sz w:val="28"/>
          <w:szCs w:val="28"/>
        </w:rPr>
        <w:t xml:space="preserve"> вытекает из возможности использования</w:t>
      </w:r>
      <w:r w:rsidRPr="00C71A8B">
        <w:rPr>
          <w:rFonts w:ascii="Times New Roman" w:hAnsi="Times New Roman"/>
          <w:sz w:val="28"/>
          <w:szCs w:val="28"/>
        </w:rPr>
        <w:t xml:space="preserve"> результат</w:t>
      </w:r>
      <w:r w:rsidR="003B4699" w:rsidRPr="00C71A8B">
        <w:rPr>
          <w:rFonts w:ascii="Times New Roman" w:hAnsi="Times New Roman"/>
          <w:sz w:val="28"/>
          <w:szCs w:val="28"/>
        </w:rPr>
        <w:t>ов</w:t>
      </w:r>
      <w:r w:rsidRPr="00C71A8B">
        <w:rPr>
          <w:rFonts w:ascii="Times New Roman" w:hAnsi="Times New Roman"/>
          <w:sz w:val="28"/>
          <w:szCs w:val="28"/>
        </w:rPr>
        <w:t xml:space="preserve"> д</w:t>
      </w:r>
      <w:r w:rsidR="003B4699" w:rsidRPr="00C71A8B">
        <w:rPr>
          <w:rFonts w:ascii="Times New Roman" w:hAnsi="Times New Roman"/>
          <w:sz w:val="28"/>
          <w:szCs w:val="28"/>
        </w:rPr>
        <w:t xml:space="preserve">иссертационного исследования </w:t>
      </w:r>
      <w:r w:rsidRPr="00C71A8B">
        <w:rPr>
          <w:rFonts w:ascii="Times New Roman" w:hAnsi="Times New Roman"/>
          <w:sz w:val="28"/>
          <w:szCs w:val="28"/>
        </w:rPr>
        <w:t xml:space="preserve">в современном чеховедении и сравнительном литературоведении, </w:t>
      </w:r>
      <w:r w:rsidR="003B4699" w:rsidRPr="00C71A8B">
        <w:rPr>
          <w:rFonts w:ascii="Times New Roman" w:hAnsi="Times New Roman"/>
          <w:sz w:val="28"/>
          <w:szCs w:val="28"/>
        </w:rPr>
        <w:t xml:space="preserve">которые </w:t>
      </w:r>
      <w:r w:rsidRPr="00C71A8B">
        <w:rPr>
          <w:rFonts w:ascii="Times New Roman" w:hAnsi="Times New Roman"/>
          <w:sz w:val="28"/>
          <w:szCs w:val="28"/>
        </w:rPr>
        <w:t>востребованы в комплексном изучении взаимодействия российской и казахстанской литератур и культур.</w:t>
      </w:r>
    </w:p>
    <w:p w14:paraId="659DBB93" w14:textId="77777777" w:rsidR="00910B64" w:rsidRPr="00C71A8B" w:rsidRDefault="00910B64" w:rsidP="00910B64">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 xml:space="preserve">Практическая </w:t>
      </w:r>
      <w:r w:rsidR="003B4699" w:rsidRPr="00C71A8B">
        <w:rPr>
          <w:rFonts w:ascii="Times New Roman" w:hAnsi="Times New Roman"/>
          <w:b/>
          <w:sz w:val="28"/>
          <w:szCs w:val="28"/>
        </w:rPr>
        <w:t>значимость работы</w:t>
      </w:r>
      <w:r w:rsidR="003B4699" w:rsidRPr="00C71A8B">
        <w:rPr>
          <w:rFonts w:ascii="Times New Roman" w:hAnsi="Times New Roman"/>
          <w:sz w:val="28"/>
          <w:szCs w:val="28"/>
        </w:rPr>
        <w:t>. М</w:t>
      </w:r>
      <w:r w:rsidRPr="00C71A8B">
        <w:rPr>
          <w:rFonts w:ascii="Times New Roman" w:hAnsi="Times New Roman"/>
          <w:sz w:val="28"/>
          <w:szCs w:val="28"/>
        </w:rPr>
        <w:t>атериалы исследования могут быть использованы при разработке курсов лекций по истории русской литерату</w:t>
      </w:r>
      <w:r w:rsidR="00B51F71" w:rsidRPr="00C71A8B">
        <w:rPr>
          <w:rFonts w:ascii="Times New Roman" w:hAnsi="Times New Roman"/>
          <w:sz w:val="28"/>
          <w:szCs w:val="28"/>
        </w:rPr>
        <w:t xml:space="preserve">ры второй половины XIX – начала </w:t>
      </w:r>
      <w:r w:rsidRPr="00C71A8B">
        <w:rPr>
          <w:rFonts w:ascii="Times New Roman" w:hAnsi="Times New Roman"/>
          <w:sz w:val="28"/>
          <w:szCs w:val="28"/>
        </w:rPr>
        <w:t xml:space="preserve">XX вв., истории казахской литературы, сравнительному литературоведению, спецкурсах и спецсеминарах, посвященных творчеству А. Чехова и рецепции русской литературы в Казахстане, в подготовке художественных и научных изданий сочинений Чехова в России и Казахстане.  </w:t>
      </w:r>
    </w:p>
    <w:p w14:paraId="6F31DB67" w14:textId="77777777" w:rsidR="00173328" w:rsidRPr="00C71A8B" w:rsidRDefault="003B4699" w:rsidP="00436181">
      <w:pPr>
        <w:spacing w:after="0" w:line="240" w:lineRule="auto"/>
        <w:ind w:firstLine="709"/>
        <w:jc w:val="both"/>
        <w:rPr>
          <w:rFonts w:ascii="Times New Roman" w:eastAsia="Calibri" w:hAnsi="Times New Roman" w:cs="Times New Roman"/>
          <w:b/>
          <w:sz w:val="28"/>
          <w:szCs w:val="28"/>
          <w:lang w:eastAsia="en-US"/>
        </w:rPr>
      </w:pPr>
      <w:r w:rsidRPr="00C71A8B">
        <w:rPr>
          <w:rFonts w:ascii="Times New Roman" w:eastAsia="Calibri" w:hAnsi="Times New Roman" w:cs="Times New Roman"/>
          <w:b/>
          <w:sz w:val="28"/>
          <w:szCs w:val="28"/>
          <w:lang w:eastAsia="en-US"/>
        </w:rPr>
        <w:t>Основные положения диссертации, вынос</w:t>
      </w:r>
      <w:r w:rsidR="00436181" w:rsidRPr="00C71A8B">
        <w:rPr>
          <w:rFonts w:ascii="Times New Roman" w:eastAsia="Calibri" w:hAnsi="Times New Roman" w:cs="Times New Roman"/>
          <w:b/>
          <w:sz w:val="28"/>
          <w:szCs w:val="28"/>
          <w:lang w:eastAsia="en-US"/>
        </w:rPr>
        <w:t>имые на защиту:</w:t>
      </w:r>
    </w:p>
    <w:p w14:paraId="66BAF8EC" w14:textId="4E83C034" w:rsidR="00FB1CA6" w:rsidRPr="00C71A8B" w:rsidRDefault="00FB1CA6" w:rsidP="00474AE5">
      <w:pPr>
        <w:pStyle w:val="a6"/>
        <w:numPr>
          <w:ilvl w:val="0"/>
          <w:numId w:val="2"/>
        </w:numPr>
        <w:spacing w:after="0" w:line="240" w:lineRule="auto"/>
        <w:ind w:left="0" w:firstLine="709"/>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lang w:val="kk-KZ"/>
        </w:rPr>
        <w:t xml:space="preserve">Творчество русского </w:t>
      </w:r>
      <w:r w:rsidR="002A40D1" w:rsidRPr="00C71A8B">
        <w:rPr>
          <w:rFonts w:ascii="Times New Roman" w:eastAsia="Times New Roman" w:hAnsi="Times New Roman" w:cs="Times New Roman"/>
          <w:sz w:val="28"/>
          <w:szCs w:val="28"/>
          <w:lang w:val="kk-KZ"/>
        </w:rPr>
        <w:t xml:space="preserve">прозаика </w:t>
      </w:r>
      <w:r w:rsidRPr="00C71A8B">
        <w:rPr>
          <w:rFonts w:ascii="Times New Roman" w:eastAsia="Times New Roman" w:hAnsi="Times New Roman" w:cs="Times New Roman"/>
          <w:sz w:val="28"/>
          <w:szCs w:val="28"/>
          <w:lang w:val="kk-KZ"/>
        </w:rPr>
        <w:t xml:space="preserve">и драматурга Антона Павловича Чехова получило широкое распространение в культуре Казахстана </w:t>
      </w:r>
      <w:r w:rsidRPr="00C71A8B">
        <w:rPr>
          <w:rFonts w:ascii="Times New Roman" w:eastAsia="Times New Roman" w:hAnsi="Times New Roman" w:cs="Times New Roman"/>
          <w:sz w:val="28"/>
          <w:szCs w:val="28"/>
          <w:lang w:val="en-US"/>
        </w:rPr>
        <w:t>XIX</w:t>
      </w:r>
      <w:r w:rsidRPr="00C71A8B">
        <w:rPr>
          <w:rFonts w:ascii="Times New Roman" w:eastAsia="Times New Roman" w:hAnsi="Times New Roman" w:cs="Times New Roman"/>
          <w:sz w:val="28"/>
          <w:szCs w:val="28"/>
        </w:rPr>
        <w:t xml:space="preserve"> и </w:t>
      </w:r>
      <w:r w:rsidRPr="00C71A8B">
        <w:rPr>
          <w:rFonts w:ascii="Times New Roman" w:eastAsia="Times New Roman" w:hAnsi="Times New Roman" w:cs="Times New Roman"/>
          <w:sz w:val="28"/>
          <w:szCs w:val="28"/>
          <w:lang w:val="en-US"/>
        </w:rPr>
        <w:t>XX</w:t>
      </w:r>
      <w:r w:rsidRPr="00C71A8B">
        <w:rPr>
          <w:rFonts w:ascii="Times New Roman" w:eastAsia="Times New Roman" w:hAnsi="Times New Roman" w:cs="Times New Roman"/>
          <w:sz w:val="28"/>
          <w:szCs w:val="28"/>
        </w:rPr>
        <w:t xml:space="preserve"> вв. Изучение данной проблемы предоставляет возможность исследовать вопрос взаимодействия казахской и русской культур и литератур, а также более детально исследовать некоторые аспекты роли личности и творчества А.П. Чехова в казахской культуре, в становлении казахской классической литературы и драматургии.</w:t>
      </w:r>
    </w:p>
    <w:p w14:paraId="2DEC7557" w14:textId="387968E9" w:rsidR="00E7764B" w:rsidRPr="00C71A8B" w:rsidRDefault="00A61F3E" w:rsidP="00474AE5">
      <w:pPr>
        <w:pStyle w:val="a6"/>
        <w:numPr>
          <w:ilvl w:val="0"/>
          <w:numId w:val="2"/>
        </w:numPr>
        <w:spacing w:after="0" w:line="240" w:lineRule="auto"/>
        <w:ind w:left="0" w:firstLine="709"/>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rPr>
        <w:t>Для проведения полноценного анализа рецепции творчества</w:t>
      </w:r>
      <w:r w:rsidR="00FB1CA6" w:rsidRPr="00C71A8B">
        <w:rPr>
          <w:rFonts w:ascii="Times New Roman" w:eastAsia="Times New Roman" w:hAnsi="Times New Roman" w:cs="Times New Roman"/>
          <w:sz w:val="28"/>
          <w:szCs w:val="28"/>
        </w:rPr>
        <w:t xml:space="preserve"> А.П.</w:t>
      </w:r>
      <w:r w:rsidR="001A0F16" w:rsidRPr="00C71A8B">
        <w:rPr>
          <w:rFonts w:ascii="Times New Roman" w:eastAsia="Times New Roman" w:hAnsi="Times New Roman" w:cs="Times New Roman"/>
          <w:sz w:val="28"/>
          <w:szCs w:val="28"/>
        </w:rPr>
        <w:t xml:space="preserve"> Чехова в Казахстане в первую очередь </w:t>
      </w:r>
      <w:r w:rsidRPr="00C71A8B">
        <w:rPr>
          <w:rFonts w:ascii="Times New Roman" w:eastAsia="Times New Roman" w:hAnsi="Times New Roman" w:cs="Times New Roman"/>
          <w:sz w:val="28"/>
          <w:szCs w:val="28"/>
        </w:rPr>
        <w:t xml:space="preserve">необходимо использовать методологию сравнительного литературоведения. Компаративные методы позволяют изучить рецепцию чеховского творчества, особенности </w:t>
      </w:r>
      <w:r w:rsidR="00691E05" w:rsidRPr="00C71A8B">
        <w:rPr>
          <w:rFonts w:ascii="Times New Roman" w:eastAsia="Times New Roman" w:hAnsi="Times New Roman" w:cs="Times New Roman"/>
          <w:sz w:val="28"/>
          <w:szCs w:val="28"/>
        </w:rPr>
        <w:t>его влияния на творчество классиков казахской литературы.</w:t>
      </w:r>
    </w:p>
    <w:p w14:paraId="635E4AE4" w14:textId="7F5EA34A" w:rsidR="00FB1CA6" w:rsidRPr="00C71A8B" w:rsidRDefault="00FB1CA6" w:rsidP="00AF3BEA">
      <w:pPr>
        <w:pStyle w:val="a6"/>
        <w:numPr>
          <w:ilvl w:val="0"/>
          <w:numId w:val="2"/>
        </w:numPr>
        <w:spacing w:after="0" w:line="240" w:lineRule="auto"/>
        <w:ind w:left="0" w:firstLine="709"/>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rPr>
        <w:t>К основным видам рецепции творчества А.П. Чехова в Казахстане, предст</w:t>
      </w:r>
      <w:r w:rsidR="001A0F16" w:rsidRPr="00C71A8B">
        <w:rPr>
          <w:rFonts w:ascii="Times New Roman" w:eastAsia="Times New Roman" w:hAnsi="Times New Roman" w:cs="Times New Roman"/>
          <w:sz w:val="28"/>
          <w:szCs w:val="28"/>
        </w:rPr>
        <w:t>авленным в фиксированном виде и</w:t>
      </w:r>
      <w:r w:rsidR="00AB1AE8" w:rsidRPr="00C71A8B">
        <w:rPr>
          <w:rFonts w:ascii="Times New Roman" w:eastAsia="Times New Roman" w:hAnsi="Times New Roman" w:cs="Times New Roman"/>
          <w:sz w:val="28"/>
          <w:szCs w:val="28"/>
        </w:rPr>
        <w:t xml:space="preserve"> </w:t>
      </w:r>
      <w:r w:rsidRPr="00C71A8B">
        <w:rPr>
          <w:rFonts w:ascii="Times New Roman" w:eastAsia="Times New Roman" w:hAnsi="Times New Roman" w:cs="Times New Roman"/>
          <w:sz w:val="28"/>
          <w:szCs w:val="28"/>
        </w:rPr>
        <w:t>тем самым доступным для проведения литературоведческого исследования</w:t>
      </w:r>
      <w:r w:rsidR="001A0F16" w:rsidRPr="00C71A8B">
        <w:rPr>
          <w:rFonts w:ascii="Times New Roman" w:eastAsia="Times New Roman" w:hAnsi="Times New Roman" w:cs="Times New Roman"/>
          <w:sz w:val="28"/>
          <w:szCs w:val="28"/>
        </w:rPr>
        <w:t>,</w:t>
      </w:r>
      <w:r w:rsidRPr="00C71A8B">
        <w:rPr>
          <w:rFonts w:ascii="Times New Roman" w:eastAsia="Times New Roman" w:hAnsi="Times New Roman" w:cs="Times New Roman"/>
          <w:sz w:val="28"/>
          <w:szCs w:val="28"/>
        </w:rPr>
        <w:t xml:space="preserve"> </w:t>
      </w:r>
      <w:r w:rsidR="00AB1AE8" w:rsidRPr="00C71A8B">
        <w:rPr>
          <w:rFonts w:ascii="Times New Roman" w:eastAsia="Times New Roman" w:hAnsi="Times New Roman" w:cs="Times New Roman"/>
          <w:sz w:val="28"/>
          <w:szCs w:val="28"/>
        </w:rPr>
        <w:t>относятся: а) переводы прозаических и драматических произведений А.П. Чехова на казахский язык; б) научные и критические статьи, м</w:t>
      </w:r>
      <w:r w:rsidR="001A0F16" w:rsidRPr="00C71A8B">
        <w:rPr>
          <w:rFonts w:ascii="Times New Roman" w:eastAsia="Times New Roman" w:hAnsi="Times New Roman" w:cs="Times New Roman"/>
          <w:sz w:val="28"/>
          <w:szCs w:val="28"/>
        </w:rPr>
        <w:t>о</w:t>
      </w:r>
      <w:r w:rsidR="00AB1AE8" w:rsidRPr="00C71A8B">
        <w:rPr>
          <w:rFonts w:ascii="Times New Roman" w:eastAsia="Times New Roman" w:hAnsi="Times New Roman" w:cs="Times New Roman"/>
          <w:sz w:val="28"/>
          <w:szCs w:val="28"/>
        </w:rPr>
        <w:t xml:space="preserve">нографии, диссертации </w:t>
      </w:r>
      <w:r w:rsidR="001A0F16" w:rsidRPr="00C71A8B">
        <w:rPr>
          <w:rFonts w:ascii="Times New Roman" w:eastAsia="Times New Roman" w:hAnsi="Times New Roman" w:cs="Times New Roman"/>
          <w:sz w:val="28"/>
          <w:szCs w:val="28"/>
        </w:rPr>
        <w:t>и другие</w:t>
      </w:r>
      <w:r w:rsidR="00AB1AE8" w:rsidRPr="00C71A8B">
        <w:rPr>
          <w:rFonts w:ascii="Times New Roman" w:eastAsia="Times New Roman" w:hAnsi="Times New Roman" w:cs="Times New Roman"/>
          <w:sz w:val="28"/>
          <w:szCs w:val="28"/>
        </w:rPr>
        <w:t xml:space="preserve"> виды научных исследований; в) свидетельства влияния творчества А.</w:t>
      </w:r>
      <w:r w:rsidR="00260EB6" w:rsidRPr="00C71A8B">
        <w:rPr>
          <w:rFonts w:ascii="Times New Roman" w:eastAsia="Times New Roman" w:hAnsi="Times New Roman" w:cs="Times New Roman"/>
          <w:sz w:val="28"/>
          <w:szCs w:val="28"/>
        </w:rPr>
        <w:t>П.</w:t>
      </w:r>
      <w:r w:rsidR="00AB1AE8" w:rsidRPr="00C71A8B">
        <w:rPr>
          <w:rFonts w:ascii="Times New Roman" w:eastAsia="Times New Roman" w:hAnsi="Times New Roman" w:cs="Times New Roman"/>
          <w:sz w:val="28"/>
          <w:szCs w:val="28"/>
        </w:rPr>
        <w:t xml:space="preserve"> Чехова, включая типологические сходства в художественных произведениях казахских писателей второй половины </w:t>
      </w:r>
      <w:r w:rsidR="00AB1AE8" w:rsidRPr="00C71A8B">
        <w:rPr>
          <w:rFonts w:ascii="Times New Roman" w:eastAsia="Times New Roman" w:hAnsi="Times New Roman" w:cs="Times New Roman"/>
          <w:sz w:val="28"/>
          <w:szCs w:val="28"/>
          <w:lang w:val="en-US"/>
        </w:rPr>
        <w:t>XIX</w:t>
      </w:r>
      <w:r w:rsidR="00527009" w:rsidRPr="00C71A8B">
        <w:rPr>
          <w:rFonts w:ascii="Times New Roman" w:eastAsia="Times New Roman" w:hAnsi="Times New Roman" w:cs="Times New Roman"/>
          <w:sz w:val="28"/>
          <w:szCs w:val="28"/>
        </w:rPr>
        <w:t>-</w:t>
      </w:r>
      <w:r w:rsidR="00527009" w:rsidRPr="00C71A8B">
        <w:rPr>
          <w:rFonts w:ascii="Times New Roman" w:eastAsia="Times New Roman" w:hAnsi="Times New Roman" w:cs="Times New Roman"/>
          <w:sz w:val="28"/>
          <w:szCs w:val="28"/>
          <w:lang w:val="en-US"/>
        </w:rPr>
        <w:t>XX</w:t>
      </w:r>
      <w:r w:rsidR="00527009" w:rsidRPr="00C71A8B">
        <w:rPr>
          <w:rFonts w:ascii="Times New Roman" w:eastAsia="Times New Roman" w:hAnsi="Times New Roman" w:cs="Times New Roman"/>
          <w:sz w:val="28"/>
          <w:szCs w:val="28"/>
        </w:rPr>
        <w:t xml:space="preserve"> вв.</w:t>
      </w:r>
      <w:r w:rsidR="00AB1AE8" w:rsidRPr="00C71A8B">
        <w:rPr>
          <w:rFonts w:ascii="Times New Roman" w:eastAsia="Times New Roman" w:hAnsi="Times New Roman" w:cs="Times New Roman"/>
          <w:sz w:val="28"/>
          <w:szCs w:val="28"/>
        </w:rPr>
        <w:t>;</w:t>
      </w:r>
      <w:r w:rsidR="00527009" w:rsidRPr="00C71A8B">
        <w:rPr>
          <w:rFonts w:ascii="Times New Roman" w:eastAsia="Times New Roman" w:hAnsi="Times New Roman" w:cs="Times New Roman"/>
          <w:sz w:val="28"/>
          <w:szCs w:val="28"/>
        </w:rPr>
        <w:t xml:space="preserve"> г) сценические интерпретации драматических произведений автора на сценах казахских театров, включая отзывы именитых казахстанских режиссеров. Исследование специфики интерпретации оригинальных чеховских произведений во</w:t>
      </w:r>
      <w:r w:rsidR="001A0F16" w:rsidRPr="00C71A8B">
        <w:rPr>
          <w:rFonts w:ascii="Times New Roman" w:eastAsia="Times New Roman" w:hAnsi="Times New Roman" w:cs="Times New Roman"/>
          <w:sz w:val="28"/>
          <w:szCs w:val="28"/>
        </w:rPr>
        <w:t xml:space="preserve"> всех указанных случаях позволяе</w:t>
      </w:r>
      <w:r w:rsidR="00527009" w:rsidRPr="00C71A8B">
        <w:rPr>
          <w:rFonts w:ascii="Times New Roman" w:eastAsia="Times New Roman" w:hAnsi="Times New Roman" w:cs="Times New Roman"/>
          <w:sz w:val="28"/>
          <w:szCs w:val="28"/>
        </w:rPr>
        <w:t>т составить представление о литературной</w:t>
      </w:r>
      <w:r w:rsidR="00AB1AE8" w:rsidRPr="00C71A8B">
        <w:rPr>
          <w:rFonts w:ascii="Times New Roman" w:eastAsia="Times New Roman" w:hAnsi="Times New Roman" w:cs="Times New Roman"/>
          <w:sz w:val="28"/>
          <w:szCs w:val="28"/>
        </w:rPr>
        <w:t xml:space="preserve"> </w:t>
      </w:r>
      <w:r w:rsidR="00527009" w:rsidRPr="00C71A8B">
        <w:rPr>
          <w:rFonts w:ascii="Times New Roman" w:eastAsia="Times New Roman" w:hAnsi="Times New Roman" w:cs="Times New Roman"/>
          <w:sz w:val="28"/>
          <w:szCs w:val="28"/>
        </w:rPr>
        <w:t>репутации русского автора в Казахстане.</w:t>
      </w:r>
      <w:r w:rsidR="002826AE" w:rsidRPr="00C71A8B">
        <w:rPr>
          <w:rFonts w:ascii="Times New Roman" w:eastAsia="Times New Roman" w:hAnsi="Times New Roman" w:cs="Times New Roman"/>
          <w:sz w:val="28"/>
          <w:szCs w:val="28"/>
        </w:rPr>
        <w:t xml:space="preserve"> При этом художественный перевод становится одн</w:t>
      </w:r>
      <w:r w:rsidR="00AA5463" w:rsidRPr="00C71A8B">
        <w:rPr>
          <w:rFonts w:ascii="Times New Roman" w:eastAsia="Times New Roman" w:hAnsi="Times New Roman" w:cs="Times New Roman"/>
          <w:sz w:val="28"/>
          <w:szCs w:val="28"/>
        </w:rPr>
        <w:t>ой</w:t>
      </w:r>
      <w:r w:rsidR="002826AE" w:rsidRPr="00C71A8B">
        <w:rPr>
          <w:rFonts w:ascii="Times New Roman" w:eastAsia="Times New Roman" w:hAnsi="Times New Roman" w:cs="Times New Roman"/>
          <w:sz w:val="28"/>
          <w:szCs w:val="28"/>
        </w:rPr>
        <w:t xml:space="preserve"> из </w:t>
      </w:r>
      <w:r w:rsidR="00AA5463" w:rsidRPr="00C71A8B">
        <w:rPr>
          <w:rFonts w:ascii="Times New Roman" w:eastAsia="Times New Roman" w:hAnsi="Times New Roman" w:cs="Times New Roman"/>
          <w:sz w:val="28"/>
          <w:szCs w:val="28"/>
        </w:rPr>
        <w:t>форм межлитературной</w:t>
      </w:r>
      <w:r w:rsidR="002826AE" w:rsidRPr="00C71A8B">
        <w:rPr>
          <w:rFonts w:ascii="Times New Roman" w:eastAsia="Times New Roman" w:hAnsi="Times New Roman" w:cs="Times New Roman"/>
          <w:sz w:val="28"/>
          <w:szCs w:val="28"/>
        </w:rPr>
        <w:t xml:space="preserve"> художественной рецепции русской кла</w:t>
      </w:r>
      <w:r w:rsidR="001A0F16" w:rsidRPr="00C71A8B">
        <w:rPr>
          <w:rFonts w:ascii="Times New Roman" w:eastAsia="Times New Roman" w:hAnsi="Times New Roman" w:cs="Times New Roman"/>
          <w:sz w:val="28"/>
          <w:szCs w:val="28"/>
        </w:rPr>
        <w:t>ссики в Казахстане (в том числе</w:t>
      </w:r>
      <w:r w:rsidR="002826AE" w:rsidRPr="00C71A8B">
        <w:rPr>
          <w:rFonts w:ascii="Times New Roman" w:eastAsia="Times New Roman" w:hAnsi="Times New Roman" w:cs="Times New Roman"/>
          <w:sz w:val="28"/>
          <w:szCs w:val="28"/>
        </w:rPr>
        <w:t xml:space="preserve"> творчества А.П. Чехова), а феномен художественного билингвизма играет существенную роль в рецепции инонациональных художественных произведений в Казахстане</w:t>
      </w:r>
      <w:r w:rsidR="00260EB6" w:rsidRPr="00C71A8B">
        <w:rPr>
          <w:rFonts w:ascii="Times New Roman" w:eastAsia="Times New Roman" w:hAnsi="Times New Roman" w:cs="Times New Roman"/>
          <w:sz w:val="28"/>
          <w:szCs w:val="28"/>
        </w:rPr>
        <w:t>.</w:t>
      </w:r>
    </w:p>
    <w:p w14:paraId="30624084" w14:textId="7EAFD610" w:rsidR="0002406F" w:rsidRPr="000A441B" w:rsidRDefault="00AF3BEA" w:rsidP="00AF3BEA">
      <w:pPr>
        <w:pStyle w:val="a6"/>
        <w:numPr>
          <w:ilvl w:val="0"/>
          <w:numId w:val="2"/>
        </w:numPr>
        <w:spacing w:after="0" w:line="240" w:lineRule="auto"/>
        <w:ind w:left="0" w:firstLine="709"/>
        <w:jc w:val="both"/>
        <w:rPr>
          <w:rFonts w:ascii="Times New Roman" w:eastAsia="Times New Roman" w:hAnsi="Times New Roman" w:cs="Times New Roman"/>
          <w:sz w:val="28"/>
          <w:szCs w:val="28"/>
        </w:rPr>
      </w:pPr>
      <w:r w:rsidRPr="000A441B">
        <w:rPr>
          <w:rFonts w:ascii="Times New Roman" w:eastAsia="Times New Roman" w:hAnsi="Times New Roman" w:cs="Times New Roman"/>
          <w:sz w:val="28"/>
          <w:szCs w:val="28"/>
          <w:lang w:val="kk-KZ"/>
        </w:rPr>
        <w:t>Предлагается следующая п</w:t>
      </w:r>
      <w:r w:rsidR="00527009" w:rsidRPr="000A441B">
        <w:rPr>
          <w:rFonts w:ascii="Times New Roman" w:eastAsia="Times New Roman" w:hAnsi="Times New Roman" w:cs="Times New Roman"/>
          <w:sz w:val="28"/>
          <w:szCs w:val="28"/>
        </w:rPr>
        <w:t>ериодизаци</w:t>
      </w:r>
      <w:r w:rsidR="00AE37B7" w:rsidRPr="000A441B">
        <w:rPr>
          <w:rFonts w:ascii="Times New Roman" w:eastAsia="Times New Roman" w:hAnsi="Times New Roman" w:cs="Times New Roman"/>
          <w:sz w:val="28"/>
          <w:szCs w:val="28"/>
          <w:lang w:val="kk-KZ"/>
        </w:rPr>
        <w:t>я</w:t>
      </w:r>
      <w:r w:rsidR="00527009" w:rsidRPr="000A441B">
        <w:rPr>
          <w:rFonts w:ascii="Times New Roman" w:eastAsia="Times New Roman" w:hAnsi="Times New Roman" w:cs="Times New Roman"/>
          <w:sz w:val="28"/>
          <w:szCs w:val="28"/>
        </w:rPr>
        <w:t xml:space="preserve"> рецепции творчества А.П. Чехова в Казахстане: </w:t>
      </w:r>
    </w:p>
    <w:p w14:paraId="7B2CB1FC" w14:textId="4451CADD" w:rsidR="0002406F" w:rsidRPr="000A441B" w:rsidRDefault="0002406F" w:rsidP="001E0FCB">
      <w:pPr>
        <w:pStyle w:val="a6"/>
        <w:spacing w:after="0" w:line="240" w:lineRule="auto"/>
        <w:ind w:left="709"/>
        <w:jc w:val="both"/>
        <w:rPr>
          <w:rFonts w:ascii="Times New Roman" w:hAnsi="Times New Roman" w:cs="Times New Roman"/>
          <w:color w:val="000000"/>
          <w:sz w:val="28"/>
          <w:szCs w:val="28"/>
        </w:rPr>
      </w:pPr>
      <w:r w:rsidRPr="000A441B">
        <w:rPr>
          <w:rFonts w:ascii="Times New Roman" w:hAnsi="Times New Roman" w:cs="Times New Roman"/>
          <w:color w:val="000000"/>
          <w:sz w:val="28"/>
          <w:szCs w:val="28"/>
        </w:rPr>
        <w:t xml:space="preserve">1) Начальный этап (конец XIX века – начало XX века) – знакомство и приобщение представителей казахской интеллигенции к творчеству А.П. Чехова; </w:t>
      </w:r>
    </w:p>
    <w:p w14:paraId="7CB4FE17" w14:textId="464CF131" w:rsidR="0002406F" w:rsidRPr="000A441B" w:rsidRDefault="0002406F" w:rsidP="001E0FCB">
      <w:pPr>
        <w:spacing w:after="0" w:line="240" w:lineRule="auto"/>
        <w:ind w:left="709"/>
        <w:contextualSpacing/>
        <w:jc w:val="both"/>
        <w:rPr>
          <w:rFonts w:ascii="Times New Roman" w:hAnsi="Times New Roman" w:cs="Times New Roman"/>
          <w:color w:val="000000"/>
          <w:sz w:val="28"/>
          <w:szCs w:val="28"/>
        </w:rPr>
      </w:pPr>
      <w:r w:rsidRPr="000A441B">
        <w:rPr>
          <w:rFonts w:ascii="Times New Roman" w:hAnsi="Times New Roman" w:cs="Times New Roman"/>
          <w:color w:val="000000"/>
          <w:sz w:val="28"/>
          <w:szCs w:val="28"/>
        </w:rPr>
        <w:t xml:space="preserve">2) Этап формирования (начало XX века – первая половина XX века) – появление первых переводов рассказов Чехова на казахский язык, а также публикация его произведений в сборниках. Обнаруживается появление первых упоминаний о </w:t>
      </w:r>
      <w:r w:rsidR="00AF3BEA" w:rsidRPr="000A441B">
        <w:rPr>
          <w:rFonts w:ascii="Times New Roman" w:hAnsi="Times New Roman" w:cs="Times New Roman"/>
          <w:color w:val="000000"/>
          <w:sz w:val="28"/>
          <w:szCs w:val="28"/>
        </w:rPr>
        <w:t xml:space="preserve">А.П. </w:t>
      </w:r>
      <w:r w:rsidRPr="000A441B">
        <w:rPr>
          <w:rFonts w:ascii="Times New Roman" w:hAnsi="Times New Roman" w:cs="Times New Roman"/>
          <w:color w:val="000000"/>
          <w:sz w:val="28"/>
          <w:szCs w:val="28"/>
        </w:rPr>
        <w:t xml:space="preserve">Чехове в литературной и культурной среде Казахстана; </w:t>
      </w:r>
    </w:p>
    <w:p w14:paraId="4684A7C6" w14:textId="6C330912" w:rsidR="0002406F" w:rsidRPr="000A441B" w:rsidRDefault="0002406F" w:rsidP="001E0FCB">
      <w:pPr>
        <w:spacing w:after="0" w:line="240" w:lineRule="auto"/>
        <w:ind w:left="709"/>
        <w:contextualSpacing/>
        <w:jc w:val="both"/>
        <w:rPr>
          <w:rFonts w:ascii="Times New Roman" w:hAnsi="Times New Roman" w:cs="Times New Roman"/>
          <w:color w:val="000000"/>
          <w:sz w:val="28"/>
          <w:szCs w:val="28"/>
        </w:rPr>
      </w:pPr>
      <w:r w:rsidRPr="000A441B">
        <w:rPr>
          <w:rFonts w:ascii="Times New Roman" w:hAnsi="Times New Roman" w:cs="Times New Roman"/>
          <w:color w:val="000000"/>
          <w:sz w:val="28"/>
          <w:szCs w:val="28"/>
        </w:rPr>
        <w:t xml:space="preserve">3) Этап развития (1960-е-1980-е гг.) – обращение к драматургии А.П. Чехова, постановка пьес </w:t>
      </w:r>
      <w:r w:rsidR="00AF3BEA" w:rsidRPr="000A441B">
        <w:rPr>
          <w:rFonts w:ascii="Times New Roman" w:hAnsi="Times New Roman" w:cs="Times New Roman"/>
          <w:color w:val="000000"/>
          <w:sz w:val="28"/>
          <w:szCs w:val="28"/>
        </w:rPr>
        <w:t>русского драматурга</w:t>
      </w:r>
      <w:r w:rsidRPr="000A441B">
        <w:rPr>
          <w:rFonts w:ascii="Times New Roman" w:hAnsi="Times New Roman" w:cs="Times New Roman"/>
          <w:color w:val="000000"/>
          <w:sz w:val="28"/>
          <w:szCs w:val="28"/>
        </w:rPr>
        <w:t xml:space="preserve"> на сценах казахстанских театров на языке</w:t>
      </w:r>
      <w:r w:rsidR="00AF3BEA" w:rsidRPr="000A441B">
        <w:rPr>
          <w:rFonts w:ascii="Times New Roman" w:hAnsi="Times New Roman" w:cs="Times New Roman"/>
          <w:color w:val="000000"/>
          <w:sz w:val="28"/>
          <w:szCs w:val="28"/>
        </w:rPr>
        <w:t xml:space="preserve"> ориганала</w:t>
      </w:r>
      <w:r w:rsidRPr="000A441B">
        <w:rPr>
          <w:rFonts w:ascii="Times New Roman" w:hAnsi="Times New Roman" w:cs="Times New Roman"/>
          <w:color w:val="000000"/>
          <w:sz w:val="28"/>
          <w:szCs w:val="28"/>
        </w:rPr>
        <w:t xml:space="preserve">. В этот период происходит активное распространение произведений </w:t>
      </w:r>
      <w:r w:rsidR="00AF3BEA" w:rsidRPr="000A441B">
        <w:rPr>
          <w:rFonts w:ascii="Times New Roman" w:hAnsi="Times New Roman" w:cs="Times New Roman"/>
          <w:color w:val="000000"/>
          <w:sz w:val="28"/>
          <w:szCs w:val="28"/>
        </w:rPr>
        <w:t xml:space="preserve">А.П. </w:t>
      </w:r>
      <w:r w:rsidRPr="000A441B">
        <w:rPr>
          <w:rFonts w:ascii="Times New Roman" w:hAnsi="Times New Roman" w:cs="Times New Roman"/>
          <w:color w:val="000000"/>
          <w:sz w:val="28"/>
          <w:szCs w:val="28"/>
        </w:rPr>
        <w:t>Чехова в Казахстане, включая новые переводы и издания. Чеховское влияние на казахских писателей и драматургов, таких как М.</w:t>
      </w:r>
      <w:r w:rsidR="00AF3BEA" w:rsidRPr="000A441B">
        <w:rPr>
          <w:rFonts w:ascii="Times New Roman" w:hAnsi="Times New Roman" w:cs="Times New Roman"/>
          <w:color w:val="000000"/>
          <w:sz w:val="28"/>
          <w:szCs w:val="28"/>
        </w:rPr>
        <w:t>О.</w:t>
      </w:r>
      <w:r w:rsidRPr="000A441B">
        <w:rPr>
          <w:rFonts w:ascii="Times New Roman" w:hAnsi="Times New Roman" w:cs="Times New Roman"/>
          <w:color w:val="000000"/>
          <w:sz w:val="28"/>
          <w:szCs w:val="28"/>
        </w:rPr>
        <w:t xml:space="preserve"> Ауэзов, отмечается в их произведениях и литературоведческих работах (научная рецепция творчества А.П. Чехова); </w:t>
      </w:r>
    </w:p>
    <w:p w14:paraId="6A2534AA" w14:textId="708A36EC" w:rsidR="0002406F" w:rsidRPr="000A441B" w:rsidRDefault="0002406F" w:rsidP="001E0FCB">
      <w:pPr>
        <w:spacing w:after="0" w:line="240" w:lineRule="auto"/>
        <w:ind w:left="709"/>
        <w:contextualSpacing/>
        <w:jc w:val="both"/>
        <w:rPr>
          <w:rFonts w:ascii="Times New Roman" w:hAnsi="Times New Roman" w:cs="Times New Roman"/>
          <w:color w:val="000000"/>
          <w:sz w:val="28"/>
          <w:szCs w:val="28"/>
        </w:rPr>
      </w:pPr>
      <w:r w:rsidRPr="000A441B">
        <w:rPr>
          <w:rFonts w:ascii="Times New Roman" w:hAnsi="Times New Roman" w:cs="Times New Roman"/>
          <w:color w:val="000000"/>
          <w:sz w:val="28"/>
          <w:szCs w:val="28"/>
        </w:rPr>
        <w:t xml:space="preserve">4) Современный этап (1990-е - настоящее время) – постановка пьес А.П. Чехова на казахском языке, их интерпретация, новое прочтение. Переиздания и новые переводы произведений </w:t>
      </w:r>
      <w:r w:rsidR="00AF3BEA" w:rsidRPr="000A441B">
        <w:rPr>
          <w:rFonts w:ascii="Times New Roman" w:hAnsi="Times New Roman" w:cs="Times New Roman"/>
          <w:color w:val="000000"/>
          <w:sz w:val="28"/>
          <w:szCs w:val="28"/>
        </w:rPr>
        <w:t xml:space="preserve">А.П. </w:t>
      </w:r>
      <w:r w:rsidRPr="000A441B">
        <w:rPr>
          <w:rFonts w:ascii="Times New Roman" w:hAnsi="Times New Roman" w:cs="Times New Roman"/>
          <w:color w:val="000000"/>
          <w:sz w:val="28"/>
          <w:szCs w:val="28"/>
        </w:rPr>
        <w:t xml:space="preserve">Чехова, продолжение публикации критических и литературоведческих исследований. Вхождение </w:t>
      </w:r>
      <w:r w:rsidR="00AF3BEA" w:rsidRPr="000A441B">
        <w:rPr>
          <w:rFonts w:ascii="Times New Roman" w:hAnsi="Times New Roman" w:cs="Times New Roman"/>
          <w:color w:val="000000"/>
          <w:sz w:val="28"/>
          <w:szCs w:val="28"/>
        </w:rPr>
        <w:t xml:space="preserve">творчества А.П. </w:t>
      </w:r>
      <w:r w:rsidRPr="000A441B">
        <w:rPr>
          <w:rFonts w:ascii="Times New Roman" w:hAnsi="Times New Roman" w:cs="Times New Roman"/>
          <w:color w:val="000000"/>
          <w:sz w:val="28"/>
          <w:szCs w:val="28"/>
        </w:rPr>
        <w:t xml:space="preserve">Чехова в современное культурное пространство Казахстана, постоянный интерес к его </w:t>
      </w:r>
      <w:r w:rsidR="00AF3BEA" w:rsidRPr="000A441B">
        <w:rPr>
          <w:rFonts w:ascii="Times New Roman" w:hAnsi="Times New Roman" w:cs="Times New Roman"/>
          <w:color w:val="000000"/>
          <w:sz w:val="28"/>
          <w:szCs w:val="28"/>
        </w:rPr>
        <w:t xml:space="preserve">художественному </w:t>
      </w:r>
      <w:r w:rsidRPr="000A441B">
        <w:rPr>
          <w:rFonts w:ascii="Times New Roman" w:hAnsi="Times New Roman" w:cs="Times New Roman"/>
          <w:color w:val="000000"/>
          <w:sz w:val="28"/>
          <w:szCs w:val="28"/>
        </w:rPr>
        <w:t>наследию.</w:t>
      </w:r>
    </w:p>
    <w:p w14:paraId="525C87AA" w14:textId="0411796E" w:rsidR="00ED6C9D" w:rsidRPr="000A441B" w:rsidRDefault="002826AE" w:rsidP="00935748">
      <w:pPr>
        <w:pStyle w:val="a6"/>
        <w:numPr>
          <w:ilvl w:val="0"/>
          <w:numId w:val="2"/>
        </w:numPr>
        <w:spacing w:after="0" w:line="240" w:lineRule="auto"/>
        <w:ind w:left="0" w:firstLine="709"/>
        <w:jc w:val="both"/>
        <w:rPr>
          <w:rFonts w:ascii="Times New Roman" w:hAnsi="Times New Roman" w:cs="Times New Roman"/>
          <w:sz w:val="28"/>
          <w:szCs w:val="28"/>
        </w:rPr>
      </w:pPr>
      <w:r w:rsidRPr="000A441B">
        <w:rPr>
          <w:rFonts w:ascii="Times New Roman" w:hAnsi="Times New Roman" w:cs="Times New Roman"/>
          <w:sz w:val="28"/>
          <w:szCs w:val="28"/>
        </w:rPr>
        <w:t xml:space="preserve">Особым разнообразием </w:t>
      </w:r>
      <w:r w:rsidR="0096675D" w:rsidRPr="000A441B">
        <w:rPr>
          <w:rFonts w:ascii="Times New Roman" w:hAnsi="Times New Roman" w:cs="Times New Roman"/>
          <w:sz w:val="28"/>
          <w:szCs w:val="28"/>
        </w:rPr>
        <w:t>подходов в освоении и постижении творчества русского писателя и др</w:t>
      </w:r>
      <w:r w:rsidR="0034682A" w:rsidRPr="000A441B">
        <w:rPr>
          <w:rFonts w:ascii="Times New Roman" w:hAnsi="Times New Roman" w:cs="Times New Roman"/>
          <w:sz w:val="28"/>
          <w:szCs w:val="28"/>
        </w:rPr>
        <w:t>а</w:t>
      </w:r>
      <w:r w:rsidR="0096675D" w:rsidRPr="000A441B">
        <w:rPr>
          <w:rFonts w:ascii="Times New Roman" w:hAnsi="Times New Roman" w:cs="Times New Roman"/>
          <w:sz w:val="28"/>
          <w:szCs w:val="28"/>
        </w:rPr>
        <w:t>матурга в Казахстане</w:t>
      </w:r>
      <w:r w:rsidRPr="000A441B">
        <w:rPr>
          <w:rFonts w:ascii="Times New Roman" w:hAnsi="Times New Roman" w:cs="Times New Roman"/>
          <w:sz w:val="28"/>
          <w:szCs w:val="28"/>
        </w:rPr>
        <w:t xml:space="preserve"> отличается </w:t>
      </w:r>
      <w:r w:rsidR="001E0FCB" w:rsidRPr="000A441B">
        <w:rPr>
          <w:rFonts w:ascii="Times New Roman" w:hAnsi="Times New Roman" w:cs="Times New Roman"/>
          <w:sz w:val="28"/>
          <w:szCs w:val="28"/>
        </w:rPr>
        <w:t>этап формирования</w:t>
      </w:r>
      <w:r w:rsidRPr="000A441B">
        <w:rPr>
          <w:rFonts w:ascii="Times New Roman" w:hAnsi="Times New Roman" w:cs="Times New Roman"/>
          <w:sz w:val="28"/>
          <w:szCs w:val="28"/>
        </w:rPr>
        <w:t xml:space="preserve"> (начало </w:t>
      </w:r>
      <w:r w:rsidRPr="000A441B">
        <w:rPr>
          <w:rFonts w:ascii="Times New Roman" w:hAnsi="Times New Roman" w:cs="Times New Roman"/>
          <w:sz w:val="28"/>
          <w:szCs w:val="28"/>
          <w:lang w:val="en-US"/>
        </w:rPr>
        <w:t>XX</w:t>
      </w:r>
      <w:r w:rsidRPr="000A441B">
        <w:rPr>
          <w:rFonts w:ascii="Times New Roman" w:hAnsi="Times New Roman" w:cs="Times New Roman"/>
          <w:sz w:val="28"/>
          <w:szCs w:val="28"/>
        </w:rPr>
        <w:t xml:space="preserve"> века – первая половина </w:t>
      </w:r>
      <w:r w:rsidRPr="000A441B">
        <w:rPr>
          <w:rFonts w:ascii="Times New Roman" w:hAnsi="Times New Roman" w:cs="Times New Roman"/>
          <w:sz w:val="28"/>
          <w:szCs w:val="28"/>
          <w:lang w:val="en-US"/>
        </w:rPr>
        <w:t>XX</w:t>
      </w:r>
      <w:r w:rsidRPr="000A441B">
        <w:rPr>
          <w:rFonts w:ascii="Times New Roman" w:hAnsi="Times New Roman" w:cs="Times New Roman"/>
          <w:sz w:val="28"/>
          <w:szCs w:val="28"/>
        </w:rPr>
        <w:t xml:space="preserve"> века)</w:t>
      </w:r>
      <w:r w:rsidR="001E0FCB" w:rsidRPr="000A441B">
        <w:rPr>
          <w:rFonts w:ascii="Times New Roman" w:hAnsi="Times New Roman" w:cs="Times New Roman"/>
          <w:sz w:val="28"/>
          <w:szCs w:val="28"/>
        </w:rPr>
        <w:t xml:space="preserve">. В этот период </w:t>
      </w:r>
      <w:r w:rsidRPr="000A441B">
        <w:rPr>
          <w:rFonts w:ascii="Times New Roman" w:hAnsi="Times New Roman" w:cs="Times New Roman"/>
          <w:sz w:val="28"/>
          <w:szCs w:val="28"/>
        </w:rPr>
        <w:t xml:space="preserve">раскрываются основные грани творчества русского автора. Исследователи, критики, переводчики и авторы </w:t>
      </w:r>
      <w:r w:rsidR="00832485" w:rsidRPr="000A441B">
        <w:rPr>
          <w:rFonts w:ascii="Times New Roman" w:hAnsi="Times New Roman" w:cs="Times New Roman"/>
          <w:sz w:val="28"/>
          <w:szCs w:val="28"/>
        </w:rPr>
        <w:t>данного</w:t>
      </w:r>
      <w:r w:rsidRPr="000A441B">
        <w:rPr>
          <w:rFonts w:ascii="Times New Roman" w:hAnsi="Times New Roman" w:cs="Times New Roman"/>
          <w:sz w:val="28"/>
          <w:szCs w:val="28"/>
        </w:rPr>
        <w:t xml:space="preserve"> периода затрагивают практически все аспекты творческого наследия А.П. Чехова, в результате чего в казахстанской критике формируется литературная репутация зарубежного автора, а его творчество принимается казахским читателем и зрителем.</w:t>
      </w:r>
      <w:r w:rsidR="00935748" w:rsidRPr="000A441B">
        <w:rPr>
          <w:rFonts w:ascii="Times New Roman" w:hAnsi="Times New Roman" w:cs="Times New Roman"/>
          <w:sz w:val="28"/>
          <w:szCs w:val="28"/>
        </w:rPr>
        <w:t xml:space="preserve"> На данном этапе М.О. </w:t>
      </w:r>
      <w:r w:rsidR="00ED6C9D" w:rsidRPr="000A441B">
        <w:rPr>
          <w:rFonts w:ascii="Times New Roman" w:hAnsi="Times New Roman" w:cs="Times New Roman"/>
          <w:sz w:val="28"/>
          <w:szCs w:val="28"/>
        </w:rPr>
        <w:t>Ауэзов сыграл большую роль в приобщении казахского народа к произведениям А.П. Чехова</w:t>
      </w:r>
      <w:r w:rsidR="00935748" w:rsidRPr="000A441B">
        <w:rPr>
          <w:rFonts w:ascii="Times New Roman" w:hAnsi="Times New Roman" w:cs="Times New Roman"/>
          <w:sz w:val="28"/>
          <w:szCs w:val="28"/>
        </w:rPr>
        <w:t>, а его художественное наследие оказало существенное</w:t>
      </w:r>
      <w:r w:rsidR="001E0FCB" w:rsidRPr="000A441B">
        <w:rPr>
          <w:rFonts w:ascii="Times New Roman" w:hAnsi="Times New Roman" w:cs="Times New Roman"/>
          <w:sz w:val="28"/>
          <w:szCs w:val="28"/>
        </w:rPr>
        <w:t xml:space="preserve"> влияние на творчество самого Мухтара</w:t>
      </w:r>
      <w:r w:rsidR="00935748" w:rsidRPr="000A441B">
        <w:rPr>
          <w:rFonts w:ascii="Times New Roman" w:hAnsi="Times New Roman" w:cs="Times New Roman"/>
          <w:sz w:val="28"/>
          <w:szCs w:val="28"/>
        </w:rPr>
        <w:t xml:space="preserve"> </w:t>
      </w:r>
      <w:r w:rsidR="00ED6C9D" w:rsidRPr="000A441B">
        <w:rPr>
          <w:rFonts w:ascii="Times New Roman" w:hAnsi="Times New Roman" w:cs="Times New Roman"/>
          <w:sz w:val="28"/>
          <w:szCs w:val="28"/>
        </w:rPr>
        <w:t>Ауэзова.</w:t>
      </w:r>
      <w:r w:rsidR="00935748" w:rsidRPr="000A441B">
        <w:rPr>
          <w:rFonts w:ascii="Times New Roman" w:hAnsi="Times New Roman" w:cs="Times New Roman"/>
          <w:sz w:val="28"/>
          <w:szCs w:val="28"/>
        </w:rPr>
        <w:t xml:space="preserve"> </w:t>
      </w:r>
      <w:r w:rsidR="00ED6C9D" w:rsidRPr="000A441B">
        <w:rPr>
          <w:rFonts w:ascii="Times New Roman" w:hAnsi="Times New Roman" w:cs="Times New Roman"/>
          <w:sz w:val="28"/>
          <w:szCs w:val="28"/>
        </w:rPr>
        <w:t>А.П. Чехов и Б. Майлин использовали общие принципы реализма в своих прозаических произведениях.</w:t>
      </w:r>
      <w:r w:rsidR="00935748" w:rsidRPr="000A441B">
        <w:rPr>
          <w:rFonts w:ascii="Times New Roman" w:hAnsi="Times New Roman" w:cs="Times New Roman"/>
          <w:sz w:val="28"/>
          <w:szCs w:val="28"/>
        </w:rPr>
        <w:t xml:space="preserve"> </w:t>
      </w:r>
      <w:r w:rsidR="00ED6C9D" w:rsidRPr="000A441B">
        <w:rPr>
          <w:rFonts w:ascii="Times New Roman" w:hAnsi="Times New Roman" w:cs="Times New Roman"/>
          <w:sz w:val="28"/>
          <w:szCs w:val="28"/>
        </w:rPr>
        <w:t>В творчестве Г. Мусрепова обнаруживаются чеховские принципы художественной организации текста.</w:t>
      </w:r>
      <w:r w:rsidR="00935748" w:rsidRPr="000A441B">
        <w:rPr>
          <w:rFonts w:ascii="Times New Roman" w:hAnsi="Times New Roman" w:cs="Times New Roman"/>
          <w:sz w:val="28"/>
          <w:szCs w:val="28"/>
        </w:rPr>
        <w:t xml:space="preserve"> </w:t>
      </w:r>
      <w:r w:rsidR="00E400A4" w:rsidRPr="000A441B">
        <w:rPr>
          <w:rFonts w:ascii="Times New Roman" w:hAnsi="Times New Roman" w:cs="Times New Roman"/>
          <w:sz w:val="28"/>
          <w:szCs w:val="28"/>
        </w:rPr>
        <w:t xml:space="preserve">Художественный </w:t>
      </w:r>
      <w:r w:rsidR="00900000" w:rsidRPr="000A441B">
        <w:rPr>
          <w:rFonts w:ascii="Times New Roman" w:hAnsi="Times New Roman" w:cs="Times New Roman"/>
          <w:sz w:val="28"/>
          <w:szCs w:val="28"/>
        </w:rPr>
        <w:t>образ</w:t>
      </w:r>
      <w:r w:rsidR="00E400A4" w:rsidRPr="000A441B">
        <w:rPr>
          <w:rFonts w:ascii="Times New Roman" w:hAnsi="Times New Roman" w:cs="Times New Roman"/>
          <w:sz w:val="28"/>
          <w:szCs w:val="28"/>
        </w:rPr>
        <w:t xml:space="preserve"> «Степь» в поэме И.Б. Джансугурова «Дала» пересекается с художественным </w:t>
      </w:r>
      <w:r w:rsidR="001E0FCB" w:rsidRPr="000A441B">
        <w:rPr>
          <w:rFonts w:ascii="Times New Roman" w:hAnsi="Times New Roman" w:cs="Times New Roman"/>
          <w:sz w:val="28"/>
          <w:szCs w:val="28"/>
        </w:rPr>
        <w:t>образом степи</w:t>
      </w:r>
      <w:r w:rsidR="00260EB6" w:rsidRPr="000A441B">
        <w:rPr>
          <w:rFonts w:ascii="Times New Roman" w:hAnsi="Times New Roman" w:cs="Times New Roman"/>
          <w:sz w:val="28"/>
          <w:szCs w:val="28"/>
        </w:rPr>
        <w:t xml:space="preserve"> </w:t>
      </w:r>
      <w:r w:rsidR="00E400A4" w:rsidRPr="000A441B">
        <w:rPr>
          <w:rFonts w:ascii="Times New Roman" w:hAnsi="Times New Roman" w:cs="Times New Roman"/>
          <w:sz w:val="28"/>
          <w:szCs w:val="28"/>
        </w:rPr>
        <w:t>в повести А.П. Чехова «Степь».</w:t>
      </w:r>
    </w:p>
    <w:p w14:paraId="42CD6CAF" w14:textId="40908BFC" w:rsidR="003D0663" w:rsidRPr="000A441B" w:rsidRDefault="00496D0C" w:rsidP="003D0663">
      <w:pPr>
        <w:spacing w:after="0" w:line="240" w:lineRule="auto"/>
        <w:ind w:firstLine="709"/>
        <w:jc w:val="both"/>
        <w:rPr>
          <w:rFonts w:ascii="Times New Roman" w:hAnsi="Times New Roman"/>
          <w:sz w:val="28"/>
          <w:szCs w:val="28"/>
        </w:rPr>
      </w:pPr>
      <w:r w:rsidRPr="00C71A8B">
        <w:rPr>
          <w:rFonts w:ascii="Times New Roman" w:hAnsi="Times New Roman"/>
          <w:b/>
          <w:sz w:val="28"/>
          <w:szCs w:val="28"/>
        </w:rPr>
        <w:t>Апробация работы.</w:t>
      </w:r>
      <w:r w:rsidR="00ED52B9" w:rsidRPr="00C71A8B">
        <w:rPr>
          <w:rFonts w:ascii="Times New Roman" w:hAnsi="Times New Roman"/>
          <w:b/>
          <w:sz w:val="28"/>
          <w:szCs w:val="28"/>
        </w:rPr>
        <w:t xml:space="preserve"> </w:t>
      </w:r>
      <w:r w:rsidR="00436181" w:rsidRPr="00C71A8B">
        <w:rPr>
          <w:rFonts w:ascii="Times New Roman" w:hAnsi="Times New Roman"/>
          <w:sz w:val="28"/>
          <w:szCs w:val="28"/>
        </w:rPr>
        <w:t xml:space="preserve">Результаты диссертационного исследования и его </w:t>
      </w:r>
      <w:r w:rsidR="00436181" w:rsidRPr="000A441B">
        <w:rPr>
          <w:rFonts w:ascii="Times New Roman" w:hAnsi="Times New Roman"/>
          <w:sz w:val="28"/>
          <w:szCs w:val="28"/>
        </w:rPr>
        <w:t xml:space="preserve">основные положения были представлены на отечественных и зарубежных научно-практических конференциях, научно-методических семинарах филологического факультета ЕНУ им. Л.Н. Гумилева, </w:t>
      </w:r>
      <w:r w:rsidRPr="000A441B">
        <w:rPr>
          <w:rFonts w:ascii="Times New Roman" w:hAnsi="Times New Roman"/>
          <w:sz w:val="28"/>
          <w:szCs w:val="28"/>
        </w:rPr>
        <w:t>заседании кафедры русской ф</w:t>
      </w:r>
      <w:r w:rsidR="00ED52B9" w:rsidRPr="000A441B">
        <w:rPr>
          <w:rFonts w:ascii="Times New Roman" w:hAnsi="Times New Roman"/>
          <w:sz w:val="28"/>
          <w:szCs w:val="28"/>
        </w:rPr>
        <w:t>илологии ЕНУ им. Л.Н. Гумилева</w:t>
      </w:r>
      <w:r w:rsidRPr="000A441B">
        <w:rPr>
          <w:rFonts w:ascii="Times New Roman" w:hAnsi="Times New Roman"/>
          <w:bCs/>
          <w:sz w:val="28"/>
          <w:szCs w:val="28"/>
          <w:lang w:val="kk-KZ"/>
        </w:rPr>
        <w:t>.</w:t>
      </w:r>
      <w:r w:rsidR="00ED52B9" w:rsidRPr="000A441B">
        <w:rPr>
          <w:rFonts w:ascii="Times New Roman" w:hAnsi="Times New Roman"/>
          <w:b/>
          <w:sz w:val="28"/>
          <w:szCs w:val="28"/>
        </w:rPr>
        <w:t xml:space="preserve"> </w:t>
      </w:r>
      <w:r w:rsidR="00436181" w:rsidRPr="000A441B">
        <w:rPr>
          <w:rFonts w:ascii="Times New Roman" w:hAnsi="Times New Roman"/>
          <w:sz w:val="28"/>
          <w:szCs w:val="28"/>
        </w:rPr>
        <w:t>Основные положения работы</w:t>
      </w:r>
      <w:r w:rsidR="00436181" w:rsidRPr="000A441B">
        <w:rPr>
          <w:rFonts w:ascii="Times New Roman" w:hAnsi="Times New Roman"/>
          <w:b/>
          <w:sz w:val="28"/>
          <w:szCs w:val="28"/>
        </w:rPr>
        <w:t xml:space="preserve"> </w:t>
      </w:r>
      <w:r w:rsidR="00436181" w:rsidRPr="000A441B">
        <w:rPr>
          <w:rFonts w:ascii="Times New Roman" w:hAnsi="Times New Roman"/>
          <w:sz w:val="28"/>
          <w:szCs w:val="28"/>
        </w:rPr>
        <w:t>опубликованы</w:t>
      </w:r>
      <w:r w:rsidR="00042DF8" w:rsidRPr="000A441B">
        <w:rPr>
          <w:rFonts w:ascii="Times New Roman" w:hAnsi="Times New Roman"/>
          <w:sz w:val="28"/>
          <w:szCs w:val="28"/>
        </w:rPr>
        <w:t xml:space="preserve"> в журналах, рекомендованных КОКСНВО</w:t>
      </w:r>
      <w:r w:rsidR="00436181" w:rsidRPr="000A441B">
        <w:rPr>
          <w:rFonts w:ascii="Times New Roman" w:hAnsi="Times New Roman"/>
          <w:sz w:val="28"/>
          <w:szCs w:val="28"/>
        </w:rPr>
        <w:t xml:space="preserve"> </w:t>
      </w:r>
      <w:r w:rsidR="00942EA8" w:rsidRPr="000A441B">
        <w:rPr>
          <w:rFonts w:ascii="Times New Roman" w:hAnsi="Times New Roman"/>
          <w:sz w:val="28"/>
          <w:szCs w:val="28"/>
        </w:rPr>
        <w:t xml:space="preserve">МНВО </w:t>
      </w:r>
      <w:r w:rsidR="00436181" w:rsidRPr="000A441B">
        <w:rPr>
          <w:rFonts w:ascii="Times New Roman" w:hAnsi="Times New Roman"/>
          <w:sz w:val="28"/>
          <w:szCs w:val="28"/>
        </w:rPr>
        <w:t>РК, а также в научных изданиях, входящих в баз</w:t>
      </w:r>
      <w:r w:rsidR="00B51F71" w:rsidRPr="000A441B">
        <w:rPr>
          <w:rFonts w:ascii="Times New Roman" w:hAnsi="Times New Roman"/>
          <w:sz w:val="28"/>
          <w:szCs w:val="28"/>
        </w:rPr>
        <w:t>ы РИНЦ,</w:t>
      </w:r>
      <w:r w:rsidR="00436181" w:rsidRPr="000A441B">
        <w:rPr>
          <w:rFonts w:ascii="Times New Roman" w:hAnsi="Times New Roman"/>
          <w:sz w:val="28"/>
          <w:szCs w:val="28"/>
        </w:rPr>
        <w:t xml:space="preserve"> </w:t>
      </w:r>
      <w:r w:rsidR="00436181" w:rsidRPr="000A441B">
        <w:rPr>
          <w:rFonts w:ascii="Times New Roman" w:hAnsi="Times New Roman"/>
          <w:sz w:val="28"/>
          <w:szCs w:val="28"/>
          <w:lang w:val="en-US"/>
        </w:rPr>
        <w:t>Scopus</w:t>
      </w:r>
      <w:r w:rsidR="00436181" w:rsidRPr="000A441B">
        <w:rPr>
          <w:rFonts w:ascii="Times New Roman" w:hAnsi="Times New Roman"/>
          <w:sz w:val="28"/>
          <w:szCs w:val="28"/>
        </w:rPr>
        <w:t xml:space="preserve"> </w:t>
      </w:r>
      <w:r w:rsidR="00436181" w:rsidRPr="000A441B">
        <w:rPr>
          <w:rFonts w:ascii="Times New Roman" w:hAnsi="Times New Roman"/>
          <w:sz w:val="28"/>
          <w:szCs w:val="28"/>
          <w:lang w:val="kk-KZ"/>
        </w:rPr>
        <w:t xml:space="preserve">и </w:t>
      </w:r>
      <w:r w:rsidR="00436181" w:rsidRPr="000A441B">
        <w:rPr>
          <w:rFonts w:ascii="Times New Roman" w:hAnsi="Times New Roman"/>
          <w:sz w:val="28"/>
          <w:szCs w:val="28"/>
          <w:lang w:val="en-US"/>
        </w:rPr>
        <w:t>Web</w:t>
      </w:r>
      <w:r w:rsidR="00436181" w:rsidRPr="000A441B">
        <w:rPr>
          <w:rFonts w:ascii="Times New Roman" w:hAnsi="Times New Roman"/>
          <w:sz w:val="28"/>
          <w:szCs w:val="28"/>
        </w:rPr>
        <w:t xml:space="preserve"> </w:t>
      </w:r>
      <w:r w:rsidR="00436181" w:rsidRPr="000A441B">
        <w:rPr>
          <w:rFonts w:ascii="Times New Roman" w:hAnsi="Times New Roman"/>
          <w:sz w:val="28"/>
          <w:szCs w:val="28"/>
          <w:lang w:val="en-US"/>
        </w:rPr>
        <w:t>of</w:t>
      </w:r>
      <w:r w:rsidR="00436181" w:rsidRPr="000A441B">
        <w:rPr>
          <w:rFonts w:ascii="Times New Roman" w:hAnsi="Times New Roman"/>
          <w:sz w:val="28"/>
          <w:szCs w:val="28"/>
        </w:rPr>
        <w:t xml:space="preserve"> </w:t>
      </w:r>
      <w:r w:rsidR="00436181" w:rsidRPr="000A441B">
        <w:rPr>
          <w:rFonts w:ascii="Times New Roman" w:hAnsi="Times New Roman"/>
          <w:sz w:val="28"/>
          <w:szCs w:val="28"/>
          <w:lang w:val="en-US"/>
        </w:rPr>
        <w:t>Science</w:t>
      </w:r>
      <w:r w:rsidRPr="000A441B">
        <w:rPr>
          <w:rFonts w:ascii="Times New Roman" w:hAnsi="Times New Roman"/>
          <w:sz w:val="28"/>
          <w:szCs w:val="28"/>
        </w:rPr>
        <w:t>.</w:t>
      </w:r>
    </w:p>
    <w:p w14:paraId="5DCF4CF0" w14:textId="21EBEA2D" w:rsidR="00ED52B9" w:rsidRPr="000A441B" w:rsidRDefault="00ED52B9" w:rsidP="00ED52B9">
      <w:pPr>
        <w:spacing w:after="0" w:line="240" w:lineRule="auto"/>
        <w:ind w:firstLine="709"/>
        <w:jc w:val="both"/>
        <w:rPr>
          <w:rFonts w:ascii="Times New Roman" w:hAnsi="Times New Roman"/>
          <w:sz w:val="28"/>
          <w:szCs w:val="28"/>
        </w:rPr>
      </w:pPr>
      <w:r w:rsidRPr="000A441B">
        <w:rPr>
          <w:rFonts w:ascii="Times New Roman" w:hAnsi="Times New Roman"/>
          <w:sz w:val="28"/>
          <w:szCs w:val="28"/>
        </w:rPr>
        <w:t xml:space="preserve">Результаты апробации </w:t>
      </w:r>
      <w:r w:rsidR="00436181" w:rsidRPr="000A441B">
        <w:rPr>
          <w:rFonts w:ascii="Times New Roman" w:hAnsi="Times New Roman"/>
          <w:sz w:val="28"/>
          <w:szCs w:val="28"/>
        </w:rPr>
        <w:t xml:space="preserve">основных положений </w:t>
      </w:r>
      <w:r w:rsidRPr="000A441B">
        <w:rPr>
          <w:rFonts w:ascii="Times New Roman" w:hAnsi="Times New Roman"/>
          <w:sz w:val="28"/>
          <w:szCs w:val="28"/>
        </w:rPr>
        <w:t xml:space="preserve">диссертационного исследования представлены в </w:t>
      </w:r>
      <w:r w:rsidR="00042DF8" w:rsidRPr="000A441B">
        <w:rPr>
          <w:rFonts w:ascii="Times New Roman" w:hAnsi="Times New Roman"/>
          <w:sz w:val="28"/>
          <w:szCs w:val="28"/>
        </w:rPr>
        <w:t>19</w:t>
      </w:r>
      <w:r w:rsidRPr="000A441B">
        <w:rPr>
          <w:rFonts w:ascii="Times New Roman" w:hAnsi="Times New Roman"/>
          <w:sz w:val="28"/>
          <w:szCs w:val="28"/>
        </w:rPr>
        <w:t xml:space="preserve"> публикациях автора:</w:t>
      </w:r>
    </w:p>
    <w:p w14:paraId="74C78B72" w14:textId="77777777" w:rsidR="00ED52B9"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Обзор критико-литературоведческой, переводческой и театральной рецепции творческого наследия А.П. Чехова в Казахстане // Сборник статей Международной научно-практической конференции «Междисциплинарность и диалог» № 1, Яссы, 2020. С. 147-157.</w:t>
      </w:r>
    </w:p>
    <w:p w14:paraId="263D82B6" w14:textId="77777777" w:rsidR="006E0486"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Особенности перевода рассказов Чехова на казахский язык // Материалы Международной научно-практической конференции «Татарская поэзия и культура второй половины XX – начала XXI века. Диалог с западными и восточными художественными традициями», Казань, 2021. С. 259-265</w:t>
      </w:r>
      <w:r w:rsidR="00D20A27" w:rsidRPr="000A441B">
        <w:rPr>
          <w:rFonts w:ascii="Times New Roman" w:hAnsi="Times New Roman"/>
          <w:sz w:val="28"/>
          <w:szCs w:val="28"/>
        </w:rPr>
        <w:t>.</w:t>
      </w:r>
    </w:p>
    <w:p w14:paraId="20CC41FB" w14:textId="77777777" w:rsidR="006E0486"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Художественное влияние Чехова на Ауэзова // Сборник статей Международной научно-практической конференции молодых ученых «Нургалиевские чтения-X», Нур-Султан, 2021. С. 350-354</w:t>
      </w:r>
      <w:r w:rsidR="00D20A27" w:rsidRPr="000A441B">
        <w:rPr>
          <w:rFonts w:ascii="Times New Roman" w:hAnsi="Times New Roman"/>
          <w:sz w:val="28"/>
          <w:szCs w:val="28"/>
        </w:rPr>
        <w:t>.</w:t>
      </w:r>
    </w:p>
    <w:p w14:paraId="570C070F" w14:textId="77777777" w:rsidR="00685D2C"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Чехов в Казахстане // Сборник статей ХVIII Всероссийской научно-практической конференции «Литературоведение и эстетика в ХХI веке» («Татьянин день»), Казань, 2021. С. 92-96</w:t>
      </w:r>
      <w:r w:rsidR="00685D2C" w:rsidRPr="000A441B">
        <w:rPr>
          <w:rFonts w:ascii="Times New Roman" w:hAnsi="Times New Roman"/>
          <w:sz w:val="28"/>
          <w:szCs w:val="28"/>
        </w:rPr>
        <w:t>.</w:t>
      </w:r>
    </w:p>
    <w:p w14:paraId="0377B23B" w14:textId="77777777" w:rsidR="00C35BBB"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Интерпретация пьес Чехова на казахстанских театральных сценах // Материалы XIII Международной конференции «Молодежные Чеховские чтения в Таганроге», Таганрог, 2021. С. 66-71</w:t>
      </w:r>
      <w:r w:rsidR="00D20A27" w:rsidRPr="000A441B">
        <w:rPr>
          <w:rFonts w:ascii="Times New Roman" w:hAnsi="Times New Roman"/>
          <w:sz w:val="28"/>
          <w:szCs w:val="28"/>
        </w:rPr>
        <w:t>.</w:t>
      </w:r>
    </w:p>
    <w:p w14:paraId="21FD2481" w14:textId="77777777" w:rsidR="00C35BBB"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Практика художественного перевода в Казахстане: рассказы А.П. Чехова на казахском языке // Вестник Таганрогского института имени А.П. Чехова. 2021. №1, Таганрог, 2021. – С. 202-207</w:t>
      </w:r>
      <w:r w:rsidR="00D20A27" w:rsidRPr="000A441B">
        <w:rPr>
          <w:rFonts w:ascii="Times New Roman" w:hAnsi="Times New Roman"/>
          <w:sz w:val="28"/>
          <w:szCs w:val="28"/>
        </w:rPr>
        <w:t>.</w:t>
      </w:r>
    </w:p>
    <w:p w14:paraId="076E1CA4" w14:textId="77777777" w:rsidR="00C35BBB"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Литературная репутация Чехова в Казахстане // Русистика и современность. Коллективная монография, Рига, 2021. С. 207-214.</w:t>
      </w:r>
    </w:p>
    <w:p w14:paraId="264D86C3" w14:textId="77777777" w:rsidR="00C35BBB"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lang w:val="en-US"/>
        </w:rPr>
        <w:t xml:space="preserve">Representation of female images in the creative works of A. Chekhov and B. Maylin // «Keruen» scientific journal, M.O. Auezov Institute of Literature and Art, Almaty. </w:t>
      </w:r>
      <w:r w:rsidRPr="000A441B">
        <w:rPr>
          <w:rFonts w:ascii="Times New Roman" w:hAnsi="Times New Roman"/>
          <w:sz w:val="28"/>
          <w:szCs w:val="28"/>
        </w:rPr>
        <w:t>ISSN 2078-8134, No. 1(74), 2022. 126-135 pp.</w:t>
      </w:r>
    </w:p>
    <w:p w14:paraId="0737AFC0" w14:textId="77777777" w:rsidR="00C35BBB" w:rsidRPr="000A441B" w:rsidRDefault="00B51F71" w:rsidP="00474AE5">
      <w:pPr>
        <w:pStyle w:val="a6"/>
        <w:numPr>
          <w:ilvl w:val="0"/>
          <w:numId w:val="1"/>
        </w:numPr>
        <w:spacing w:after="0" w:line="240" w:lineRule="auto"/>
        <w:jc w:val="both"/>
        <w:rPr>
          <w:rFonts w:ascii="Times New Roman" w:hAnsi="Times New Roman"/>
          <w:sz w:val="28"/>
          <w:szCs w:val="28"/>
        </w:rPr>
      </w:pPr>
      <w:r w:rsidRPr="000A441B">
        <w:rPr>
          <w:rFonts w:ascii="Times New Roman" w:hAnsi="Times New Roman"/>
          <w:sz w:val="28"/>
          <w:szCs w:val="28"/>
        </w:rPr>
        <w:t>The current state of dramatic art in Kazakhstan // Сборник статей Международной научно-практической конференции молодых ученых «Нургалиевские чтения-XI: Научное сообщество молодых ученых XXI столетия. Филологические науки», Нур-Султан, 2022. С. 184-193</w:t>
      </w:r>
      <w:r w:rsidR="00C35BBB" w:rsidRPr="000A441B">
        <w:rPr>
          <w:rFonts w:ascii="Times New Roman" w:hAnsi="Times New Roman"/>
          <w:sz w:val="28"/>
          <w:szCs w:val="28"/>
        </w:rPr>
        <w:t>.</w:t>
      </w:r>
    </w:p>
    <w:p w14:paraId="7E5E021B" w14:textId="77777777" w:rsidR="00DA6D12" w:rsidRPr="000A441B" w:rsidRDefault="00DA6D12" w:rsidP="00DA6D12">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rPr>
        <w:t>Феномен художественного билингвизма в Казахстане // Сборник статей XXI международного научно-исследовательского конкурса «Достижения вузовской науки 2022», Пенза, 2022. С. 116-119.</w:t>
      </w:r>
    </w:p>
    <w:p w14:paraId="7783D033" w14:textId="77777777" w:rsidR="00C35BBB" w:rsidRPr="000A441B" w:rsidRDefault="00BD1B6B" w:rsidP="00474AE5">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rPr>
        <w:t>Национальная концептосфера: художественный концепт «степь» у А.П. Чехова и И.Б. Джансугурова // Вестник Торайгыров университета. Филологическая серия. № 2. Павлодар. ISSN 2710-3528, 2022. – С. 187-199</w:t>
      </w:r>
      <w:r w:rsidR="00D20A27" w:rsidRPr="000A441B">
        <w:rPr>
          <w:rFonts w:ascii="Times New Roman" w:hAnsi="Times New Roman"/>
          <w:sz w:val="28"/>
          <w:szCs w:val="28"/>
        </w:rPr>
        <w:t>.</w:t>
      </w:r>
    </w:p>
    <w:p w14:paraId="16D72140" w14:textId="77777777" w:rsidR="00BD1B6B" w:rsidRPr="000A441B" w:rsidRDefault="00BD1B6B" w:rsidP="00474AE5">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rPr>
        <w:t>Специфика перевода русскоязычного художественного текста на казахский язык (на материале рассказов А.П. Чехова) // PRZESTRZENIE PRZEKŁADU — 6. Вып. 50. Катовице. ISBN 978-83-8183-137-6, 2022. – С. 81-88.</w:t>
      </w:r>
    </w:p>
    <w:p w14:paraId="56235D4E" w14:textId="77777777" w:rsidR="00BD1B6B" w:rsidRPr="000A441B" w:rsidRDefault="00BD1B6B" w:rsidP="00474AE5">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lang w:val="en-US"/>
        </w:rPr>
        <w:t xml:space="preserve">Chekhov’s principles of artistic organization in the creative work of G. Musrepov // </w:t>
      </w:r>
      <w:r w:rsidRPr="000A441B">
        <w:rPr>
          <w:rFonts w:ascii="Times New Roman" w:hAnsi="Times New Roman"/>
          <w:sz w:val="28"/>
          <w:szCs w:val="28"/>
        </w:rPr>
        <w:t>Вестник</w:t>
      </w:r>
      <w:r w:rsidRPr="000A441B">
        <w:rPr>
          <w:rFonts w:ascii="Times New Roman" w:hAnsi="Times New Roman"/>
          <w:sz w:val="28"/>
          <w:szCs w:val="28"/>
          <w:lang w:val="en-US"/>
        </w:rPr>
        <w:t xml:space="preserve"> </w:t>
      </w:r>
      <w:r w:rsidRPr="000A441B">
        <w:rPr>
          <w:rFonts w:ascii="Times New Roman" w:hAnsi="Times New Roman"/>
          <w:sz w:val="28"/>
          <w:szCs w:val="28"/>
        </w:rPr>
        <w:t>ЕГИ</w:t>
      </w:r>
      <w:r w:rsidRPr="000A441B">
        <w:rPr>
          <w:rFonts w:ascii="Times New Roman" w:hAnsi="Times New Roman"/>
          <w:sz w:val="28"/>
          <w:szCs w:val="28"/>
          <w:lang w:val="en-US"/>
        </w:rPr>
        <w:t xml:space="preserve">, № 3. </w:t>
      </w:r>
      <w:r w:rsidRPr="000A441B">
        <w:rPr>
          <w:rFonts w:ascii="Times New Roman" w:hAnsi="Times New Roman"/>
          <w:sz w:val="28"/>
          <w:szCs w:val="28"/>
        </w:rPr>
        <w:t>Астана. ISSN 2957-5095, 2022. – С. 154-162.</w:t>
      </w:r>
    </w:p>
    <w:p w14:paraId="712CDC2D" w14:textId="65F1CD41" w:rsidR="00042DF8" w:rsidRPr="000A441B" w:rsidRDefault="00042DF8" w:rsidP="00042DF8">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rPr>
        <w:t>Особенности преподавания русского языка и литературы в Казахстане // Сборник материалов международной научно-практической конференции «Язык и коммуникация в контексте культуры», Ростов-на-Дону, 2022. С. 450-455.</w:t>
      </w:r>
    </w:p>
    <w:p w14:paraId="25BF5700" w14:textId="77777777" w:rsidR="00BD1B6B" w:rsidRPr="000A441B" w:rsidRDefault="00BD1B6B" w:rsidP="00474AE5">
      <w:pPr>
        <w:pStyle w:val="a6"/>
        <w:numPr>
          <w:ilvl w:val="0"/>
          <w:numId w:val="1"/>
        </w:numPr>
        <w:spacing w:after="0" w:line="240" w:lineRule="auto"/>
        <w:ind w:hanging="502"/>
        <w:jc w:val="both"/>
        <w:rPr>
          <w:rFonts w:ascii="Times New Roman" w:hAnsi="Times New Roman"/>
          <w:sz w:val="28"/>
          <w:szCs w:val="28"/>
          <w:lang w:val="en-US"/>
        </w:rPr>
      </w:pPr>
      <w:r w:rsidRPr="000A441B">
        <w:rPr>
          <w:rFonts w:ascii="Times New Roman" w:hAnsi="Times New Roman"/>
          <w:sz w:val="28"/>
          <w:szCs w:val="28"/>
          <w:lang w:val="en-US"/>
        </w:rPr>
        <w:t>Literary Translation as One of the Main Tools of Artistic Reception: On the Example of Kazakh-Russian Literary Interaction // Theory and Practice in Language Studies, ISSN 1799-2591, Vol. 12, No. 12. Finland, 2022, P. 2626-2633.</w:t>
      </w:r>
    </w:p>
    <w:p w14:paraId="3879506D" w14:textId="77777777" w:rsidR="00DA6D12" w:rsidRPr="000A441B" w:rsidRDefault="00DA6D12" w:rsidP="00DA6D12">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lang w:val="en-US"/>
        </w:rPr>
        <w:t>Peculiarities of Russian Language and Literature Teaching in Kazakhstan // «</w:t>
      </w:r>
      <w:r w:rsidRPr="000A441B">
        <w:rPr>
          <w:rFonts w:ascii="Times New Roman" w:hAnsi="Times New Roman"/>
          <w:sz w:val="28"/>
          <w:szCs w:val="28"/>
        </w:rPr>
        <w:t>Нургалиевские</w:t>
      </w:r>
      <w:r w:rsidRPr="000A441B">
        <w:rPr>
          <w:rFonts w:ascii="Times New Roman" w:hAnsi="Times New Roman"/>
          <w:sz w:val="28"/>
          <w:szCs w:val="28"/>
          <w:lang w:val="en-US"/>
        </w:rPr>
        <w:t xml:space="preserve"> </w:t>
      </w:r>
      <w:r w:rsidRPr="000A441B">
        <w:rPr>
          <w:rFonts w:ascii="Times New Roman" w:hAnsi="Times New Roman"/>
          <w:sz w:val="28"/>
          <w:szCs w:val="28"/>
        </w:rPr>
        <w:t>чтения</w:t>
      </w:r>
      <w:r w:rsidRPr="000A441B">
        <w:rPr>
          <w:rFonts w:ascii="Times New Roman" w:hAnsi="Times New Roman"/>
          <w:sz w:val="28"/>
          <w:szCs w:val="28"/>
          <w:lang w:val="en-US"/>
        </w:rPr>
        <w:t xml:space="preserve">-XII»: </w:t>
      </w:r>
      <w:r w:rsidRPr="000A441B">
        <w:rPr>
          <w:rFonts w:ascii="Times New Roman" w:hAnsi="Times New Roman"/>
          <w:sz w:val="28"/>
          <w:szCs w:val="28"/>
        </w:rPr>
        <w:t>Научное</w:t>
      </w:r>
      <w:r w:rsidRPr="000A441B">
        <w:rPr>
          <w:rFonts w:ascii="Times New Roman" w:hAnsi="Times New Roman"/>
          <w:sz w:val="28"/>
          <w:szCs w:val="28"/>
          <w:lang w:val="en-US"/>
        </w:rPr>
        <w:t xml:space="preserve"> </w:t>
      </w:r>
      <w:r w:rsidRPr="000A441B">
        <w:rPr>
          <w:rFonts w:ascii="Times New Roman" w:hAnsi="Times New Roman"/>
          <w:sz w:val="28"/>
          <w:szCs w:val="28"/>
        </w:rPr>
        <w:t>сообщество</w:t>
      </w:r>
      <w:r w:rsidRPr="000A441B">
        <w:rPr>
          <w:rFonts w:ascii="Times New Roman" w:hAnsi="Times New Roman"/>
          <w:sz w:val="28"/>
          <w:szCs w:val="28"/>
          <w:lang w:val="en-US"/>
        </w:rPr>
        <w:t xml:space="preserve"> </w:t>
      </w:r>
      <w:r w:rsidRPr="000A441B">
        <w:rPr>
          <w:rFonts w:ascii="Times New Roman" w:hAnsi="Times New Roman"/>
          <w:sz w:val="28"/>
          <w:szCs w:val="28"/>
        </w:rPr>
        <w:t>ученых</w:t>
      </w:r>
      <w:r w:rsidRPr="000A441B">
        <w:rPr>
          <w:rFonts w:ascii="Times New Roman" w:hAnsi="Times New Roman"/>
          <w:sz w:val="28"/>
          <w:szCs w:val="28"/>
          <w:lang w:val="en-US"/>
        </w:rPr>
        <w:t xml:space="preserve"> XXI </w:t>
      </w:r>
      <w:r w:rsidRPr="000A441B">
        <w:rPr>
          <w:rFonts w:ascii="Times New Roman" w:hAnsi="Times New Roman"/>
          <w:sz w:val="28"/>
          <w:szCs w:val="28"/>
        </w:rPr>
        <w:t>столетия</w:t>
      </w:r>
      <w:r w:rsidRPr="000A441B">
        <w:rPr>
          <w:rFonts w:ascii="Times New Roman" w:hAnsi="Times New Roman"/>
          <w:sz w:val="28"/>
          <w:szCs w:val="28"/>
          <w:lang w:val="en-US"/>
        </w:rPr>
        <w:t xml:space="preserve">. </w:t>
      </w:r>
      <w:r w:rsidRPr="000A441B">
        <w:rPr>
          <w:rFonts w:ascii="Times New Roman" w:hAnsi="Times New Roman"/>
          <w:sz w:val="28"/>
          <w:szCs w:val="28"/>
        </w:rPr>
        <w:t>Филологические науки»: сборники статей в трех томах по материалам Международной научно-практической конференции (23-24 февраля 2023 г., г. Астана / Под общ. ред. д.ф.н., проф. К.Р. Нургали. – Астана: «Мастер ПО», 2023. – Том I. С. 249-253.</w:t>
      </w:r>
    </w:p>
    <w:p w14:paraId="4A823888" w14:textId="61A92209" w:rsidR="00E31383" w:rsidRPr="000A441B" w:rsidRDefault="00E31383" w:rsidP="00E31383">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rPr>
        <w:t>Антон Чехов и Беймбет Майлин: перекличка художественных миров и образов // Старт в науке 2023 // Пенза, 2023, С. 78-81.</w:t>
      </w:r>
    </w:p>
    <w:p w14:paraId="210F2CA2" w14:textId="77777777" w:rsidR="0011509A" w:rsidRPr="000A441B" w:rsidRDefault="0011509A" w:rsidP="000933D6">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rPr>
        <w:t>Рецепция творчества А.П. Чехова в Казахстане // Вестник Томского государственного университета. Филология. В</w:t>
      </w:r>
      <w:r w:rsidR="000933D6" w:rsidRPr="000A441B">
        <w:rPr>
          <w:rFonts w:ascii="Times New Roman" w:hAnsi="Times New Roman"/>
          <w:sz w:val="28"/>
          <w:szCs w:val="28"/>
        </w:rPr>
        <w:t>ыпуск №83. Томск, 2023, С</w:t>
      </w:r>
      <w:r w:rsidRPr="000A441B">
        <w:rPr>
          <w:rFonts w:ascii="Times New Roman" w:hAnsi="Times New Roman"/>
          <w:sz w:val="28"/>
          <w:szCs w:val="28"/>
        </w:rPr>
        <w:t>. 204-233.</w:t>
      </w:r>
    </w:p>
    <w:p w14:paraId="32DEA21C" w14:textId="51FE6724" w:rsidR="00E31383" w:rsidRPr="000A441B" w:rsidRDefault="00E31383" w:rsidP="00E31383">
      <w:pPr>
        <w:pStyle w:val="a6"/>
        <w:numPr>
          <w:ilvl w:val="0"/>
          <w:numId w:val="1"/>
        </w:numPr>
        <w:spacing w:after="0" w:line="240" w:lineRule="auto"/>
        <w:ind w:hanging="502"/>
        <w:jc w:val="both"/>
        <w:rPr>
          <w:rFonts w:ascii="Times New Roman" w:hAnsi="Times New Roman"/>
          <w:sz w:val="28"/>
          <w:szCs w:val="28"/>
        </w:rPr>
      </w:pPr>
      <w:r w:rsidRPr="000A441B">
        <w:rPr>
          <w:rFonts w:ascii="Times New Roman" w:hAnsi="Times New Roman"/>
          <w:sz w:val="28"/>
          <w:szCs w:val="28"/>
        </w:rPr>
        <w:t>Рассказ А.П. Чехова «Человек в футляре» на казахском языке: сравнительный анализ перевода реалий // XV Конгресс МАПРЯЛ: Избранные доклады [Электронный реусрс] / редкол.: Н.А. Боженкова, С.В. Вяткина, В.Н. Климов и др.; отв. ред. М.С. Шишков. – СПб.: МАПРЯЛ, 2024. – С. 1940-1948.</w:t>
      </w:r>
    </w:p>
    <w:p w14:paraId="5E2FFDD2" w14:textId="3C198614" w:rsidR="00496D0C" w:rsidRPr="00C71A8B" w:rsidRDefault="0092242D" w:rsidP="00E174B3">
      <w:pPr>
        <w:spacing w:after="0" w:line="240" w:lineRule="auto"/>
        <w:ind w:firstLine="567"/>
        <w:jc w:val="both"/>
        <w:rPr>
          <w:rFonts w:ascii="Times New Roman" w:hAnsi="Times New Roman"/>
          <w:sz w:val="28"/>
          <w:szCs w:val="28"/>
        </w:rPr>
      </w:pPr>
      <w:r w:rsidRPr="00C71A8B">
        <w:rPr>
          <w:rFonts w:ascii="Times New Roman" w:hAnsi="Times New Roman"/>
          <w:b/>
          <w:sz w:val="28"/>
          <w:szCs w:val="28"/>
        </w:rPr>
        <w:t>Структура д</w:t>
      </w:r>
      <w:r w:rsidR="00496D0C" w:rsidRPr="00C71A8B">
        <w:rPr>
          <w:rFonts w:ascii="Times New Roman" w:hAnsi="Times New Roman"/>
          <w:b/>
          <w:sz w:val="28"/>
          <w:szCs w:val="28"/>
        </w:rPr>
        <w:t>иссертационн</w:t>
      </w:r>
      <w:r w:rsidRPr="00C71A8B">
        <w:rPr>
          <w:rFonts w:ascii="Times New Roman" w:hAnsi="Times New Roman"/>
          <w:b/>
          <w:sz w:val="28"/>
          <w:szCs w:val="28"/>
        </w:rPr>
        <w:t>ой</w:t>
      </w:r>
      <w:r w:rsidR="00496D0C" w:rsidRPr="00C71A8B">
        <w:rPr>
          <w:rFonts w:ascii="Times New Roman" w:hAnsi="Times New Roman"/>
          <w:b/>
          <w:sz w:val="28"/>
          <w:szCs w:val="28"/>
        </w:rPr>
        <w:t xml:space="preserve"> работ</w:t>
      </w:r>
      <w:r w:rsidRPr="00C71A8B">
        <w:rPr>
          <w:rFonts w:ascii="Times New Roman" w:hAnsi="Times New Roman"/>
          <w:b/>
          <w:sz w:val="28"/>
          <w:szCs w:val="28"/>
        </w:rPr>
        <w:t xml:space="preserve">ы. </w:t>
      </w:r>
      <w:r w:rsidRPr="00C71A8B">
        <w:rPr>
          <w:rFonts w:ascii="Times New Roman" w:hAnsi="Times New Roman"/>
          <w:sz w:val="28"/>
          <w:szCs w:val="28"/>
        </w:rPr>
        <w:t>Диссертация</w:t>
      </w:r>
      <w:r w:rsidR="00496D0C" w:rsidRPr="00C71A8B">
        <w:rPr>
          <w:rFonts w:ascii="Times New Roman" w:hAnsi="Times New Roman"/>
          <w:sz w:val="28"/>
          <w:szCs w:val="28"/>
        </w:rPr>
        <w:t xml:space="preserve"> состоит из введения, </w:t>
      </w:r>
      <w:r w:rsidR="00B446E2" w:rsidRPr="00C71A8B">
        <w:rPr>
          <w:rFonts w:ascii="Times New Roman" w:hAnsi="Times New Roman"/>
          <w:sz w:val="28"/>
          <w:szCs w:val="28"/>
        </w:rPr>
        <w:t>четырех</w:t>
      </w:r>
      <w:r w:rsidR="00496D0C" w:rsidRPr="00C71A8B">
        <w:rPr>
          <w:rFonts w:ascii="Times New Roman" w:hAnsi="Times New Roman"/>
          <w:sz w:val="28"/>
          <w:szCs w:val="28"/>
        </w:rPr>
        <w:t xml:space="preserve"> разделов, заключения, списка использова</w:t>
      </w:r>
      <w:r w:rsidR="00B51F71" w:rsidRPr="00C71A8B">
        <w:rPr>
          <w:rFonts w:ascii="Times New Roman" w:hAnsi="Times New Roman"/>
          <w:sz w:val="28"/>
          <w:szCs w:val="28"/>
        </w:rPr>
        <w:t xml:space="preserve">нных источников, </w:t>
      </w:r>
      <w:r w:rsidR="00496D0C" w:rsidRPr="00C71A8B">
        <w:rPr>
          <w:rFonts w:ascii="Times New Roman" w:hAnsi="Times New Roman"/>
          <w:sz w:val="28"/>
          <w:szCs w:val="28"/>
        </w:rPr>
        <w:t xml:space="preserve">включающего </w:t>
      </w:r>
      <w:r w:rsidR="00703E1D">
        <w:rPr>
          <w:rFonts w:ascii="Times New Roman" w:hAnsi="Times New Roman"/>
          <w:sz w:val="28"/>
          <w:szCs w:val="28"/>
        </w:rPr>
        <w:t>135</w:t>
      </w:r>
      <w:r w:rsidR="00496D0C" w:rsidRPr="00C71A8B">
        <w:rPr>
          <w:rFonts w:ascii="Times New Roman" w:hAnsi="Times New Roman"/>
          <w:sz w:val="28"/>
          <w:szCs w:val="28"/>
        </w:rPr>
        <w:t xml:space="preserve"> наименований</w:t>
      </w:r>
      <w:r w:rsidR="00B51F71" w:rsidRPr="00C71A8B">
        <w:rPr>
          <w:rFonts w:ascii="Times New Roman" w:hAnsi="Times New Roman"/>
          <w:sz w:val="28"/>
          <w:szCs w:val="28"/>
        </w:rPr>
        <w:t xml:space="preserve"> и </w:t>
      </w:r>
      <w:r w:rsidR="00E31383" w:rsidRPr="00C71A8B">
        <w:rPr>
          <w:rFonts w:ascii="Times New Roman" w:hAnsi="Times New Roman"/>
          <w:sz w:val="28"/>
          <w:szCs w:val="28"/>
        </w:rPr>
        <w:t>6</w:t>
      </w:r>
      <w:r w:rsidR="007F5E60" w:rsidRPr="00C71A8B">
        <w:rPr>
          <w:rFonts w:ascii="Times New Roman" w:hAnsi="Times New Roman"/>
          <w:sz w:val="28"/>
          <w:szCs w:val="28"/>
        </w:rPr>
        <w:t xml:space="preserve"> </w:t>
      </w:r>
      <w:r w:rsidR="00B51F71" w:rsidRPr="00C71A8B">
        <w:rPr>
          <w:rFonts w:ascii="Times New Roman" w:hAnsi="Times New Roman"/>
          <w:sz w:val="28"/>
          <w:szCs w:val="28"/>
        </w:rPr>
        <w:t>приложени</w:t>
      </w:r>
      <w:r w:rsidR="00CF6799" w:rsidRPr="00C71A8B">
        <w:rPr>
          <w:rFonts w:ascii="Times New Roman" w:hAnsi="Times New Roman"/>
          <w:sz w:val="28"/>
          <w:szCs w:val="28"/>
          <w:lang w:val="kk-KZ"/>
        </w:rPr>
        <w:t>й</w:t>
      </w:r>
      <w:r w:rsidR="00496D0C" w:rsidRPr="00C71A8B">
        <w:rPr>
          <w:rFonts w:ascii="Times New Roman" w:hAnsi="Times New Roman"/>
          <w:sz w:val="28"/>
          <w:szCs w:val="28"/>
        </w:rPr>
        <w:t xml:space="preserve">. </w:t>
      </w:r>
    </w:p>
    <w:p w14:paraId="46E6BF04" w14:textId="77777777" w:rsidR="00773FD9" w:rsidRPr="00C71A8B" w:rsidRDefault="00773FD9" w:rsidP="00DA6D60">
      <w:pPr>
        <w:spacing w:after="0" w:line="240" w:lineRule="auto"/>
        <w:jc w:val="both"/>
        <w:rPr>
          <w:rFonts w:ascii="Times New Roman" w:hAnsi="Times New Roman"/>
          <w:bCs/>
          <w:sz w:val="28"/>
          <w:szCs w:val="28"/>
        </w:rPr>
      </w:pPr>
    </w:p>
    <w:p w14:paraId="1CB4FAF9" w14:textId="77777777" w:rsidR="00923000" w:rsidRPr="00C71A8B" w:rsidRDefault="00923000" w:rsidP="00991FCE">
      <w:pPr>
        <w:pStyle w:val="a6"/>
        <w:numPr>
          <w:ilvl w:val="0"/>
          <w:numId w:val="3"/>
        </w:numPr>
        <w:spacing w:after="0" w:line="240" w:lineRule="auto"/>
        <w:ind w:left="0" w:firstLine="360"/>
        <w:jc w:val="both"/>
        <w:rPr>
          <w:rFonts w:ascii="Times New Roman" w:hAnsi="Times New Roman" w:cs="Times New Roman"/>
          <w:b/>
          <w:sz w:val="30"/>
          <w:szCs w:val="30"/>
        </w:rPr>
      </w:pPr>
      <w:r w:rsidRPr="00C71A8B">
        <w:rPr>
          <w:rFonts w:ascii="Times New Roman" w:hAnsi="Times New Roman" w:cs="Times New Roman"/>
          <w:b/>
          <w:sz w:val="30"/>
          <w:szCs w:val="30"/>
        </w:rPr>
        <w:t>ОСОБЕННОСТИ ХУДОЖЕСТВЕННОЙ РЕЦЕПЦИИ ИНОНАЦИОНАЛЬНЫХ ЛИТЕРАТУРНЫХ ПРОИЗВЕДЕНИЙ В КАЗАХСТАНЕ</w:t>
      </w:r>
      <w:r w:rsidR="00873E3E" w:rsidRPr="00C71A8B">
        <w:rPr>
          <w:rFonts w:ascii="Times New Roman" w:hAnsi="Times New Roman" w:cs="Times New Roman"/>
          <w:b/>
          <w:sz w:val="30"/>
          <w:szCs w:val="30"/>
        </w:rPr>
        <w:t xml:space="preserve"> В РУСЛЕ КОМПАРАТИВИСТИКИ</w:t>
      </w:r>
    </w:p>
    <w:p w14:paraId="660CD7BB" w14:textId="77777777" w:rsidR="00DF5068" w:rsidRPr="00C71A8B" w:rsidRDefault="00DF5068" w:rsidP="00DF5068">
      <w:pPr>
        <w:spacing w:after="0" w:line="240" w:lineRule="auto"/>
        <w:jc w:val="both"/>
        <w:rPr>
          <w:rFonts w:ascii="Times New Roman" w:hAnsi="Times New Roman" w:cs="Times New Roman"/>
          <w:b/>
          <w:color w:val="000000"/>
          <w:sz w:val="28"/>
          <w:szCs w:val="28"/>
        </w:rPr>
      </w:pPr>
    </w:p>
    <w:p w14:paraId="15BD0065" w14:textId="7AF4FAC9" w:rsidR="00873E3E" w:rsidRPr="006E229E" w:rsidRDefault="00BF0C77" w:rsidP="00322F89">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Литературные связи, будучи неотъемлемой частью культурных взаимодействий, существовали между народами и странами с древнейших времен. Эти связи формировались как единое целое, и их непрерывное развитие на протяжении всей литературной истории человечества привело к возникновению феномена «всемирной литературы», выражающегося во взаимовлиянии и взаимообмене национальных литератур.</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 xml:space="preserve">Литературные связи представляют собой результат межкультурной коммуникации, истоки которой уходят в глубокую древность и служат основой для процессов глобализации </w:t>
      </w:r>
      <w:r w:rsidR="00873E3E" w:rsidRPr="006E229E">
        <w:rPr>
          <w:rFonts w:ascii="Times New Roman" w:eastAsia="Times New Roman" w:hAnsi="Times New Roman" w:cs="Times New Roman"/>
          <w:sz w:val="28"/>
          <w:szCs w:val="28"/>
        </w:rPr>
        <w:t>[</w:t>
      </w:r>
      <w:r w:rsidR="008F74D0">
        <w:rPr>
          <w:rFonts w:ascii="Times New Roman" w:eastAsia="Times New Roman" w:hAnsi="Times New Roman" w:cs="Times New Roman"/>
          <w:sz w:val="28"/>
          <w:szCs w:val="28"/>
        </w:rPr>
        <w:t>8, с. 106</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Взаимодействие национальных культур является основой для развития общечеловеческой культуры</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 xml:space="preserve">Эта идея легла в основу концепции «мировой литературы» И.-В. Гёте, который подчеркивал, что связи между народами способствуют самопознанию каждой национальной литературы </w:t>
      </w:r>
      <w:r w:rsidR="00873E3E" w:rsidRPr="006E229E">
        <w:rPr>
          <w:rFonts w:ascii="Times New Roman" w:eastAsia="Times New Roman" w:hAnsi="Times New Roman" w:cs="Times New Roman"/>
          <w:sz w:val="28"/>
          <w:szCs w:val="28"/>
        </w:rPr>
        <w:t>[</w:t>
      </w:r>
      <w:r w:rsidR="008F74D0">
        <w:rPr>
          <w:rFonts w:ascii="Times New Roman" w:eastAsia="Times New Roman" w:hAnsi="Times New Roman" w:cs="Times New Roman"/>
          <w:sz w:val="28"/>
          <w:szCs w:val="28"/>
        </w:rPr>
        <w:t>9, с. 69</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Продолжая идеи И.Г. Гердера, Гёте рассматривал диалектику национального и интернационального в мировом литературном процессе, а также критерии его оценки</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 xml:space="preserve">  </w:t>
      </w:r>
    </w:p>
    <w:p w14:paraId="0EC4E5E8" w14:textId="07932DE3" w:rsidR="00873E3E" w:rsidRPr="006E229E" w:rsidRDefault="00BF0C77" w:rsidP="00873E3E">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Развитие искусства и литературы любого народа тесно связано с его географическим положением и взаимодействием с соседними цивилизациями. Исследованием этих взаимосвязанных процессов занимается отрасль литературы, известная как сравнительное литературоведение </w:t>
      </w:r>
      <w:r w:rsidR="00873E3E" w:rsidRPr="006E229E">
        <w:rPr>
          <w:rFonts w:ascii="Times New Roman" w:eastAsia="Times New Roman" w:hAnsi="Times New Roman" w:cs="Times New Roman"/>
          <w:sz w:val="28"/>
          <w:szCs w:val="28"/>
        </w:rPr>
        <w:t>[</w:t>
      </w:r>
      <w:r w:rsidR="008F74D0">
        <w:rPr>
          <w:rFonts w:ascii="Times New Roman" w:eastAsia="Times New Roman" w:hAnsi="Times New Roman" w:cs="Times New Roman"/>
          <w:sz w:val="28"/>
          <w:szCs w:val="28"/>
        </w:rPr>
        <w:t>10, с. 168</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Эстетика романтизма сыграла ключевую роль в формировании сравнительно-исторического метода, который впоследствии стал важным инструментом для анализа литературных процессов</w:t>
      </w:r>
      <w:r w:rsidR="00873E3E" w:rsidRPr="006E229E">
        <w:rPr>
          <w:rFonts w:ascii="Times New Roman" w:eastAsia="Times New Roman" w:hAnsi="Times New Roman" w:cs="Times New Roman"/>
          <w:sz w:val="28"/>
          <w:szCs w:val="28"/>
        </w:rPr>
        <w:t>. В его становлении большую роль сыграли работы Я. и В. Гримм, Ф.И. Буслаева, А.Н. Афанасьева, И. Тэна, А.Н. Пыпина, Н.С. Тихонравова, М. Коха, Т. Бенфея, Ф.И. Буслаева, А.Н. Веселовского, М.М. Бахтина, В.С. Библера, В.М. Жирмунского, Н.И. Конрада, Д.С. Лихачева, В.Н. Топорова, Б.М. Храпченко и др.</w:t>
      </w:r>
      <w:r w:rsidR="00CB4F51"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Исследования в области сравнительно-типологического литературоведения демонстрируют, что каждая национальная литература содержит элементы интернационального содержания, которые проявляются через призму конкретного национального контекста</w:t>
      </w:r>
      <w:r w:rsidR="00873E3E" w:rsidRPr="006E229E">
        <w:rPr>
          <w:rFonts w:ascii="Times New Roman" w:eastAsia="Times New Roman" w:hAnsi="Times New Roman" w:cs="Times New Roman"/>
          <w:sz w:val="28"/>
          <w:szCs w:val="28"/>
        </w:rPr>
        <w:t xml:space="preserve">. </w:t>
      </w:r>
    </w:p>
    <w:p w14:paraId="32B4A623" w14:textId="79A1ECCF" w:rsidR="00873E3E" w:rsidRPr="006E229E" w:rsidRDefault="00BF0C77" w:rsidP="00873E3E">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Актуальность исследования взаимосвязей и взаимодействия национальных литератур обусловлена не только развитием науки о литературе, но и эволюцией самой литературы. Сравнительное литературоведение играет важную роль в освещении истории и аспектов культурного обмена в литературе. Джонатан Лок Харт подчеркивает, что нации и их литературные произведения не существуют в изоляции; мировая литература не могла бы существовать без историй различных регионов и наций, которые сравниваются и объединяются в постоянно изменяющемся мире </w:t>
      </w:r>
      <w:r w:rsidR="00873E3E" w:rsidRPr="006E229E">
        <w:rPr>
          <w:rFonts w:ascii="Times New Roman" w:eastAsia="Times New Roman" w:hAnsi="Times New Roman" w:cs="Times New Roman"/>
          <w:sz w:val="28"/>
          <w:szCs w:val="28"/>
        </w:rPr>
        <w:t>[</w:t>
      </w:r>
      <w:r w:rsidR="008F74D0">
        <w:rPr>
          <w:rFonts w:ascii="Times New Roman" w:eastAsia="Times New Roman" w:hAnsi="Times New Roman" w:cs="Times New Roman"/>
          <w:sz w:val="28"/>
          <w:szCs w:val="28"/>
        </w:rPr>
        <w:t>11, с. 485</w:t>
      </w:r>
      <w:r w:rsidR="00873E3E" w:rsidRPr="006E229E">
        <w:rPr>
          <w:rFonts w:ascii="Times New Roman" w:eastAsia="Times New Roman" w:hAnsi="Times New Roman" w:cs="Times New Roman"/>
          <w:sz w:val="28"/>
          <w:szCs w:val="28"/>
        </w:rPr>
        <w:t xml:space="preserve">]. </w:t>
      </w:r>
      <w:r w:rsidR="00975EA0" w:rsidRPr="006E229E">
        <w:rPr>
          <w:rFonts w:ascii="Times New Roman" w:eastAsia="Times New Roman" w:hAnsi="Times New Roman" w:cs="Times New Roman"/>
          <w:sz w:val="28"/>
          <w:szCs w:val="28"/>
        </w:rPr>
        <w:t>Это означает, что хотя национальная, сравнительная и мировая литературы рассматриваются как отдельные направления, они тесно взаимосвязаны. Эти направления литературы существуют бок о бок, иногда перекликаясь и соперничая между собой</w:t>
      </w:r>
      <w:r w:rsidR="00873E3E" w:rsidRPr="006E229E">
        <w:rPr>
          <w:rFonts w:ascii="Times New Roman" w:eastAsia="Times New Roman" w:hAnsi="Times New Roman" w:cs="Times New Roman"/>
          <w:sz w:val="28"/>
          <w:szCs w:val="28"/>
        </w:rPr>
        <w:t xml:space="preserve"> [</w:t>
      </w:r>
      <w:r w:rsidR="008F74D0">
        <w:rPr>
          <w:rFonts w:ascii="Times New Roman" w:eastAsia="Times New Roman" w:hAnsi="Times New Roman" w:cs="Times New Roman"/>
          <w:sz w:val="28"/>
          <w:szCs w:val="28"/>
        </w:rPr>
        <w:t>11, с. 486</w:t>
      </w:r>
      <w:r w:rsidR="00873E3E" w:rsidRPr="006E229E">
        <w:rPr>
          <w:rFonts w:ascii="Times New Roman" w:eastAsia="Times New Roman" w:hAnsi="Times New Roman" w:cs="Times New Roman"/>
          <w:sz w:val="28"/>
          <w:szCs w:val="28"/>
        </w:rPr>
        <w:t xml:space="preserve">]. </w:t>
      </w:r>
      <w:r w:rsidR="00975EA0" w:rsidRPr="006E229E">
        <w:rPr>
          <w:rFonts w:ascii="Times New Roman" w:eastAsia="Times New Roman" w:hAnsi="Times New Roman" w:cs="Times New Roman"/>
          <w:sz w:val="28"/>
          <w:szCs w:val="28"/>
        </w:rPr>
        <w:t>Для исследования в области сравнительного литературоведения необходимо как минимум два литературных текста, чтобы провести сравнительный анализ</w:t>
      </w:r>
      <w:r w:rsidR="00873E3E" w:rsidRPr="006E229E">
        <w:rPr>
          <w:rFonts w:ascii="Times New Roman" w:eastAsia="Times New Roman" w:hAnsi="Times New Roman" w:cs="Times New Roman"/>
          <w:sz w:val="28"/>
          <w:szCs w:val="28"/>
        </w:rPr>
        <w:t>.</w:t>
      </w:r>
      <w:r w:rsidR="00975EA0" w:rsidRPr="006E229E">
        <w:rPr>
          <w:rFonts w:ascii="Times New Roman" w:eastAsia="Times New Roman" w:hAnsi="Times New Roman" w:cs="Times New Roman"/>
          <w:sz w:val="28"/>
          <w:szCs w:val="28"/>
        </w:rPr>
        <w:t xml:space="preserve"> </w:t>
      </w:r>
      <w:r w:rsidR="00873E3E" w:rsidRPr="006E229E">
        <w:rPr>
          <w:rFonts w:ascii="Times New Roman" w:eastAsia="Times New Roman" w:hAnsi="Times New Roman" w:cs="Times New Roman"/>
          <w:sz w:val="28"/>
          <w:szCs w:val="28"/>
        </w:rPr>
        <w:t xml:space="preserve"> </w:t>
      </w:r>
      <w:r w:rsidR="00975EA0" w:rsidRPr="006E229E">
        <w:rPr>
          <w:rFonts w:ascii="Times New Roman" w:eastAsia="Times New Roman" w:hAnsi="Times New Roman" w:cs="Times New Roman"/>
          <w:sz w:val="28"/>
          <w:szCs w:val="28"/>
        </w:rPr>
        <w:t xml:space="preserve"> </w:t>
      </w:r>
    </w:p>
    <w:p w14:paraId="575650AC" w14:textId="4882FBCA" w:rsidR="00873E3E" w:rsidRPr="006E229E" w:rsidRDefault="00975EA0" w:rsidP="00873E3E">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Мировая литература складывается из национальных литератур различных народов, и для изучения инонациональной литературы часто требуется ее перевод на другие языки</w:t>
      </w:r>
      <w:r w:rsidR="00873E3E" w:rsidRPr="006E229E">
        <w:rPr>
          <w:rFonts w:ascii="Times New Roman" w:eastAsia="Times New Roman" w:hAnsi="Times New Roman" w:cs="Times New Roman"/>
          <w:sz w:val="28"/>
          <w:szCs w:val="28"/>
        </w:rPr>
        <w:t xml:space="preserve"> [</w:t>
      </w:r>
      <w:r w:rsidR="008F74D0">
        <w:rPr>
          <w:rFonts w:ascii="Times New Roman" w:eastAsia="Times New Roman" w:hAnsi="Times New Roman" w:cs="Times New Roman"/>
          <w:sz w:val="28"/>
          <w:szCs w:val="28"/>
        </w:rPr>
        <w:t>11, с. 490</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Проблемы контактных взаимодействий детально рассмотрены в трудах Н.И. Конрада, который предложил «типологию литературных контактов». Согласно его классификации, литературные тексты проникают в инокультурную среду следующими способами</w:t>
      </w:r>
      <w:r w:rsidR="00873E3E" w:rsidRPr="006E229E">
        <w:rPr>
          <w:rFonts w:ascii="Times New Roman" w:eastAsia="Times New Roman" w:hAnsi="Times New Roman" w:cs="Times New Roman"/>
          <w:sz w:val="28"/>
          <w:szCs w:val="28"/>
        </w:rPr>
        <w:t xml:space="preserve">: 1) в «собственном облике» – </w:t>
      </w:r>
      <w:r w:rsidRPr="006E229E">
        <w:rPr>
          <w:rFonts w:ascii="Times New Roman" w:eastAsia="Times New Roman" w:hAnsi="Times New Roman" w:cs="Times New Roman"/>
          <w:sz w:val="28"/>
          <w:szCs w:val="28"/>
        </w:rPr>
        <w:t>на языке оригинала, при этом текст не получает строго фиксированного восприятия в другой культуре, так как каждый читатель создает свой собственный вариант произведения</w:t>
      </w:r>
      <w:r w:rsidR="00873E3E" w:rsidRPr="006E229E">
        <w:rPr>
          <w:rFonts w:ascii="Times New Roman" w:eastAsia="Times New Roman" w:hAnsi="Times New Roman" w:cs="Times New Roman"/>
          <w:sz w:val="28"/>
          <w:szCs w:val="28"/>
        </w:rPr>
        <w:t xml:space="preserve">; 2) перевод произведения, который становится частью иноязычной культуры; и 3) воспроизведение в творчестве одного писателя содержания и мотивов произведения, созданного писателем </w:t>
      </w:r>
      <w:r w:rsidRPr="006E229E">
        <w:rPr>
          <w:rFonts w:ascii="Times New Roman" w:eastAsia="Times New Roman" w:hAnsi="Times New Roman" w:cs="Times New Roman"/>
          <w:sz w:val="28"/>
          <w:szCs w:val="28"/>
        </w:rPr>
        <w:t>из другой культуры</w:t>
      </w:r>
      <w:r w:rsidR="00873E3E" w:rsidRPr="006E229E">
        <w:rPr>
          <w:rFonts w:ascii="Times New Roman" w:eastAsia="Times New Roman" w:hAnsi="Times New Roman" w:cs="Times New Roman"/>
          <w:sz w:val="28"/>
          <w:szCs w:val="28"/>
        </w:rPr>
        <w:t xml:space="preserve"> [</w:t>
      </w:r>
      <w:r w:rsidR="008F74D0">
        <w:rPr>
          <w:rFonts w:ascii="Times New Roman" w:eastAsia="Times New Roman" w:hAnsi="Times New Roman" w:cs="Times New Roman"/>
          <w:sz w:val="28"/>
          <w:szCs w:val="28"/>
        </w:rPr>
        <w:t>12, с. 301</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После проникновения литературного текста в инонациональную среду возникает проблема его восприятия, что представляет собой важный аспект в исследованиях межкультурных взаимодействий</w:t>
      </w:r>
      <w:r w:rsidR="00873E3E"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 xml:space="preserve"> </w:t>
      </w:r>
    </w:p>
    <w:p w14:paraId="2561CD06" w14:textId="6308D110" w:rsidR="00796747" w:rsidRPr="006E229E" w:rsidRDefault="00975EA0" w:rsidP="00796747">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lang w:val="kk-KZ"/>
        </w:rPr>
        <w:t>Процесс рецепции художественного произведения связан с переосмыслением и реинтерпретацией ранее сделанных наблюдений</w:t>
      </w:r>
      <w:r w:rsidR="007F5E60"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Со временем коммуникативная цепочка «писатель» – «читатель» расширяется, включая новых участников, таких как критики, литературоведы, и представители следующих поколений читателей</w:t>
      </w:r>
      <w:r w:rsidR="007F5E60"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lang w:val="kk-KZ"/>
        </w:rPr>
        <w:t>Восприятие литературного произведения становится процессом адаптации и заимствования художественных текстов другими культурами. Произведение рассматривается как динамичное историческое явление, значение и ценность которого подвижны и поддаются пересмотру</w:t>
      </w:r>
      <w:r w:rsidR="00D31210" w:rsidRPr="006E229E">
        <w:rPr>
          <w:rFonts w:ascii="Times New Roman" w:eastAsia="Times New Roman" w:hAnsi="Times New Roman" w:cs="Times New Roman"/>
          <w:sz w:val="28"/>
          <w:szCs w:val="28"/>
          <w:lang w:val="kk-KZ"/>
        </w:rPr>
        <w:t xml:space="preserve">. </w:t>
      </w:r>
      <w:r w:rsidRPr="006E229E">
        <w:rPr>
          <w:rFonts w:ascii="Times New Roman" w:eastAsia="Times New Roman" w:hAnsi="Times New Roman" w:cs="Times New Roman"/>
          <w:sz w:val="28"/>
          <w:szCs w:val="28"/>
          <w:lang w:val="kk-KZ"/>
        </w:rPr>
        <w:t>Читатель становится центральной фигурой в этом процессе. Изучение художественной рецепции, особенно инонациональной, играет важную роль. Литературное произведение, попадая в новый культурный контекст, становится его частью и начинает влиять на развитие воспринимающей литературы наравне с произведениями, созданными в ее рамках. Литературный текст обретает свою ценность не сам по себе, а как особое зеркало, отражающее множественные интерпретации в зависимости от интеллектуального, психологического и морального развития читателя, а также от биографического, социального и исторического контекста, что создает негласный диалог между текстом и его реципиентом</w:t>
      </w:r>
      <w:r w:rsidR="00796747" w:rsidRPr="006E229E">
        <w:rPr>
          <w:rFonts w:ascii="Times New Roman" w:eastAsia="Times New Roman" w:hAnsi="Times New Roman" w:cs="Times New Roman"/>
          <w:sz w:val="28"/>
          <w:szCs w:val="28"/>
        </w:rPr>
        <w:t xml:space="preserve">. </w:t>
      </w:r>
    </w:p>
    <w:p w14:paraId="3403204B" w14:textId="10E31EBB" w:rsidR="00B83E45" w:rsidRPr="006E229E" w:rsidRDefault="001E274B" w:rsidP="002C4602">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Концепция диалога культур, разработанная М.М. Бахтиным, предполагает, что основа диалога заложена в тексте. В его фундаментальном труде «Эстетика словесного творчества» ученый выдвигает идею о возможности познания личности через тексты, которые она создает </w:t>
      </w:r>
      <w:r w:rsidR="004A7C64" w:rsidRPr="006E229E">
        <w:rPr>
          <w:rFonts w:ascii="Times New Roman" w:eastAsia="Times New Roman" w:hAnsi="Times New Roman" w:cs="Times New Roman"/>
          <w:sz w:val="28"/>
          <w:szCs w:val="28"/>
        </w:rPr>
        <w:t>[</w:t>
      </w:r>
      <w:r w:rsidR="008F74D0">
        <w:rPr>
          <w:rFonts w:ascii="Times New Roman" w:eastAsia="Times New Roman" w:hAnsi="Times New Roman" w:cs="Times New Roman"/>
          <w:sz w:val="28"/>
          <w:szCs w:val="28"/>
        </w:rPr>
        <w:t>13, с. 160</w:t>
      </w:r>
      <w:r w:rsidR="004A7C64"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Текст всегда является продолжением предшествующих текстов и становится фундаментом для будущих. Он воплощает в себе авторское видение мира, формируя уникальное куль</w:t>
      </w:r>
      <w:r w:rsidR="008F74D0">
        <w:rPr>
          <w:rFonts w:ascii="Times New Roman" w:eastAsia="Times New Roman" w:hAnsi="Times New Roman" w:cs="Times New Roman"/>
          <w:sz w:val="28"/>
          <w:szCs w:val="28"/>
        </w:rPr>
        <w:t xml:space="preserve">турное пространство. Так, текст </w:t>
      </w:r>
      <w:r w:rsidRPr="006E229E">
        <w:rPr>
          <w:rFonts w:ascii="Times New Roman" w:eastAsia="Times New Roman" w:hAnsi="Times New Roman" w:cs="Times New Roman"/>
          <w:sz w:val="28"/>
          <w:szCs w:val="28"/>
        </w:rPr>
        <w:t>становится проводником культурных особенностей определенной эпохи</w:t>
      </w:r>
      <w:r w:rsidR="002C4602"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Текст по своей природе диалогичен и представляет собой произведение, содержащее в себе полноту авторского существования, понимание которого становится возможным благодаря читателю. Текст обретает значение, когда становится понятным для других, что достигается через соблюдение его внутренней логики, соответствие культурным традициям повествования и ясность контекста, позволяющего находить общее понимание между автором и читателем</w:t>
      </w:r>
      <w:r w:rsidR="004A7C64"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 xml:space="preserve">Другими словами, культурный диалог через текст является аналогом герменевтической интерпретации, применимой к любому тексту как основе для любого события </w:t>
      </w:r>
      <w:r w:rsidR="004A7C64" w:rsidRPr="006E229E">
        <w:rPr>
          <w:rFonts w:ascii="Times New Roman" w:eastAsia="Times New Roman" w:hAnsi="Times New Roman" w:cs="Times New Roman"/>
          <w:sz w:val="28"/>
          <w:szCs w:val="28"/>
        </w:rPr>
        <w:t>[</w:t>
      </w:r>
      <w:r w:rsidR="008F74D0">
        <w:rPr>
          <w:rFonts w:ascii="Times New Roman" w:eastAsia="Times New Roman" w:hAnsi="Times New Roman" w:cs="Times New Roman"/>
          <w:sz w:val="28"/>
          <w:szCs w:val="28"/>
        </w:rPr>
        <w:t>13, с. 165</w:t>
      </w:r>
      <w:r w:rsidR="004A7C64"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Встреча субъектов в пространстве текста вписывается в бесконечный культурный контекст, где процесс интерпретации включает понимание текста, его осмысление в рамках языка и культуры, а также активное диалогическое взаимодействие</w:t>
      </w:r>
      <w:r w:rsidR="004A7C64" w:rsidRPr="006E229E">
        <w:rPr>
          <w:rFonts w:ascii="Times New Roman" w:eastAsia="Times New Roman" w:hAnsi="Times New Roman" w:cs="Times New Roman"/>
          <w:sz w:val="28"/>
          <w:szCs w:val="28"/>
        </w:rPr>
        <w:t>.</w:t>
      </w:r>
    </w:p>
    <w:p w14:paraId="76FAB12A" w14:textId="2D709CEF" w:rsidR="00796747" w:rsidRPr="006E229E" w:rsidRDefault="001E274B" w:rsidP="00796747">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Восприятие художественной литературы представляет собой сложный процесс, включающий непосредственное ощущение произведения, размышления над его идеями, эстетическую оценку и, как итог, воздействие на личность читателя. Исследование уникальности влияния творчества иностранного автора, с учетом национальных особенностей представителей другой культуры, позволяет обнаружить новые аспекты его произведений и выявить ранее не исследованные стороны его творчества. Опыт рецептивных исследований показывает, что каждое художественное произведение имеет множество лиц в своем воздействии как в синхронном, так и в диахронном измерениях. Следовательно, ошибочно рассматривать произведение как носитель одной, неизменной ценности или смысла</w:t>
      </w:r>
      <w:r w:rsidR="00796747" w:rsidRPr="006E229E">
        <w:rPr>
          <w:rFonts w:ascii="Times New Roman" w:eastAsia="Times New Roman" w:hAnsi="Times New Roman" w:cs="Times New Roman"/>
          <w:sz w:val="28"/>
          <w:szCs w:val="28"/>
        </w:rPr>
        <w:t>.</w:t>
      </w:r>
    </w:p>
    <w:p w14:paraId="0A6B82E2" w14:textId="116129C5" w:rsidR="00A62FDC" w:rsidRPr="006E229E" w:rsidRDefault="001E274B" w:rsidP="0035680F">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Казахская литература, представляющая национальное литературное наследие, прошла через многоэтапные процессы взаимодействия с литературами различных народов мира, что способствовало формированию её уникальных характеристик. Изначально она развивалась под влиянием культуры и литературы соседних тюркских народов, а затем взаимодействовала с литературой народов, которые населяли территорию Российской империи</w:t>
      </w:r>
      <w:r w:rsidR="00A62FDC" w:rsidRPr="006E229E">
        <w:rPr>
          <w:rFonts w:ascii="Times New Roman" w:eastAsia="Times New Roman" w:hAnsi="Times New Roman" w:cs="Times New Roman"/>
          <w:sz w:val="28"/>
          <w:szCs w:val="28"/>
        </w:rPr>
        <w:t xml:space="preserve">. </w:t>
      </w:r>
    </w:p>
    <w:p w14:paraId="5988DDDC" w14:textId="062BC569" w:rsidR="0035680F" w:rsidRPr="006E229E" w:rsidRDefault="001E274B" w:rsidP="0035680F">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Корни русско-казахских литературных отношений простираются на многие века назад, как это подтверждают древние тексты русской письменности. Систематическое исследование культуры и образа жизни казахского народа началось в первой половине XVIII века, когда начали публиковаться первые работы о казахском устном поэтическом искусстве в русской литературе и прессе. Этот период совпал с присоединением значительной части казахских степей к Российской империи, что способствовало распространению русской культуры в казахских землях</w:t>
      </w:r>
      <w:r w:rsidR="0035680F" w:rsidRPr="006E229E">
        <w:rPr>
          <w:rFonts w:ascii="Times New Roman" w:eastAsia="Times New Roman" w:hAnsi="Times New Roman" w:cs="Times New Roman"/>
          <w:sz w:val="28"/>
          <w:szCs w:val="28"/>
        </w:rPr>
        <w:t xml:space="preserve">. </w:t>
      </w:r>
    </w:p>
    <w:p w14:paraId="72B41EE1" w14:textId="65E253E3" w:rsidR="0035680F" w:rsidRPr="006E229E" w:rsidRDefault="0062452A" w:rsidP="0035680F">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Изображение инонациональных персонажей в русской литературе начинается с Александра Пушкина. Этот поэт уделял особое внимание культуре и поэзии различных народов России. Особый интерес Пушкин проявлял к устному народному творчеству казахов, что нашло свое отражение в ряде его литературных работ</w:t>
      </w:r>
      <w:r w:rsidR="0035680F" w:rsidRPr="006E229E">
        <w:rPr>
          <w:rFonts w:ascii="Times New Roman" w:eastAsia="Times New Roman" w:hAnsi="Times New Roman" w:cs="Times New Roman"/>
          <w:sz w:val="28"/>
          <w:szCs w:val="28"/>
        </w:rPr>
        <w:t xml:space="preserve">. </w:t>
      </w:r>
    </w:p>
    <w:p w14:paraId="03119567" w14:textId="74DA4143" w:rsidR="0035680F" w:rsidRPr="006E229E" w:rsidRDefault="0062452A" w:rsidP="0035680F">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Вторая половина XIX века и первые десять лет XX века выделяются в истории русско-казахских литературных отношений. Владимир Даль был одним из пионеров в развитии этих связей. В своих работах он детально описывал казахов, их обычаи, традиции, национальные особенности и языковые нюансы. Благодаря своему владению казахским языком, Даль смог установить параллели между казахскими сказками и русскими былинами, что ещё больше обогатило культурные связи между двумя народами</w:t>
      </w:r>
      <w:r w:rsidR="0035680F" w:rsidRPr="006E229E">
        <w:rPr>
          <w:rFonts w:ascii="Times New Roman" w:eastAsia="Times New Roman" w:hAnsi="Times New Roman" w:cs="Times New Roman"/>
          <w:sz w:val="28"/>
          <w:szCs w:val="28"/>
        </w:rPr>
        <w:t xml:space="preserve">. </w:t>
      </w:r>
    </w:p>
    <w:p w14:paraId="549D470A" w14:textId="31C6085A" w:rsidR="00B83E45" w:rsidRPr="006E229E" w:rsidRDefault="0062452A" w:rsidP="0035680F">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Первые казахские просветители активно стремились к культурному сближению с русским народом. И. Алтынсарин внес значительный вклад, создав «Киргизскую хрестоматию», которая включала его переводы сказок Льва Толстого, басен Ивана Крылова и других произведений русских авторов</w:t>
      </w:r>
      <w:r w:rsidR="0035680F"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Чокан Валиханов внес новую струю в русскую литературу своими очерками о Джунгарии, расширяя представления о народах Востока. Абай Кунанбаев, переводя на казахский язык произведения Александра Пушкина и Михаила Лермонтова, стал пропагандистом классических литературных ценностей</w:t>
      </w:r>
      <w:r w:rsidR="0035680F" w:rsidRPr="006E229E">
        <w:rPr>
          <w:rFonts w:ascii="Times New Roman" w:eastAsia="Times New Roman" w:hAnsi="Times New Roman" w:cs="Times New Roman"/>
          <w:sz w:val="28"/>
          <w:szCs w:val="28"/>
        </w:rPr>
        <w:t xml:space="preserve">. Академик Заки Ахметов отмечает: </w:t>
      </w:r>
      <w:r w:rsidR="007B526F" w:rsidRPr="006E229E">
        <w:rPr>
          <w:rFonts w:ascii="Times New Roman" w:eastAsia="Times New Roman" w:hAnsi="Times New Roman" w:cs="Times New Roman"/>
          <w:sz w:val="28"/>
          <w:szCs w:val="28"/>
        </w:rPr>
        <w:t>«...</w:t>
      </w:r>
      <w:r w:rsidR="0035680F" w:rsidRPr="006E229E">
        <w:rPr>
          <w:rFonts w:ascii="Times New Roman" w:eastAsia="Times New Roman" w:hAnsi="Times New Roman" w:cs="Times New Roman"/>
          <w:sz w:val="28"/>
          <w:szCs w:val="28"/>
        </w:rPr>
        <w:t xml:space="preserve">при жизни поэта в </w:t>
      </w:r>
      <w:r w:rsidR="007B526F" w:rsidRPr="006E229E">
        <w:rPr>
          <w:rFonts w:ascii="Times New Roman" w:eastAsia="Times New Roman" w:hAnsi="Times New Roman" w:cs="Times New Roman"/>
          <w:sz w:val="28"/>
          <w:szCs w:val="28"/>
        </w:rPr>
        <w:t xml:space="preserve">1903 году в многотомном издании «Россия»  отмечалось значение Абая в развитии казахской литературы </w:t>
      </w:r>
      <w:r w:rsidR="0035680F" w:rsidRPr="006E229E">
        <w:rPr>
          <w:rFonts w:ascii="Times New Roman" w:eastAsia="Times New Roman" w:hAnsi="Times New Roman" w:cs="Times New Roman"/>
          <w:sz w:val="28"/>
          <w:szCs w:val="28"/>
        </w:rPr>
        <w:t>как  «</w:t>
      </w:r>
      <w:r w:rsidR="007B526F" w:rsidRPr="006E229E">
        <w:rPr>
          <w:rFonts w:ascii="Times New Roman" w:eastAsia="Times New Roman" w:hAnsi="Times New Roman" w:cs="Times New Roman"/>
          <w:sz w:val="28"/>
          <w:szCs w:val="28"/>
        </w:rPr>
        <w:t>представителя нового течения», а также</w:t>
      </w:r>
      <w:r w:rsidR="0035680F" w:rsidRPr="006E229E">
        <w:rPr>
          <w:rFonts w:ascii="Times New Roman" w:eastAsia="Times New Roman" w:hAnsi="Times New Roman" w:cs="Times New Roman"/>
          <w:sz w:val="28"/>
          <w:szCs w:val="28"/>
        </w:rPr>
        <w:t xml:space="preserve"> широкое распространение в народе его переводов произведений русских классиков» [</w:t>
      </w:r>
      <w:r w:rsidR="00D72A86">
        <w:rPr>
          <w:rFonts w:ascii="Times New Roman" w:eastAsia="Times New Roman" w:hAnsi="Times New Roman" w:cs="Times New Roman"/>
          <w:sz w:val="28"/>
          <w:szCs w:val="28"/>
        </w:rPr>
        <w:t>14</w:t>
      </w:r>
      <w:r w:rsidR="00A53A29" w:rsidRPr="006E229E">
        <w:rPr>
          <w:rFonts w:ascii="Times New Roman" w:eastAsia="Times New Roman" w:hAnsi="Times New Roman" w:cs="Times New Roman"/>
          <w:sz w:val="28"/>
          <w:szCs w:val="28"/>
        </w:rPr>
        <w:t>, с. 26</w:t>
      </w:r>
      <w:r w:rsidR="0035680F" w:rsidRPr="006E229E">
        <w:rPr>
          <w:rFonts w:ascii="Times New Roman" w:eastAsia="Times New Roman" w:hAnsi="Times New Roman" w:cs="Times New Roman"/>
          <w:sz w:val="28"/>
          <w:szCs w:val="28"/>
        </w:rPr>
        <w:t xml:space="preserve">].  </w:t>
      </w:r>
    </w:p>
    <w:p w14:paraId="30BB346F" w14:textId="31D60BAD" w:rsidR="0035680F" w:rsidRPr="006E229E" w:rsidRDefault="0062452A" w:rsidP="0035680F">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Казахский народ с энтузиазмом принял переводы классических русских произведений, выполненные Абаем Кунанбаевым. Осознав глубину поэзии Пушкина, Абай поставил целью передать своему народу всю красоту его стихов. Работу над переводами он начал в 1889 году. Благодаря усилиям Абая, казахская публика ознакомилась с более чем пятьюдесятью стихотворениями из фонда русской поэзии</w:t>
      </w:r>
      <w:r w:rsidR="0035680F" w:rsidRPr="006E229E">
        <w:rPr>
          <w:rFonts w:ascii="Times New Roman" w:eastAsia="Times New Roman" w:hAnsi="Times New Roman" w:cs="Times New Roman"/>
          <w:sz w:val="28"/>
          <w:szCs w:val="28"/>
        </w:rPr>
        <w:t xml:space="preserve">. </w:t>
      </w:r>
      <w:r w:rsidR="00B83E45" w:rsidRPr="006E229E">
        <w:rPr>
          <w:rFonts w:ascii="Times New Roman" w:eastAsia="Times New Roman" w:hAnsi="Times New Roman" w:cs="Times New Roman"/>
          <w:sz w:val="28"/>
          <w:szCs w:val="28"/>
        </w:rPr>
        <w:t>«</w:t>
      </w:r>
      <w:r w:rsidR="0035680F" w:rsidRPr="006E229E">
        <w:rPr>
          <w:rFonts w:ascii="Times New Roman" w:eastAsia="Times New Roman" w:hAnsi="Times New Roman" w:cs="Times New Roman"/>
          <w:sz w:val="28"/>
          <w:szCs w:val="28"/>
        </w:rPr>
        <w:t>Некоторые произведения Абай не просто перевел, а написал к ним мелодии, которые распространились по всей степи как народные</w:t>
      </w:r>
      <w:r w:rsidR="00B83E45" w:rsidRPr="006E229E">
        <w:rPr>
          <w:rFonts w:ascii="Times New Roman" w:eastAsia="Times New Roman" w:hAnsi="Times New Roman" w:cs="Times New Roman"/>
          <w:sz w:val="28"/>
          <w:szCs w:val="28"/>
        </w:rPr>
        <w:t>»</w:t>
      </w:r>
      <w:r w:rsidR="0035680F" w:rsidRPr="006E229E">
        <w:rPr>
          <w:rFonts w:ascii="Times New Roman" w:eastAsia="Times New Roman" w:hAnsi="Times New Roman" w:cs="Times New Roman"/>
          <w:sz w:val="28"/>
          <w:szCs w:val="28"/>
        </w:rPr>
        <w:t xml:space="preserve"> [</w:t>
      </w:r>
      <w:r w:rsidR="00D72A86">
        <w:rPr>
          <w:rFonts w:ascii="Times New Roman" w:eastAsia="Times New Roman" w:hAnsi="Times New Roman" w:cs="Times New Roman"/>
          <w:sz w:val="28"/>
          <w:szCs w:val="28"/>
        </w:rPr>
        <w:t>15, с. 83</w:t>
      </w:r>
      <w:r w:rsidR="0035680F"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Например, песня «Амал жоқ — қайттім білдірмей», созданная Абаем на мотив стихов из «Письма Татьяны к Онегину» из романа Александра Пушкина «Евгений Онегин».</w:t>
      </w:r>
    </w:p>
    <w:p w14:paraId="1A0117E3" w14:textId="5B5E2124" w:rsidR="0035680F" w:rsidRPr="006E229E" w:rsidRDefault="0062452A" w:rsidP="00D07F92">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Ученики и последователи Абая продолжают развивать его </w:t>
      </w:r>
      <w:r w:rsidR="0035680F" w:rsidRPr="006E229E">
        <w:rPr>
          <w:rFonts w:ascii="Times New Roman" w:eastAsia="Times New Roman" w:hAnsi="Times New Roman" w:cs="Times New Roman"/>
          <w:sz w:val="28"/>
          <w:szCs w:val="28"/>
        </w:rPr>
        <w:t>дело. «Демократическое и просветительское движение в казахском обществе, мощный толчок которому дал Абай, в начале нашего столетия получило новое развитие – на арену общественной борьбы, общекультурной, просветительской деятельности вступили такие выдающиеся личности, как Алихан Букейханов, Ахмет Байтурсынов, Миржакип Дулатов, Жусипбек Аймауытов, Магжан Жумабаев и другие» [</w:t>
      </w:r>
      <w:r w:rsidR="00D72A86">
        <w:rPr>
          <w:rFonts w:ascii="Times New Roman" w:eastAsia="Times New Roman" w:hAnsi="Times New Roman" w:cs="Times New Roman"/>
          <w:sz w:val="28"/>
          <w:szCs w:val="28"/>
          <w:lang w:val="kk-KZ"/>
        </w:rPr>
        <w:t>16</w:t>
      </w:r>
      <w:r w:rsidR="0035680F" w:rsidRPr="006E229E">
        <w:rPr>
          <w:rFonts w:ascii="Times New Roman" w:eastAsia="Times New Roman" w:hAnsi="Times New Roman" w:cs="Times New Roman"/>
          <w:sz w:val="28"/>
          <w:szCs w:val="28"/>
        </w:rPr>
        <w:t xml:space="preserve">, </w:t>
      </w:r>
      <w:r w:rsidR="003D1FAB" w:rsidRPr="006E229E">
        <w:rPr>
          <w:rFonts w:ascii="Times New Roman" w:eastAsia="Times New Roman" w:hAnsi="Times New Roman" w:cs="Times New Roman"/>
          <w:sz w:val="28"/>
          <w:szCs w:val="28"/>
        </w:rPr>
        <w:t xml:space="preserve">с. </w:t>
      </w:r>
      <w:r w:rsidR="0035680F" w:rsidRPr="006E229E">
        <w:rPr>
          <w:rFonts w:ascii="Times New Roman" w:eastAsia="Times New Roman" w:hAnsi="Times New Roman" w:cs="Times New Roman"/>
          <w:sz w:val="28"/>
          <w:szCs w:val="28"/>
        </w:rPr>
        <w:t xml:space="preserve">18]. </w:t>
      </w:r>
      <w:r w:rsidRPr="006E229E">
        <w:rPr>
          <w:rFonts w:ascii="Times New Roman" w:eastAsia="Times New Roman" w:hAnsi="Times New Roman" w:cs="Times New Roman"/>
          <w:sz w:val="28"/>
          <w:szCs w:val="28"/>
        </w:rPr>
        <w:t>Русская художественная литература играет ключевую роль в интеграции казахского общества в мировую культуру. Художественный перевод, совершенствуемый выдающимися казахскими поэтами, писателями и мыслителями, становится эффективным инструментом, обеспечивающим такое культурное взаимодействие</w:t>
      </w:r>
      <w:r w:rsidR="0035680F" w:rsidRPr="006E229E">
        <w:rPr>
          <w:rFonts w:ascii="Times New Roman" w:eastAsia="Times New Roman" w:hAnsi="Times New Roman" w:cs="Times New Roman"/>
          <w:sz w:val="28"/>
          <w:szCs w:val="28"/>
        </w:rPr>
        <w:t>. «Достоянием казахских читателей стали переведенные на их родной язык повести Пушкина, стихотворения Лермонтова, Крылова, Кольцова, Плещеева, рассказы Толстого, Чехова» [</w:t>
      </w:r>
      <w:r w:rsidR="00D72A86">
        <w:rPr>
          <w:rFonts w:ascii="Times New Roman" w:eastAsia="Times New Roman" w:hAnsi="Times New Roman" w:cs="Times New Roman"/>
          <w:sz w:val="28"/>
          <w:szCs w:val="28"/>
        </w:rPr>
        <w:t>16</w:t>
      </w:r>
      <w:r w:rsidR="0035680F" w:rsidRPr="006E229E">
        <w:rPr>
          <w:rFonts w:ascii="Times New Roman" w:eastAsia="Times New Roman" w:hAnsi="Times New Roman" w:cs="Times New Roman"/>
          <w:sz w:val="28"/>
          <w:szCs w:val="28"/>
        </w:rPr>
        <w:t xml:space="preserve">, </w:t>
      </w:r>
      <w:r w:rsidR="003D1FAB" w:rsidRPr="006E229E">
        <w:rPr>
          <w:rFonts w:ascii="Times New Roman" w:eastAsia="Times New Roman" w:hAnsi="Times New Roman" w:cs="Times New Roman"/>
          <w:sz w:val="28"/>
          <w:szCs w:val="28"/>
        </w:rPr>
        <w:t xml:space="preserve">с. </w:t>
      </w:r>
      <w:r w:rsidR="00D07F92" w:rsidRPr="006E229E">
        <w:rPr>
          <w:rFonts w:ascii="Times New Roman" w:eastAsia="Times New Roman" w:hAnsi="Times New Roman" w:cs="Times New Roman"/>
          <w:sz w:val="28"/>
          <w:szCs w:val="28"/>
        </w:rPr>
        <w:t xml:space="preserve">25]. </w:t>
      </w:r>
    </w:p>
    <w:p w14:paraId="778F7084" w14:textId="77777777" w:rsidR="00D07F92" w:rsidRPr="00D07F92" w:rsidRDefault="00D07F92" w:rsidP="00D07F92">
      <w:pPr>
        <w:spacing w:after="0" w:line="240" w:lineRule="auto"/>
        <w:ind w:firstLine="709"/>
        <w:contextualSpacing/>
        <w:jc w:val="both"/>
        <w:rPr>
          <w:rFonts w:ascii="Times New Roman" w:eastAsia="Times New Roman" w:hAnsi="Times New Roman" w:cs="Times New Roman"/>
          <w:sz w:val="28"/>
          <w:szCs w:val="28"/>
        </w:rPr>
      </w:pPr>
    </w:p>
    <w:p w14:paraId="50C12454" w14:textId="3F71A42C" w:rsidR="0035680F" w:rsidRPr="00D07F92" w:rsidRDefault="00D07F92" w:rsidP="00D07F92">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1.1 </w:t>
      </w:r>
      <w:r w:rsidR="0025536A" w:rsidRPr="00D07F92">
        <w:rPr>
          <w:rFonts w:ascii="Times New Roman" w:eastAsia="Times New Roman" w:hAnsi="Times New Roman" w:cs="Times New Roman"/>
          <w:b/>
          <w:sz w:val="28"/>
          <w:szCs w:val="28"/>
          <w:lang w:val="kk-KZ"/>
        </w:rPr>
        <w:t>Художественный перевод как форма межлитературной художественной рецепции</w:t>
      </w:r>
    </w:p>
    <w:p w14:paraId="1C9B8661" w14:textId="7486B227" w:rsidR="0035680F" w:rsidRPr="00C71A8B" w:rsidRDefault="0062452A" w:rsidP="00C869BD">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На протяжении многих веков перевод служит универсальным инструментом, позволяющим наладить коммуникацию между людьми различных культур и языков. Сегодня перевод затрагивает практически все аспекты человеческой деятельности. Благодаря активной работе многочисленных участников международного информационного обмена, таких как журналисты, политики, общественные деятели, ученые и писатели, объем доступной информации в мире непрерывно увеличивается. Переводы официальных документов, новостных статей и сводок, а также произведений мировой литературы делают их доступными для изучения и чтения людям по всему миру</w:t>
      </w:r>
      <w:r w:rsidR="0035680F" w:rsidRPr="00C71A8B">
        <w:rPr>
          <w:rFonts w:ascii="Times New Roman" w:eastAsia="Times New Roman" w:hAnsi="Times New Roman" w:cs="Times New Roman"/>
          <w:sz w:val="28"/>
          <w:szCs w:val="28"/>
          <w:lang w:val="kk-KZ"/>
        </w:rPr>
        <w:t xml:space="preserve">. </w:t>
      </w:r>
    </w:p>
    <w:p w14:paraId="157F053E" w14:textId="6275DCA4" w:rsidR="0035680F" w:rsidRPr="00C71A8B" w:rsidRDefault="0062452A" w:rsidP="0035680F">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Художественный перевод выделяется как особое направление переводческой деятельности. Именно благодаря ему возможно существование и развитие мировой литературы, так как каждый автор стремится привлечь внимание не только национальных, но и международных читателей. Художественный перевод является ключевым инструментом, позволяющим литературным произведениям находить отклик у аудитории различных языковых групп. Лингвистическая сторона художественного перевода заключается в анализе множества переводческих решений, которые принимаются с учетом использования языка, его системы и норм. При этом идеальным считается такой перевод, который максимально приближен к естественному, одноязычному общению</w:t>
      </w:r>
      <w:r w:rsidR="006C2A1F" w:rsidRPr="00C71A8B">
        <w:rPr>
          <w:rFonts w:ascii="Times New Roman" w:eastAsia="Times New Roman" w:hAnsi="Times New Roman" w:cs="Times New Roman"/>
          <w:sz w:val="28"/>
          <w:szCs w:val="28"/>
          <w:lang w:val="kk-KZ"/>
        </w:rPr>
        <w:t>.</w:t>
      </w:r>
    </w:p>
    <w:p w14:paraId="44F8D25F" w14:textId="25FDEE87" w:rsidR="0035680F" w:rsidRPr="00C71A8B" w:rsidRDefault="0062452A" w:rsidP="0035680F">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В XVIII веке в литературах Западной Европы зарождается романтизм, выделяющийся акцентом на национальной истории. Это новое культурное настроение также находит отражение в переводческой практике, где важным становится стремление передать национальное своеобразие литературных произведений других стран. Вильгельм Гумбольдт</w:t>
      </w:r>
      <w:r w:rsidR="0035680F" w:rsidRPr="00C71A8B">
        <w:rPr>
          <w:rFonts w:ascii="Times New Roman" w:eastAsia="Times New Roman" w:hAnsi="Times New Roman" w:cs="Times New Roman"/>
          <w:sz w:val="28"/>
          <w:szCs w:val="28"/>
          <w:lang w:val="kk-KZ"/>
        </w:rPr>
        <w:t xml:space="preserve">, </w:t>
      </w:r>
      <w:r w:rsidRPr="00C71A8B">
        <w:rPr>
          <w:rFonts w:ascii="Times New Roman" w:eastAsia="Times New Roman" w:hAnsi="Times New Roman" w:cs="Times New Roman"/>
          <w:sz w:val="28"/>
          <w:szCs w:val="28"/>
          <w:lang w:val="kk-KZ"/>
        </w:rPr>
        <w:t>один из основателей сравнительного языкознания, утверждал, что каждый народ обладает уникальным способом мышления и чувствования, что отражено в его языке, и этот язык, в свою очередь, оказывает активное влияние на человека</w:t>
      </w:r>
      <w:r w:rsidR="00DE7E44">
        <w:rPr>
          <w:rFonts w:ascii="Times New Roman" w:eastAsia="Times New Roman" w:hAnsi="Times New Roman" w:cs="Times New Roman"/>
          <w:sz w:val="28"/>
          <w:szCs w:val="28"/>
          <w:lang w:val="kk-KZ"/>
        </w:rPr>
        <w:t xml:space="preserve"> </w:t>
      </w:r>
      <w:r w:rsidR="00DE7E44" w:rsidRPr="00C71A8B">
        <w:rPr>
          <w:rFonts w:ascii="Times New Roman" w:eastAsia="Times New Roman" w:hAnsi="Times New Roman" w:cs="Times New Roman"/>
          <w:sz w:val="28"/>
          <w:szCs w:val="28"/>
          <w:lang w:val="kk-KZ"/>
        </w:rPr>
        <w:t>[</w:t>
      </w:r>
      <w:r w:rsidR="00DE7E44">
        <w:rPr>
          <w:rFonts w:ascii="Times New Roman" w:eastAsia="Times New Roman" w:hAnsi="Times New Roman" w:cs="Times New Roman"/>
          <w:sz w:val="28"/>
          <w:szCs w:val="28"/>
          <w:lang w:val="kk-KZ"/>
        </w:rPr>
        <w:t>17, с. 207</w:t>
      </w:r>
      <w:r w:rsidR="00DE7E44" w:rsidRPr="00C71A8B">
        <w:rPr>
          <w:rFonts w:ascii="Times New Roman" w:eastAsia="Times New Roman" w:hAnsi="Times New Roman" w:cs="Times New Roman"/>
          <w:sz w:val="28"/>
          <w:szCs w:val="28"/>
          <w:lang w:val="kk-KZ"/>
        </w:rPr>
        <w:t>]</w:t>
      </w:r>
      <w:r w:rsidRPr="00C71A8B">
        <w:rPr>
          <w:rFonts w:ascii="Times New Roman" w:eastAsia="Times New Roman" w:hAnsi="Times New Roman" w:cs="Times New Roman"/>
          <w:sz w:val="28"/>
          <w:szCs w:val="28"/>
          <w:lang w:val="kk-KZ"/>
        </w:rPr>
        <w:t>. Эту идею на рубеже XVIII-XIX веков разделяли известный немецкий языковед и переводчик Август Шлегель и другие романтики. Они признавали, что перевод не может быть точной копией оригинала, и неизбежно происходят потери. В XVIII веке переводчика рассматривали как творца, обязанного одинаково как автору оригинала, так и его читателю. XIX век стал временем развития романтизма и привел к появлению множества теорий и практик литературного перевода</w:t>
      </w:r>
      <w:r w:rsidR="0035680F" w:rsidRPr="00C71A8B">
        <w:rPr>
          <w:rFonts w:ascii="Times New Roman" w:eastAsia="Times New Roman" w:hAnsi="Times New Roman" w:cs="Times New Roman"/>
          <w:sz w:val="28"/>
          <w:szCs w:val="28"/>
          <w:lang w:val="kk-KZ"/>
        </w:rPr>
        <w:t xml:space="preserve">. </w:t>
      </w:r>
    </w:p>
    <w:p w14:paraId="198DAA2F" w14:textId="77777777" w:rsidR="0062452A" w:rsidRPr="00C71A8B" w:rsidRDefault="0062452A" w:rsidP="00A62FDC">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Художественный перевод представляет собой форму литературного искусства, в которой произведение, первоначально созданное на одном языке, пересоздается на другом. Этот процесс требует от переводчика не только языковых навыков, но и глубокого понимания культурных контекстов обеих стран, включая их исторические, социальные и психологические особенности. Литература, обладая словесной природой, ограничена языковыми барьерами и доступна лишь тем, кто знает язык оригинала. Художественный перевод позволяет читателям, не владеющим языком оригинала, ознакомиться с иноязычным литературным произведением, преодолевая межъязыковые и межкультурные различия.</w:t>
      </w:r>
    </w:p>
    <w:p w14:paraId="48C67222" w14:textId="77777777" w:rsidR="0062452A" w:rsidRPr="00C71A8B" w:rsidRDefault="0062452A" w:rsidP="0035680F">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Специфика художественного перевода определяется его уникальным положением среди других видов перевода и его отношением к оригинальному литературному творчеству. Процесс художественного перевода представляет собой сложное перевыражение жизни, запечатленной в образной ткани оригинала. Проблемы художественного перевода относятся к сфере искусства и подчиняются его особым законам. В отличие от оригинального творчества, художественный перевод зависит от оригинального текста, который служит его основой.</w:t>
      </w:r>
    </w:p>
    <w:p w14:paraId="55FA9288" w14:textId="77777777" w:rsidR="0062452A" w:rsidRPr="00C71A8B" w:rsidRDefault="0062452A" w:rsidP="0035680F">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Перевод художественных произведений играет незаменимую роль в обмене знаниями, мыслями и чувствами между народами и их культурами. Сложность художественного перевода заключается в высокой смысловой нагрузке каждого слова. Переводчику необходимо не только перенести текст с одного языка на другой, но и заново создать его, учитывая различное «видение» мира. Это требует специфических способов осознания и отражения реальности в разных языках, а также учета культурных различий между языками перевода и оригинала.</w:t>
      </w:r>
    </w:p>
    <w:p w14:paraId="1504294F" w14:textId="3A24C11B" w:rsidR="0035680F" w:rsidRPr="005B07CB" w:rsidRDefault="0062452A" w:rsidP="0035680F">
      <w:pPr>
        <w:spacing w:after="0" w:line="240" w:lineRule="auto"/>
        <w:ind w:firstLine="709"/>
        <w:contextualSpacing/>
        <w:jc w:val="both"/>
        <w:rPr>
          <w:rFonts w:ascii="Times New Roman" w:eastAsia="Times New Roman" w:hAnsi="Times New Roman" w:cs="Times New Roman"/>
          <w:sz w:val="28"/>
          <w:szCs w:val="28"/>
          <w:lang w:val="kk-KZ"/>
        </w:rPr>
      </w:pPr>
      <w:r w:rsidRPr="005B07CB">
        <w:rPr>
          <w:rFonts w:ascii="Times New Roman" w:eastAsia="Times New Roman" w:hAnsi="Times New Roman" w:cs="Times New Roman"/>
          <w:sz w:val="28"/>
          <w:szCs w:val="28"/>
          <w:lang w:val="kk-KZ"/>
        </w:rPr>
        <w:t>Перевод литературного произведения обретает свое полное значение только в контексте его восприятия. Понимание и оценка читателем наиболее ярко отражают интерпретацию инокультурного наследия в принимающей культуре</w:t>
      </w:r>
      <w:r w:rsidR="0035680F" w:rsidRPr="005B07CB">
        <w:rPr>
          <w:rFonts w:ascii="Times New Roman" w:eastAsia="Times New Roman" w:hAnsi="Times New Roman" w:cs="Times New Roman"/>
          <w:sz w:val="28"/>
          <w:szCs w:val="28"/>
          <w:lang w:val="kk-KZ"/>
        </w:rPr>
        <w:t>. Другими словами</w:t>
      </w:r>
      <w:r w:rsidR="008A444D" w:rsidRPr="005B07CB">
        <w:rPr>
          <w:rFonts w:ascii="Times New Roman" w:eastAsia="Times New Roman" w:hAnsi="Times New Roman" w:cs="Times New Roman"/>
          <w:sz w:val="28"/>
          <w:szCs w:val="28"/>
          <w:lang w:val="kk-KZ"/>
        </w:rPr>
        <w:t>,</w:t>
      </w:r>
      <w:r w:rsidR="0035680F" w:rsidRPr="005B07CB">
        <w:rPr>
          <w:rFonts w:ascii="Times New Roman" w:eastAsia="Times New Roman" w:hAnsi="Times New Roman" w:cs="Times New Roman"/>
          <w:sz w:val="28"/>
          <w:szCs w:val="28"/>
          <w:lang w:val="kk-KZ"/>
        </w:rPr>
        <w:t xml:space="preserve"> «текст приобретает свой полный смысл </w:t>
      </w:r>
      <w:r w:rsidR="00C124D1" w:rsidRPr="005B07CB">
        <w:rPr>
          <w:rFonts w:ascii="Times New Roman" w:eastAsia="Times New Roman" w:hAnsi="Times New Roman" w:cs="Times New Roman"/>
          <w:sz w:val="28"/>
          <w:szCs w:val="28"/>
          <w:lang w:val="kk-KZ"/>
        </w:rPr>
        <w:t>только в свете его рецепции, т.</w:t>
      </w:r>
      <w:r w:rsidR="0035680F" w:rsidRPr="005B07CB">
        <w:rPr>
          <w:rFonts w:ascii="Times New Roman" w:eastAsia="Times New Roman" w:hAnsi="Times New Roman" w:cs="Times New Roman"/>
          <w:sz w:val="28"/>
          <w:szCs w:val="28"/>
          <w:lang w:val="kk-KZ"/>
        </w:rPr>
        <w:t>е. в условиях понимания и оценки целевой аудиторией, горизонт ожиданий которой может изменяться со временем» [</w:t>
      </w:r>
      <w:r w:rsidR="00DE7E44">
        <w:rPr>
          <w:rFonts w:ascii="Times New Roman" w:eastAsia="Times New Roman" w:hAnsi="Times New Roman" w:cs="Times New Roman"/>
          <w:sz w:val="28"/>
          <w:szCs w:val="28"/>
          <w:lang w:val="kk-KZ"/>
        </w:rPr>
        <w:t>18</w:t>
      </w:r>
      <w:r w:rsidR="00FF2146" w:rsidRPr="005B07CB">
        <w:rPr>
          <w:rFonts w:ascii="Times New Roman" w:eastAsia="Times New Roman" w:hAnsi="Times New Roman" w:cs="Times New Roman"/>
          <w:sz w:val="28"/>
          <w:szCs w:val="28"/>
          <w:lang w:val="kk-KZ"/>
        </w:rPr>
        <w:t>, с. 135]</w:t>
      </w:r>
      <w:r w:rsidR="0035680F" w:rsidRPr="005B07CB">
        <w:rPr>
          <w:rFonts w:ascii="Times New Roman" w:eastAsia="Times New Roman" w:hAnsi="Times New Roman" w:cs="Times New Roman"/>
          <w:sz w:val="28"/>
          <w:szCs w:val="28"/>
          <w:lang w:val="kk-KZ"/>
        </w:rPr>
        <w:t xml:space="preserve">. </w:t>
      </w:r>
      <w:r w:rsidR="00451FCA" w:rsidRPr="005B07CB">
        <w:rPr>
          <w:rFonts w:ascii="Times New Roman" w:eastAsia="Times New Roman" w:hAnsi="Times New Roman" w:cs="Times New Roman"/>
          <w:sz w:val="28"/>
          <w:szCs w:val="28"/>
          <w:lang w:val="kk-KZ"/>
        </w:rPr>
        <w:t>Отсюда исходит интерес современных исследователей к изучению феномена художественной рецепции. Комплексное изучение этапов истории рецепции позволяет определить место и значение творчества автора в культурной среде как его родной страны, так и за ее пределами. Характер воздействия художественных произведений, несомненно, зависит от эпохи, национальной культуры и индивидуальных психологических особенностей реципиентов, через призму которых осуществляется восприятие текста</w:t>
      </w:r>
      <w:r w:rsidR="0035680F" w:rsidRPr="005B07CB">
        <w:rPr>
          <w:rFonts w:ascii="Times New Roman" w:eastAsia="Times New Roman" w:hAnsi="Times New Roman" w:cs="Times New Roman"/>
          <w:sz w:val="28"/>
          <w:szCs w:val="28"/>
          <w:lang w:val="kk-KZ"/>
        </w:rPr>
        <w:t xml:space="preserve">. </w:t>
      </w:r>
    </w:p>
    <w:p w14:paraId="42B36453" w14:textId="77777777" w:rsidR="00451FCA" w:rsidRPr="00C71A8B" w:rsidRDefault="00451FCA" w:rsidP="00D03FF8">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Вопрос взаимовлияния и взаимопроникновения национальных литератур через художественный перевод, который является ключевым видом межлитературной коммуникации и способом взаимосвязи национальных литератур, включает множество аспектов. Важны и общественные идеи, воплощенные в творчестве писателей, и влияние художественного творчества в целом, включая отдельные художественные открытия и приемы, а также влияние эстетических концепций. Элементы взаимодействия, взаимосвязи и соответствия в художественных переводах могут быть результатом контактных связей, когда происходит прямое соприкосновение эстетических идей, генетической родственности литературных явлений, литературной трансплантации — переноса значимых элементов одной национальной литературы и их усвоения другой, а также типологических сходств, возникающих как результат общего развития человеческой культуры. Эти факторы создают условия для контактных связей между литературами, реализованных через перевод оригинальных произведений на другие языки.</w:t>
      </w:r>
    </w:p>
    <w:p w14:paraId="3FACD269" w14:textId="270B7FC9" w:rsidR="00D03FF8" w:rsidRPr="00C71A8B" w:rsidRDefault="00451FCA" w:rsidP="00D03FF8">
      <w:pPr>
        <w:spacing w:after="0" w:line="240" w:lineRule="auto"/>
        <w:ind w:firstLine="709"/>
        <w:contextualSpacing/>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lang w:val="kk-KZ"/>
        </w:rPr>
        <w:t>Проблема «чужого» в национальной литературе является основополагающей в сравнительном литературоведении. Инонациональная литература, попадая в новый культурный контекст и встречаясь с иноязычным читателем, воспринимается преимущественно через перевод</w:t>
      </w:r>
      <w:r w:rsidR="00D03FF8" w:rsidRPr="00C71A8B">
        <w:rPr>
          <w:rFonts w:ascii="Times New Roman" w:eastAsia="Times New Roman" w:hAnsi="Times New Roman" w:cs="Times New Roman"/>
          <w:sz w:val="28"/>
          <w:szCs w:val="28"/>
          <w:lang w:val="kk-KZ"/>
        </w:rPr>
        <w:t>. В этом случае перевод выполняет две функции: 1) интерпрет</w:t>
      </w:r>
      <w:r w:rsidR="008A444D" w:rsidRPr="00C71A8B">
        <w:rPr>
          <w:rFonts w:ascii="Times New Roman" w:eastAsia="Times New Roman" w:hAnsi="Times New Roman" w:cs="Times New Roman"/>
          <w:sz w:val="28"/>
          <w:szCs w:val="28"/>
          <w:lang w:val="kk-KZ"/>
        </w:rPr>
        <w:t>ации оригинального произведения</w:t>
      </w:r>
      <w:r w:rsidR="00D03FF8" w:rsidRPr="00C71A8B">
        <w:rPr>
          <w:rFonts w:ascii="Times New Roman" w:eastAsia="Times New Roman" w:hAnsi="Times New Roman" w:cs="Times New Roman"/>
          <w:sz w:val="28"/>
          <w:szCs w:val="28"/>
          <w:lang w:val="kk-KZ"/>
        </w:rPr>
        <w:t xml:space="preserve"> и 2) «переписывания» – адаптации оригинального произведения к его рецепции иноязычной публикой </w:t>
      </w:r>
      <w:r w:rsidR="00D03FF8" w:rsidRPr="00C71A8B">
        <w:rPr>
          <w:rFonts w:ascii="Times New Roman" w:eastAsia="Times New Roman" w:hAnsi="Times New Roman" w:cs="Times New Roman"/>
          <w:sz w:val="28"/>
          <w:szCs w:val="28"/>
        </w:rPr>
        <w:t>[</w:t>
      </w:r>
      <w:r w:rsidR="00DE7E44">
        <w:rPr>
          <w:rFonts w:ascii="Times New Roman" w:eastAsia="Times New Roman" w:hAnsi="Times New Roman" w:cs="Times New Roman"/>
          <w:sz w:val="28"/>
          <w:szCs w:val="28"/>
        </w:rPr>
        <w:t>19, с. 57</w:t>
      </w:r>
      <w:r w:rsidR="00D03FF8" w:rsidRPr="00C71A8B">
        <w:rPr>
          <w:rFonts w:ascii="Times New Roman" w:eastAsia="Times New Roman" w:hAnsi="Times New Roman" w:cs="Times New Roman"/>
          <w:sz w:val="28"/>
          <w:szCs w:val="28"/>
        </w:rPr>
        <w:t>]. Таким образом, переведенное художественное произведение актуализируется в новом культурном контексте. Именно поэтому, начиная с 1970-х годов, процесс перевода</w:t>
      </w:r>
      <w:r w:rsidR="008A444D" w:rsidRPr="00C71A8B">
        <w:rPr>
          <w:rFonts w:ascii="Times New Roman" w:eastAsia="Times New Roman" w:hAnsi="Times New Roman" w:cs="Times New Roman"/>
          <w:sz w:val="28"/>
          <w:szCs w:val="28"/>
        </w:rPr>
        <w:t xml:space="preserve"> стал рассматриваться</w:t>
      </w:r>
      <w:r w:rsidR="00AA7350" w:rsidRPr="00C71A8B">
        <w:rPr>
          <w:rFonts w:ascii="Times New Roman" w:eastAsia="Times New Roman" w:hAnsi="Times New Roman" w:cs="Times New Roman"/>
          <w:sz w:val="28"/>
          <w:szCs w:val="28"/>
        </w:rPr>
        <w:t xml:space="preserve"> как суще</w:t>
      </w:r>
      <w:r w:rsidR="00D03FF8" w:rsidRPr="00C71A8B">
        <w:rPr>
          <w:rFonts w:ascii="Times New Roman" w:eastAsia="Times New Roman" w:hAnsi="Times New Roman" w:cs="Times New Roman"/>
          <w:sz w:val="28"/>
          <w:szCs w:val="28"/>
        </w:rPr>
        <w:t>с</w:t>
      </w:r>
      <w:r w:rsidR="00AA7350" w:rsidRPr="00C71A8B">
        <w:rPr>
          <w:rFonts w:ascii="Times New Roman" w:eastAsia="Times New Roman" w:hAnsi="Times New Roman" w:cs="Times New Roman"/>
          <w:sz w:val="28"/>
          <w:szCs w:val="28"/>
        </w:rPr>
        <w:t>т</w:t>
      </w:r>
      <w:r w:rsidR="00D03FF8" w:rsidRPr="00C71A8B">
        <w:rPr>
          <w:rFonts w:ascii="Times New Roman" w:eastAsia="Times New Roman" w:hAnsi="Times New Roman" w:cs="Times New Roman"/>
          <w:sz w:val="28"/>
          <w:szCs w:val="28"/>
        </w:rPr>
        <w:t xml:space="preserve">венный процесс для компаративистики. </w:t>
      </w:r>
    </w:p>
    <w:p w14:paraId="25E11134" w14:textId="3F86428D" w:rsidR="00421843" w:rsidRPr="00BF3A71" w:rsidRDefault="00451FCA" w:rsidP="00421843">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 xml:space="preserve">Проблема восприятия литературного произведения в инокультурной среде всегда связана с взаимодействием исходной и принимающей культур. </w:t>
      </w:r>
      <w:r w:rsidRPr="00BF3A71">
        <w:rPr>
          <w:rFonts w:ascii="Times New Roman" w:eastAsia="Times New Roman" w:hAnsi="Times New Roman" w:cs="Times New Roman"/>
          <w:sz w:val="28"/>
          <w:szCs w:val="28"/>
          <w:lang w:val="kk-KZ"/>
        </w:rPr>
        <w:t xml:space="preserve">Разные культуры акцентируют внимание на различных смысловых аспектах. Исследование казахской переводческой рецепции актуально для выявления инвариантов в инокультурных интерпретациях, поскольку восприятие художественного перевода представляет собой сложную переводческую </w:t>
      </w:r>
      <w:r w:rsidR="00A62FDC" w:rsidRPr="00BF3A71">
        <w:rPr>
          <w:rFonts w:ascii="Times New Roman" w:eastAsia="Times New Roman" w:hAnsi="Times New Roman" w:cs="Times New Roman"/>
          <w:sz w:val="28"/>
          <w:szCs w:val="28"/>
          <w:lang w:val="kk-KZ"/>
        </w:rPr>
        <w:t xml:space="preserve">проблему. </w:t>
      </w:r>
      <w:r w:rsidR="00685608" w:rsidRPr="00BF3A71">
        <w:rPr>
          <w:rFonts w:ascii="Times New Roman" w:eastAsia="Times New Roman" w:hAnsi="Times New Roman" w:cs="Times New Roman"/>
          <w:sz w:val="28"/>
          <w:szCs w:val="28"/>
          <w:lang w:val="kk-KZ"/>
        </w:rPr>
        <w:t xml:space="preserve">Многие казахстанские ученые (С.О. Талжанов, М.К. Каратаев, Ш.К. Сатпаева, Р.Н. Нургали, Б.Б. Мамраев и др.), «изучавшие исторические периоды развития отечественной литературы, одним из ведущих факторов интенсивного взаимодействия разных литератур называли художественный перевод» </w:t>
      </w:r>
      <w:r w:rsidR="00685608" w:rsidRPr="00BF3A71">
        <w:rPr>
          <w:rFonts w:ascii="Times New Roman" w:eastAsia="Times New Roman" w:hAnsi="Times New Roman" w:cs="Times New Roman"/>
          <w:sz w:val="28"/>
          <w:szCs w:val="28"/>
        </w:rPr>
        <w:t>[</w:t>
      </w:r>
      <w:r w:rsidR="00DE7E44">
        <w:rPr>
          <w:rFonts w:ascii="Times New Roman" w:eastAsia="Times New Roman" w:hAnsi="Times New Roman" w:cs="Times New Roman"/>
          <w:sz w:val="28"/>
          <w:szCs w:val="28"/>
        </w:rPr>
        <w:t>20</w:t>
      </w:r>
      <w:r w:rsidR="00DA3EA6" w:rsidRPr="00BF3A71">
        <w:rPr>
          <w:rFonts w:ascii="Times New Roman" w:eastAsia="Times New Roman" w:hAnsi="Times New Roman" w:cs="Times New Roman"/>
          <w:sz w:val="28"/>
          <w:szCs w:val="28"/>
        </w:rPr>
        <w:t xml:space="preserve">, с. </w:t>
      </w:r>
      <w:r w:rsidR="00685608" w:rsidRPr="00BF3A71">
        <w:rPr>
          <w:rFonts w:ascii="Times New Roman" w:eastAsia="Times New Roman" w:hAnsi="Times New Roman" w:cs="Times New Roman"/>
          <w:sz w:val="28"/>
          <w:szCs w:val="28"/>
        </w:rPr>
        <w:t xml:space="preserve">7]. </w:t>
      </w:r>
      <w:r w:rsidR="00575E89" w:rsidRPr="00BF3A71">
        <w:rPr>
          <w:rFonts w:ascii="Times New Roman" w:eastAsia="Times New Roman" w:hAnsi="Times New Roman" w:cs="Times New Roman"/>
          <w:sz w:val="28"/>
          <w:szCs w:val="28"/>
          <w:lang w:val="kk-KZ"/>
        </w:rPr>
        <w:t>В</w:t>
      </w:r>
      <w:r w:rsidR="00A62FDC" w:rsidRPr="00BF3A71">
        <w:rPr>
          <w:rFonts w:ascii="Times New Roman" w:eastAsia="Times New Roman" w:hAnsi="Times New Roman" w:cs="Times New Roman"/>
          <w:sz w:val="28"/>
          <w:szCs w:val="28"/>
          <w:lang w:val="kk-KZ"/>
        </w:rPr>
        <w:t xml:space="preserve"> рамках настоящего исследования были проанализированы переводы </w:t>
      </w:r>
      <w:r w:rsidR="00685608" w:rsidRPr="00BF3A71">
        <w:rPr>
          <w:rFonts w:ascii="Times New Roman" w:eastAsia="Times New Roman" w:hAnsi="Times New Roman" w:cs="Times New Roman"/>
          <w:sz w:val="28"/>
          <w:szCs w:val="28"/>
          <w:lang w:val="kk-KZ"/>
        </w:rPr>
        <w:t xml:space="preserve">некоторых </w:t>
      </w:r>
      <w:r w:rsidR="00A62FDC" w:rsidRPr="00BF3A71">
        <w:rPr>
          <w:rFonts w:ascii="Times New Roman" w:eastAsia="Times New Roman" w:hAnsi="Times New Roman" w:cs="Times New Roman"/>
          <w:sz w:val="28"/>
          <w:szCs w:val="28"/>
          <w:lang w:val="kk-KZ"/>
        </w:rPr>
        <w:t>рассказов А.П. Чехова</w:t>
      </w:r>
      <w:r w:rsidR="00DC6523" w:rsidRPr="00BF3A71">
        <w:rPr>
          <w:rFonts w:ascii="Times New Roman" w:eastAsia="Times New Roman" w:hAnsi="Times New Roman" w:cs="Times New Roman"/>
          <w:sz w:val="28"/>
          <w:szCs w:val="28"/>
          <w:lang w:val="kk-KZ"/>
        </w:rPr>
        <w:t xml:space="preserve"> </w:t>
      </w:r>
      <w:r w:rsidR="00A62FDC" w:rsidRPr="00BF3A71">
        <w:rPr>
          <w:rFonts w:ascii="Times New Roman" w:eastAsia="Times New Roman" w:hAnsi="Times New Roman" w:cs="Times New Roman"/>
          <w:sz w:val="28"/>
          <w:szCs w:val="28"/>
          <w:lang w:val="kk-KZ"/>
        </w:rPr>
        <w:t>на казахский язык</w:t>
      </w:r>
      <w:r w:rsidR="00685608" w:rsidRPr="00BF3A71">
        <w:rPr>
          <w:rFonts w:ascii="Times New Roman" w:eastAsia="Times New Roman" w:hAnsi="Times New Roman" w:cs="Times New Roman"/>
          <w:sz w:val="28"/>
          <w:szCs w:val="28"/>
          <w:lang w:val="kk-KZ"/>
        </w:rPr>
        <w:t xml:space="preserve"> («Лошадиная фамилия», «Белолобый», «Смерть чиновника», «Налим», «Человек в футляре» и др.)</w:t>
      </w:r>
      <w:r w:rsidR="00A62FDC" w:rsidRPr="00BF3A71">
        <w:rPr>
          <w:rFonts w:ascii="Times New Roman" w:eastAsia="Times New Roman" w:hAnsi="Times New Roman" w:cs="Times New Roman"/>
          <w:sz w:val="28"/>
          <w:szCs w:val="28"/>
          <w:lang w:val="kk-KZ"/>
        </w:rPr>
        <w:t>.</w:t>
      </w:r>
      <w:r w:rsidR="0098590F" w:rsidRPr="00BF3A71">
        <w:rPr>
          <w:rFonts w:ascii="Times New Roman" w:eastAsia="Times New Roman" w:hAnsi="Times New Roman" w:cs="Times New Roman"/>
          <w:sz w:val="28"/>
          <w:szCs w:val="28"/>
          <w:lang w:val="kk-KZ"/>
        </w:rPr>
        <w:t xml:space="preserve"> </w:t>
      </w:r>
    </w:p>
    <w:p w14:paraId="751D4759" w14:textId="0E9445E9" w:rsidR="004121FD" w:rsidRPr="00C71A8B" w:rsidRDefault="00421843" w:rsidP="00421843">
      <w:pPr>
        <w:spacing w:after="0" w:line="240" w:lineRule="auto"/>
        <w:ind w:firstLine="709"/>
        <w:contextualSpacing/>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lang w:val="kk-KZ"/>
        </w:rPr>
        <w:t>Сравнительно-сопоставительный анализ является одним из ключевых методов исследования перевода в лингвистике. Этот метод позволяет детально анализировать форму и содержание переведенного текста в сравнении с формой и содержанием оригинального произведения</w:t>
      </w:r>
      <w:r w:rsidR="002866A1" w:rsidRPr="00C71A8B">
        <w:rPr>
          <w:rFonts w:ascii="Times New Roman" w:eastAsia="Times New Roman" w:hAnsi="Times New Roman" w:cs="Times New Roman"/>
          <w:sz w:val="28"/>
          <w:szCs w:val="28"/>
        </w:rPr>
        <w:t>. Такой метод сопоставления позволяет раскрывать и изучать внутренние механизмы перевода, выявлять эквивалентные единицы, а также обнаруживать изменения содержания и формы, которые происходят при замене еди</w:t>
      </w:r>
      <w:r w:rsidR="006C2A1F" w:rsidRPr="00C71A8B">
        <w:rPr>
          <w:rFonts w:ascii="Times New Roman" w:eastAsia="Times New Roman" w:hAnsi="Times New Roman" w:cs="Times New Roman"/>
          <w:sz w:val="28"/>
          <w:szCs w:val="28"/>
        </w:rPr>
        <w:t xml:space="preserve">ниц оригинала эквивалентными им </w:t>
      </w:r>
      <w:r w:rsidR="002866A1" w:rsidRPr="00C71A8B">
        <w:rPr>
          <w:rFonts w:ascii="Times New Roman" w:eastAsia="Times New Roman" w:hAnsi="Times New Roman" w:cs="Times New Roman"/>
          <w:sz w:val="28"/>
          <w:szCs w:val="28"/>
        </w:rPr>
        <w:t>единицами в переводимом тексте. В.Н. Комиссаров, который внес большой вклад в изучение эквивалентности, полагал, что главная переводческая задача заключается в полноте передачи содержания текста оригинала</w:t>
      </w:r>
      <w:r w:rsidR="00DE7E44">
        <w:rPr>
          <w:rFonts w:ascii="Times New Roman" w:eastAsia="Times New Roman" w:hAnsi="Times New Roman" w:cs="Times New Roman"/>
          <w:sz w:val="28"/>
          <w:szCs w:val="28"/>
        </w:rPr>
        <w:t xml:space="preserve"> </w:t>
      </w:r>
      <w:r w:rsidR="00DE7E44" w:rsidRPr="00C71A8B">
        <w:rPr>
          <w:rFonts w:ascii="Times New Roman" w:eastAsia="Times New Roman" w:hAnsi="Times New Roman" w:cs="Times New Roman"/>
          <w:sz w:val="28"/>
          <w:szCs w:val="28"/>
        </w:rPr>
        <w:t>[</w:t>
      </w:r>
      <w:r w:rsidR="00DE7E44">
        <w:rPr>
          <w:rFonts w:ascii="Times New Roman" w:eastAsia="Times New Roman" w:hAnsi="Times New Roman" w:cs="Times New Roman"/>
          <w:sz w:val="28"/>
          <w:szCs w:val="28"/>
        </w:rPr>
        <w:t>21, с. 65</w:t>
      </w:r>
      <w:r w:rsidR="00DE7E44" w:rsidRPr="00C71A8B">
        <w:rPr>
          <w:rFonts w:ascii="Times New Roman" w:eastAsia="Times New Roman" w:hAnsi="Times New Roman" w:cs="Times New Roman"/>
          <w:sz w:val="28"/>
          <w:szCs w:val="28"/>
        </w:rPr>
        <w:t>]</w:t>
      </w:r>
      <w:r w:rsidR="002866A1" w:rsidRPr="00C71A8B">
        <w:rPr>
          <w:rFonts w:ascii="Times New Roman" w:eastAsia="Times New Roman" w:hAnsi="Times New Roman" w:cs="Times New Roman"/>
          <w:sz w:val="28"/>
          <w:szCs w:val="28"/>
        </w:rPr>
        <w:t>. В этой связи под переводческой эквивалентностью ученый понимал близость смысла текс</w:t>
      </w:r>
      <w:r w:rsidR="00D51E1A" w:rsidRPr="00C71A8B">
        <w:rPr>
          <w:rFonts w:ascii="Times New Roman" w:eastAsia="Times New Roman" w:hAnsi="Times New Roman" w:cs="Times New Roman"/>
          <w:sz w:val="28"/>
          <w:szCs w:val="28"/>
        </w:rPr>
        <w:t xml:space="preserve">та оригинала и текста перевода. </w:t>
      </w:r>
      <w:r w:rsidRPr="00C71A8B">
        <w:rPr>
          <w:rFonts w:ascii="Times New Roman" w:eastAsia="Times New Roman" w:hAnsi="Times New Roman" w:cs="Times New Roman"/>
          <w:sz w:val="28"/>
          <w:szCs w:val="28"/>
          <w:lang w:val="kk-KZ"/>
        </w:rPr>
        <w:t xml:space="preserve">Важно отметить, что текст перевода следует сравнивать не только с оригиналом, но и с так называемым «предтекстом», то есть с материальными культурными реалиями, представленными в переводном произведении </w:t>
      </w:r>
      <w:r w:rsidR="004121FD" w:rsidRPr="00C71A8B">
        <w:rPr>
          <w:rFonts w:ascii="Times New Roman" w:eastAsia="Times New Roman" w:hAnsi="Times New Roman" w:cs="Times New Roman"/>
          <w:sz w:val="28"/>
          <w:szCs w:val="28"/>
        </w:rPr>
        <w:t>[</w:t>
      </w:r>
      <w:r w:rsidR="00DE7E44">
        <w:rPr>
          <w:rFonts w:ascii="Times New Roman" w:eastAsia="Times New Roman" w:hAnsi="Times New Roman" w:cs="Times New Roman"/>
          <w:sz w:val="28"/>
          <w:szCs w:val="28"/>
        </w:rPr>
        <w:t>22,  с. 303</w:t>
      </w:r>
      <w:r w:rsidR="004121FD" w:rsidRPr="00C71A8B">
        <w:rPr>
          <w:rFonts w:ascii="Times New Roman" w:eastAsia="Times New Roman" w:hAnsi="Times New Roman" w:cs="Times New Roman"/>
          <w:sz w:val="28"/>
          <w:szCs w:val="28"/>
        </w:rPr>
        <w:t>]</w:t>
      </w:r>
      <w:r w:rsidR="004121FD" w:rsidRPr="00C71A8B">
        <w:rPr>
          <w:rFonts w:ascii="Times New Roman" w:eastAsia="Times New Roman" w:hAnsi="Times New Roman" w:cs="Times New Roman"/>
          <w:sz w:val="28"/>
          <w:szCs w:val="28"/>
          <w:lang w:val="kk-KZ"/>
        </w:rPr>
        <w:t>.</w:t>
      </w:r>
      <w:r w:rsidR="00D51E1A" w:rsidRPr="00C71A8B">
        <w:rPr>
          <w:rFonts w:ascii="Times New Roman" w:eastAsia="Times New Roman" w:hAnsi="Times New Roman" w:cs="Times New Roman"/>
          <w:sz w:val="28"/>
          <w:szCs w:val="28"/>
          <w:lang w:val="kk-KZ"/>
        </w:rPr>
        <w:t xml:space="preserve"> </w:t>
      </w:r>
      <w:r w:rsidR="004121FD" w:rsidRPr="00C71A8B">
        <w:rPr>
          <w:rFonts w:ascii="Times New Roman" w:eastAsia="Times New Roman" w:hAnsi="Times New Roman" w:cs="Times New Roman"/>
          <w:sz w:val="28"/>
          <w:szCs w:val="28"/>
          <w:lang w:val="kk-KZ"/>
        </w:rPr>
        <w:t xml:space="preserve"> </w:t>
      </w:r>
    </w:p>
    <w:p w14:paraId="2E1498C3" w14:textId="77777777" w:rsidR="00421843" w:rsidRPr="00C71A8B" w:rsidRDefault="00421843" w:rsidP="00443A8B">
      <w:pPr>
        <w:spacing w:after="0" w:line="240" w:lineRule="auto"/>
        <w:ind w:firstLine="709"/>
        <w:contextualSpacing/>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rPr>
        <w:t xml:space="preserve">Безусловно, каждый перевод в определенной степени является субъективным, поскольку выбор конкретных переводческих решений во многом зависит от индивидуальных особенностей и квалификации переводчика. </w:t>
      </w:r>
      <w:r w:rsidR="006C2A1F" w:rsidRPr="00C71A8B">
        <w:rPr>
          <w:rFonts w:ascii="Times New Roman" w:eastAsia="Times New Roman" w:hAnsi="Times New Roman" w:cs="Times New Roman"/>
          <w:sz w:val="28"/>
          <w:szCs w:val="28"/>
        </w:rPr>
        <w:t>Однако</w:t>
      </w:r>
      <w:r w:rsidR="002866A1" w:rsidRPr="00C71A8B">
        <w:rPr>
          <w:rFonts w:ascii="Times New Roman" w:eastAsia="Times New Roman" w:hAnsi="Times New Roman" w:cs="Times New Roman"/>
          <w:sz w:val="28"/>
          <w:szCs w:val="28"/>
        </w:rPr>
        <w:t xml:space="preserve"> следует также отметить, что субъективность перевода строго ограничена основной необходимостью – наиболее полным воспроизведением содержания оригинального те</w:t>
      </w:r>
      <w:r w:rsidR="00B358F5" w:rsidRPr="00C71A8B">
        <w:rPr>
          <w:rFonts w:ascii="Times New Roman" w:eastAsia="Times New Roman" w:hAnsi="Times New Roman" w:cs="Times New Roman"/>
          <w:sz w:val="28"/>
          <w:szCs w:val="28"/>
        </w:rPr>
        <w:t>к</w:t>
      </w:r>
      <w:r w:rsidR="002866A1" w:rsidRPr="00C71A8B">
        <w:rPr>
          <w:rFonts w:ascii="Times New Roman" w:eastAsia="Times New Roman" w:hAnsi="Times New Roman" w:cs="Times New Roman"/>
          <w:sz w:val="28"/>
          <w:szCs w:val="28"/>
        </w:rPr>
        <w:t>ста на языке перевода. В свою очередь, возможность такого воспроизведения зависит от объективных особенностей функционирования двух языковых систем, независящих от переводчика.</w:t>
      </w:r>
      <w:r w:rsidR="003C3707" w:rsidRPr="00C71A8B">
        <w:rPr>
          <w:rFonts w:ascii="Times New Roman" w:eastAsia="Times New Roman" w:hAnsi="Times New Roman" w:cs="Times New Roman"/>
          <w:sz w:val="28"/>
          <w:szCs w:val="28"/>
        </w:rPr>
        <w:t xml:space="preserve"> </w:t>
      </w:r>
      <w:r w:rsidRPr="00C71A8B">
        <w:rPr>
          <w:rFonts w:ascii="Times New Roman" w:eastAsia="Times New Roman" w:hAnsi="Times New Roman" w:cs="Times New Roman"/>
          <w:sz w:val="28"/>
          <w:szCs w:val="28"/>
        </w:rPr>
        <w:t>Перевод, являющийся сложным когнитивным процессом, включает две основные функции: восприятие текста оригинала и его воспроизведение на языке перевода. Лингвистическая теория перевода занимается научным описанием процесса перевода как межъязыковой трансформации, то есть преобразования текста на одном языке в эквивалентный текст на другом языке. Когда переводимый текст относится к художественным произведениям, это становится отличительной чертой художественного перевода. Художественный перевод представляет собой вид переводческой деятельности, главная задача которого заключается в создании на языке перевода такого речевого произведения, которое способно оказывать художественно-эстетическое воздействие на читателя.</w:t>
      </w:r>
    </w:p>
    <w:p w14:paraId="6451D3CC" w14:textId="67353E17" w:rsidR="00443A8B" w:rsidRPr="00C71A8B" w:rsidRDefault="00443A8B" w:rsidP="00443A8B">
      <w:pPr>
        <w:spacing w:after="0" w:line="240" w:lineRule="auto"/>
        <w:ind w:firstLine="709"/>
        <w:contextualSpacing/>
        <w:jc w:val="both"/>
        <w:rPr>
          <w:rFonts w:ascii="Times New Roman" w:eastAsia="Times New Roman" w:hAnsi="Times New Roman" w:cs="Times New Roman"/>
          <w:sz w:val="28"/>
          <w:szCs w:val="28"/>
        </w:rPr>
      </w:pPr>
      <w:r w:rsidRPr="00C71A8B">
        <w:rPr>
          <w:rFonts w:ascii="Times New Roman" w:eastAsia="Times New Roman" w:hAnsi="Times New Roman" w:cs="Times New Roman"/>
          <w:sz w:val="28"/>
          <w:szCs w:val="28"/>
        </w:rPr>
        <w:t xml:space="preserve">На сегодняшний день общепризнанным является факт того, что язык не существует вне культуры и что культура ведёт в языке самостоятельное существование. Единицы языка являются отражением культурного компонента народа, единицы лексической системы становятся основным инструментом номинации. На основе сопоставительного анализа лексико-семантических систем языков становится возможным выделить присущие </w:t>
      </w:r>
      <w:r w:rsidR="008442D0" w:rsidRPr="00C71A8B">
        <w:rPr>
          <w:rFonts w:ascii="Times New Roman" w:eastAsia="Times New Roman" w:hAnsi="Times New Roman" w:cs="Times New Roman"/>
          <w:sz w:val="28"/>
          <w:szCs w:val="28"/>
        </w:rPr>
        <w:t xml:space="preserve">им лингвоспецифические явления. </w:t>
      </w:r>
    </w:p>
    <w:p w14:paraId="32372156" w14:textId="3B1FA61F" w:rsidR="00C70DE2" w:rsidRPr="00C71A8B" w:rsidRDefault="00C70DE2" w:rsidP="00C70DE2">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Процесс развития любого общества неразрывно связан с я</w:t>
      </w:r>
      <w:r w:rsidR="008442D0" w:rsidRPr="00C71A8B">
        <w:rPr>
          <w:rFonts w:ascii="Times New Roman" w:eastAsia="Times New Roman" w:hAnsi="Times New Roman" w:cs="Times New Roman"/>
          <w:sz w:val="28"/>
          <w:szCs w:val="28"/>
          <w:lang w:val="kk-KZ"/>
        </w:rPr>
        <w:t>влени</w:t>
      </w:r>
      <w:r w:rsidRPr="00C71A8B">
        <w:rPr>
          <w:rFonts w:ascii="Times New Roman" w:eastAsia="Times New Roman" w:hAnsi="Times New Roman" w:cs="Times New Roman"/>
          <w:sz w:val="28"/>
          <w:szCs w:val="28"/>
          <w:lang w:val="kk-KZ"/>
        </w:rPr>
        <w:t>ем</w:t>
      </w:r>
      <w:r w:rsidR="008442D0" w:rsidRPr="00C71A8B">
        <w:rPr>
          <w:rFonts w:ascii="Times New Roman" w:eastAsia="Times New Roman" w:hAnsi="Times New Roman" w:cs="Times New Roman"/>
          <w:sz w:val="28"/>
          <w:szCs w:val="28"/>
          <w:lang w:val="kk-KZ"/>
        </w:rPr>
        <w:t xml:space="preserve"> языкового контакта </w:t>
      </w:r>
      <w:r w:rsidRPr="00C71A8B">
        <w:rPr>
          <w:rFonts w:ascii="Times New Roman" w:eastAsia="Times New Roman" w:hAnsi="Times New Roman" w:cs="Times New Roman"/>
          <w:sz w:val="28"/>
          <w:szCs w:val="28"/>
          <w:lang w:val="kk-KZ"/>
        </w:rPr>
        <w:t>между народами</w:t>
      </w:r>
      <w:r w:rsidR="008442D0" w:rsidRPr="00C71A8B">
        <w:rPr>
          <w:rFonts w:ascii="Times New Roman" w:eastAsia="Times New Roman" w:hAnsi="Times New Roman" w:cs="Times New Roman"/>
          <w:sz w:val="28"/>
          <w:szCs w:val="28"/>
          <w:lang w:val="kk-KZ"/>
        </w:rPr>
        <w:t xml:space="preserve">. </w:t>
      </w:r>
      <w:r w:rsidRPr="00C71A8B">
        <w:rPr>
          <w:rFonts w:ascii="Times New Roman" w:eastAsia="Times New Roman" w:hAnsi="Times New Roman" w:cs="Times New Roman"/>
          <w:sz w:val="28"/>
          <w:szCs w:val="28"/>
          <w:lang w:val="kk-KZ"/>
        </w:rPr>
        <w:t>На разных периодах человеческой истории р</w:t>
      </w:r>
      <w:r w:rsidR="008442D0" w:rsidRPr="00C71A8B">
        <w:rPr>
          <w:rFonts w:ascii="Times New Roman" w:eastAsia="Times New Roman" w:hAnsi="Times New Roman" w:cs="Times New Roman"/>
          <w:sz w:val="28"/>
          <w:szCs w:val="28"/>
          <w:lang w:val="kk-KZ"/>
        </w:rPr>
        <w:t xml:space="preserve">азвитие языковых контактов </w:t>
      </w:r>
      <w:r w:rsidRPr="00C71A8B">
        <w:rPr>
          <w:rFonts w:ascii="Times New Roman" w:eastAsia="Times New Roman" w:hAnsi="Times New Roman" w:cs="Times New Roman"/>
          <w:sz w:val="28"/>
          <w:szCs w:val="28"/>
          <w:lang w:val="kk-KZ"/>
        </w:rPr>
        <w:t xml:space="preserve">у отдельных народов </w:t>
      </w:r>
      <w:r w:rsidR="008442D0" w:rsidRPr="00C71A8B">
        <w:rPr>
          <w:rFonts w:ascii="Times New Roman" w:eastAsia="Times New Roman" w:hAnsi="Times New Roman" w:cs="Times New Roman"/>
          <w:sz w:val="28"/>
          <w:szCs w:val="28"/>
          <w:lang w:val="kk-KZ"/>
        </w:rPr>
        <w:t>проход</w:t>
      </w:r>
      <w:r w:rsidRPr="00C71A8B">
        <w:rPr>
          <w:rFonts w:ascii="Times New Roman" w:eastAsia="Times New Roman" w:hAnsi="Times New Roman" w:cs="Times New Roman"/>
          <w:sz w:val="28"/>
          <w:szCs w:val="28"/>
          <w:lang w:val="kk-KZ"/>
        </w:rPr>
        <w:t>ит</w:t>
      </w:r>
      <w:r w:rsidR="008442D0" w:rsidRPr="00C71A8B">
        <w:rPr>
          <w:rFonts w:ascii="Times New Roman" w:eastAsia="Times New Roman" w:hAnsi="Times New Roman" w:cs="Times New Roman"/>
          <w:sz w:val="28"/>
          <w:szCs w:val="28"/>
          <w:lang w:val="kk-KZ"/>
        </w:rPr>
        <w:t xml:space="preserve"> с различной степенью </w:t>
      </w:r>
      <w:r w:rsidRPr="00C71A8B">
        <w:rPr>
          <w:rFonts w:ascii="Times New Roman" w:eastAsia="Times New Roman" w:hAnsi="Times New Roman" w:cs="Times New Roman"/>
          <w:sz w:val="28"/>
          <w:szCs w:val="28"/>
          <w:lang w:val="kk-KZ"/>
        </w:rPr>
        <w:t>интенсивности</w:t>
      </w:r>
      <w:r w:rsidR="008442D0" w:rsidRPr="00C71A8B">
        <w:rPr>
          <w:rFonts w:ascii="Times New Roman" w:eastAsia="Times New Roman" w:hAnsi="Times New Roman" w:cs="Times New Roman"/>
          <w:sz w:val="28"/>
          <w:szCs w:val="28"/>
          <w:lang w:val="kk-KZ"/>
        </w:rPr>
        <w:t>. В этом плане Казахстан не стал исключением. Как было отмечено ранее, казахская культура была тесно свя</w:t>
      </w:r>
      <w:r w:rsidR="007816F2" w:rsidRPr="00C71A8B">
        <w:rPr>
          <w:rFonts w:ascii="Times New Roman" w:eastAsia="Times New Roman" w:hAnsi="Times New Roman" w:cs="Times New Roman"/>
          <w:sz w:val="28"/>
          <w:szCs w:val="28"/>
          <w:lang w:val="kk-KZ"/>
        </w:rPr>
        <w:t>зана</w:t>
      </w:r>
      <w:r w:rsidR="00D00E21" w:rsidRPr="00C71A8B">
        <w:rPr>
          <w:rFonts w:ascii="Times New Roman" w:eastAsia="Times New Roman" w:hAnsi="Times New Roman" w:cs="Times New Roman"/>
          <w:sz w:val="28"/>
          <w:szCs w:val="28"/>
          <w:lang w:val="kk-KZ"/>
        </w:rPr>
        <w:t xml:space="preserve"> с культурой соседних стран</w:t>
      </w:r>
      <w:r w:rsidRPr="00C71A8B">
        <w:rPr>
          <w:rFonts w:ascii="Times New Roman" w:eastAsia="Times New Roman" w:hAnsi="Times New Roman" w:cs="Times New Roman"/>
          <w:sz w:val="28"/>
          <w:szCs w:val="28"/>
          <w:lang w:val="kk-KZ"/>
        </w:rPr>
        <w:t xml:space="preserve">. Это послужило развитию языковых контактов между </w:t>
      </w:r>
      <w:r w:rsidR="00D00E21" w:rsidRPr="00C71A8B">
        <w:rPr>
          <w:rFonts w:ascii="Times New Roman" w:eastAsia="Times New Roman" w:hAnsi="Times New Roman" w:cs="Times New Roman"/>
          <w:sz w:val="28"/>
          <w:szCs w:val="28"/>
          <w:lang w:val="kk-KZ"/>
        </w:rPr>
        <w:t>соседними</w:t>
      </w:r>
      <w:r w:rsidRPr="00C71A8B">
        <w:rPr>
          <w:rFonts w:ascii="Times New Roman" w:eastAsia="Times New Roman" w:hAnsi="Times New Roman" w:cs="Times New Roman"/>
          <w:sz w:val="28"/>
          <w:szCs w:val="28"/>
          <w:lang w:val="kk-KZ"/>
        </w:rPr>
        <w:t xml:space="preserve"> народами. Двуязычие стало одним из результатов таких языковых контактов.</w:t>
      </w:r>
    </w:p>
    <w:p w14:paraId="0806AD1F" w14:textId="1B39D236" w:rsidR="00D00E21" w:rsidRPr="00C71A8B" w:rsidRDefault="00411083" w:rsidP="00C70DE2">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Психолог Пол А. Колерс в</w:t>
      </w:r>
      <w:r w:rsidR="003C3707" w:rsidRPr="00C71A8B">
        <w:rPr>
          <w:rFonts w:ascii="Times New Roman" w:eastAsia="Times New Roman" w:hAnsi="Times New Roman" w:cs="Times New Roman"/>
          <w:sz w:val="28"/>
          <w:szCs w:val="28"/>
          <w:lang w:val="kk-KZ"/>
        </w:rPr>
        <w:t xml:space="preserve"> своей </w:t>
      </w:r>
      <w:r w:rsidRPr="00C71A8B">
        <w:rPr>
          <w:rFonts w:ascii="Times New Roman" w:eastAsia="Times New Roman" w:hAnsi="Times New Roman" w:cs="Times New Roman"/>
          <w:sz w:val="28"/>
          <w:szCs w:val="28"/>
          <w:lang w:val="kk-KZ"/>
        </w:rPr>
        <w:t>работе</w:t>
      </w:r>
      <w:r w:rsidR="003C3707" w:rsidRPr="00C71A8B">
        <w:rPr>
          <w:rFonts w:ascii="Times New Roman" w:eastAsia="Times New Roman" w:hAnsi="Times New Roman" w:cs="Times New Roman"/>
          <w:sz w:val="28"/>
          <w:szCs w:val="28"/>
          <w:lang w:val="kk-KZ"/>
        </w:rPr>
        <w:t xml:space="preserve"> «Перевод и билингвизм» </w:t>
      </w:r>
      <w:r w:rsidR="00485102" w:rsidRPr="00C71A8B">
        <w:rPr>
          <w:rFonts w:ascii="Times New Roman" w:eastAsia="Times New Roman" w:hAnsi="Times New Roman" w:cs="Times New Roman"/>
          <w:sz w:val="28"/>
          <w:szCs w:val="28"/>
        </w:rPr>
        <w:t xml:space="preserve">рассматривает </w:t>
      </w:r>
      <w:r w:rsidR="003C3707" w:rsidRPr="00C71A8B">
        <w:rPr>
          <w:rFonts w:ascii="Times New Roman" w:eastAsia="Times New Roman" w:hAnsi="Times New Roman" w:cs="Times New Roman"/>
          <w:sz w:val="28"/>
          <w:szCs w:val="28"/>
          <w:lang w:val="kk-KZ"/>
        </w:rPr>
        <w:t xml:space="preserve">связь между </w:t>
      </w:r>
      <w:r w:rsidR="00485102" w:rsidRPr="00C71A8B">
        <w:rPr>
          <w:rFonts w:ascii="Times New Roman" w:eastAsia="Times New Roman" w:hAnsi="Times New Roman" w:cs="Times New Roman"/>
          <w:sz w:val="28"/>
          <w:szCs w:val="28"/>
          <w:lang w:val="kk-KZ"/>
        </w:rPr>
        <w:t xml:space="preserve">переводческой деятельностью и </w:t>
      </w:r>
      <w:r w:rsidR="003C3707" w:rsidRPr="00C71A8B">
        <w:rPr>
          <w:rFonts w:ascii="Times New Roman" w:eastAsia="Times New Roman" w:hAnsi="Times New Roman" w:cs="Times New Roman"/>
          <w:sz w:val="28"/>
          <w:szCs w:val="28"/>
          <w:lang w:val="kk-KZ"/>
        </w:rPr>
        <w:t>билингвизмом</w:t>
      </w:r>
      <w:r w:rsidR="00485102" w:rsidRPr="00C71A8B">
        <w:rPr>
          <w:rFonts w:ascii="Times New Roman" w:eastAsia="Times New Roman" w:hAnsi="Times New Roman" w:cs="Times New Roman"/>
          <w:sz w:val="28"/>
          <w:szCs w:val="28"/>
          <w:lang w:val="kk-KZ"/>
        </w:rPr>
        <w:t>. Особое внимание исследователь уделяет лексическому аспекту в переводческом процессе и собственно роли билингвизма в деятельности переводчика.</w:t>
      </w:r>
      <w:r w:rsidR="003C3707" w:rsidRPr="00C71A8B">
        <w:rPr>
          <w:rFonts w:ascii="Times New Roman" w:eastAsia="Times New Roman" w:hAnsi="Times New Roman" w:cs="Times New Roman"/>
          <w:sz w:val="28"/>
          <w:szCs w:val="28"/>
          <w:lang w:val="kk-KZ"/>
        </w:rPr>
        <w:t xml:space="preserve"> </w:t>
      </w:r>
      <w:r w:rsidR="00485102" w:rsidRPr="00C71A8B">
        <w:rPr>
          <w:rFonts w:ascii="Times New Roman" w:eastAsia="Times New Roman" w:hAnsi="Times New Roman" w:cs="Times New Roman"/>
          <w:sz w:val="28"/>
          <w:szCs w:val="28"/>
          <w:lang w:val="kk-KZ"/>
        </w:rPr>
        <w:t>Анализ</w:t>
      </w:r>
      <w:r w:rsidR="007816F2" w:rsidRPr="00C71A8B">
        <w:rPr>
          <w:rFonts w:ascii="Times New Roman" w:eastAsia="Times New Roman" w:hAnsi="Times New Roman" w:cs="Times New Roman"/>
          <w:sz w:val="28"/>
          <w:szCs w:val="28"/>
          <w:lang w:val="kk-KZ"/>
        </w:rPr>
        <w:t>и</w:t>
      </w:r>
      <w:r w:rsidR="00485102" w:rsidRPr="00C71A8B">
        <w:rPr>
          <w:rFonts w:ascii="Times New Roman" w:eastAsia="Times New Roman" w:hAnsi="Times New Roman" w:cs="Times New Roman"/>
          <w:sz w:val="28"/>
          <w:szCs w:val="28"/>
          <w:lang w:val="kk-KZ"/>
        </w:rPr>
        <w:t>руя процесс обработки различного рода информации человеческим мозгом</w:t>
      </w:r>
      <w:r w:rsidR="007816F2" w:rsidRPr="00C71A8B">
        <w:rPr>
          <w:rFonts w:ascii="Times New Roman" w:eastAsia="Times New Roman" w:hAnsi="Times New Roman" w:cs="Times New Roman"/>
          <w:sz w:val="28"/>
          <w:szCs w:val="28"/>
          <w:lang w:val="kk-KZ"/>
        </w:rPr>
        <w:t>,</w:t>
      </w:r>
      <w:r w:rsidR="00485102" w:rsidRPr="00C71A8B">
        <w:rPr>
          <w:rFonts w:ascii="Times New Roman" w:eastAsia="Times New Roman" w:hAnsi="Times New Roman" w:cs="Times New Roman"/>
          <w:sz w:val="28"/>
          <w:szCs w:val="28"/>
          <w:lang w:val="kk-KZ"/>
        </w:rPr>
        <w:t xml:space="preserve"> он обращается к феномену билингвизма, рассматривая при этом некоторые общие аспекты применения языка. Исследователь приходит к вы</w:t>
      </w:r>
      <w:r w:rsidR="00DC6523" w:rsidRPr="00C71A8B">
        <w:rPr>
          <w:rFonts w:ascii="Times New Roman" w:eastAsia="Times New Roman" w:hAnsi="Times New Roman" w:cs="Times New Roman"/>
          <w:sz w:val="28"/>
          <w:szCs w:val="28"/>
          <w:lang w:val="kk-KZ"/>
        </w:rPr>
        <w:t>в</w:t>
      </w:r>
      <w:r w:rsidR="00485102" w:rsidRPr="00C71A8B">
        <w:rPr>
          <w:rFonts w:ascii="Times New Roman" w:eastAsia="Times New Roman" w:hAnsi="Times New Roman" w:cs="Times New Roman"/>
          <w:sz w:val="28"/>
          <w:szCs w:val="28"/>
          <w:lang w:val="kk-KZ"/>
        </w:rPr>
        <w:t>оду, что сло</w:t>
      </w:r>
      <w:r w:rsidR="00DC6523" w:rsidRPr="00C71A8B">
        <w:rPr>
          <w:rFonts w:ascii="Times New Roman" w:eastAsia="Times New Roman" w:hAnsi="Times New Roman" w:cs="Times New Roman"/>
          <w:sz w:val="28"/>
          <w:szCs w:val="28"/>
          <w:lang w:val="kk-KZ"/>
        </w:rPr>
        <w:t>ж</w:t>
      </w:r>
      <w:r w:rsidR="00485102" w:rsidRPr="00C71A8B">
        <w:rPr>
          <w:rFonts w:ascii="Times New Roman" w:eastAsia="Times New Roman" w:hAnsi="Times New Roman" w:cs="Times New Roman"/>
          <w:sz w:val="28"/>
          <w:szCs w:val="28"/>
          <w:lang w:val="kk-KZ"/>
        </w:rPr>
        <w:t>ная структура различных языков, а также возможность различной интерпретации слов, которая зависит от конкретного контекста, дает билингвам преимущество при выполнении перевода</w:t>
      </w:r>
      <w:r w:rsidR="00DE7E44">
        <w:rPr>
          <w:rFonts w:ascii="Times New Roman" w:eastAsia="Times New Roman" w:hAnsi="Times New Roman" w:cs="Times New Roman"/>
          <w:sz w:val="28"/>
          <w:szCs w:val="28"/>
          <w:lang w:val="kk-KZ"/>
        </w:rPr>
        <w:t xml:space="preserve"> </w:t>
      </w:r>
      <w:r w:rsidR="00DE7E44" w:rsidRPr="00C71A8B">
        <w:rPr>
          <w:rFonts w:ascii="Times New Roman" w:eastAsia="Times New Roman" w:hAnsi="Times New Roman" w:cs="Times New Roman"/>
          <w:sz w:val="28"/>
          <w:szCs w:val="28"/>
        </w:rPr>
        <w:t>[</w:t>
      </w:r>
      <w:r w:rsidR="00DE7E44">
        <w:rPr>
          <w:rFonts w:ascii="Times New Roman" w:eastAsia="Times New Roman" w:hAnsi="Times New Roman" w:cs="Times New Roman"/>
          <w:sz w:val="28"/>
          <w:szCs w:val="28"/>
        </w:rPr>
        <w:t>23, с. 286</w:t>
      </w:r>
      <w:r w:rsidR="00DE7E44" w:rsidRPr="00C71A8B">
        <w:rPr>
          <w:rFonts w:ascii="Times New Roman" w:eastAsia="Times New Roman" w:hAnsi="Times New Roman" w:cs="Times New Roman"/>
          <w:sz w:val="28"/>
          <w:szCs w:val="28"/>
        </w:rPr>
        <w:t>]</w:t>
      </w:r>
      <w:r w:rsidR="00485102" w:rsidRPr="00C71A8B">
        <w:rPr>
          <w:rFonts w:ascii="Times New Roman" w:eastAsia="Times New Roman" w:hAnsi="Times New Roman" w:cs="Times New Roman"/>
          <w:sz w:val="28"/>
          <w:szCs w:val="28"/>
          <w:lang w:val="kk-KZ"/>
        </w:rPr>
        <w:t xml:space="preserve">. </w:t>
      </w:r>
    </w:p>
    <w:p w14:paraId="032C3FAE" w14:textId="4929C91E" w:rsidR="003C3707" w:rsidRPr="00C71A8B" w:rsidRDefault="00485102" w:rsidP="00C70DE2">
      <w:pPr>
        <w:spacing w:after="0" w:line="240" w:lineRule="auto"/>
        <w:ind w:firstLine="709"/>
        <w:contextualSpacing/>
        <w:jc w:val="both"/>
        <w:rPr>
          <w:rFonts w:ascii="Times New Roman" w:eastAsia="Times New Roman" w:hAnsi="Times New Roman" w:cs="Times New Roman"/>
          <w:sz w:val="28"/>
          <w:szCs w:val="28"/>
          <w:lang w:val="kk-KZ"/>
        </w:rPr>
      </w:pPr>
      <w:r w:rsidRPr="00C71A8B">
        <w:rPr>
          <w:rFonts w:ascii="Times New Roman" w:eastAsia="Times New Roman" w:hAnsi="Times New Roman" w:cs="Times New Roman"/>
          <w:sz w:val="28"/>
          <w:szCs w:val="28"/>
          <w:lang w:val="kk-KZ"/>
        </w:rPr>
        <w:t xml:space="preserve">Подобного мнения придерживается </w:t>
      </w:r>
      <w:r w:rsidR="00DC6523" w:rsidRPr="00C71A8B">
        <w:rPr>
          <w:rFonts w:ascii="Times New Roman" w:eastAsia="Times New Roman" w:hAnsi="Times New Roman" w:cs="Times New Roman"/>
          <w:sz w:val="28"/>
          <w:szCs w:val="28"/>
          <w:lang w:val="kk-KZ"/>
        </w:rPr>
        <w:t xml:space="preserve">и </w:t>
      </w:r>
      <w:r w:rsidR="00073BA8" w:rsidRPr="00C71A8B">
        <w:rPr>
          <w:rFonts w:ascii="Times New Roman" w:eastAsia="Times New Roman" w:hAnsi="Times New Roman" w:cs="Times New Roman"/>
          <w:sz w:val="28"/>
          <w:szCs w:val="28"/>
          <w:lang w:val="kk-KZ"/>
        </w:rPr>
        <w:t>известный лингвист Дж. К. Кэтфорд, который неод</w:t>
      </w:r>
      <w:r w:rsidR="00C636AC" w:rsidRPr="00C71A8B">
        <w:rPr>
          <w:rFonts w:ascii="Times New Roman" w:eastAsia="Times New Roman" w:hAnsi="Times New Roman" w:cs="Times New Roman"/>
          <w:sz w:val="28"/>
          <w:szCs w:val="28"/>
          <w:lang w:val="kk-KZ"/>
        </w:rPr>
        <w:t>но</w:t>
      </w:r>
      <w:r w:rsidR="00073BA8" w:rsidRPr="00C71A8B">
        <w:rPr>
          <w:rFonts w:ascii="Times New Roman" w:eastAsia="Times New Roman" w:hAnsi="Times New Roman" w:cs="Times New Roman"/>
          <w:sz w:val="28"/>
          <w:szCs w:val="28"/>
          <w:lang w:val="kk-KZ"/>
        </w:rPr>
        <w:t xml:space="preserve">кратно подчеркивал значение контекста. По мнению ученого, перевод лексических единиц в интерпретации билингвов звучит «живее», нежели закрепленная в словаре норма </w:t>
      </w:r>
      <w:r w:rsidR="00073BA8" w:rsidRPr="00C71A8B">
        <w:rPr>
          <w:rFonts w:ascii="Times New Roman" w:eastAsia="Times New Roman" w:hAnsi="Times New Roman" w:cs="Times New Roman"/>
          <w:sz w:val="28"/>
          <w:szCs w:val="28"/>
        </w:rPr>
        <w:t>[</w:t>
      </w:r>
      <w:r w:rsidR="00DE7E44">
        <w:rPr>
          <w:rFonts w:ascii="Times New Roman" w:eastAsia="Times New Roman" w:hAnsi="Times New Roman" w:cs="Times New Roman"/>
          <w:sz w:val="28"/>
          <w:szCs w:val="28"/>
        </w:rPr>
        <w:t>24</w:t>
      </w:r>
      <w:r w:rsidR="00073BA8" w:rsidRPr="00C71A8B">
        <w:rPr>
          <w:rFonts w:ascii="Times New Roman" w:eastAsia="Times New Roman" w:hAnsi="Times New Roman" w:cs="Times New Roman"/>
          <w:sz w:val="28"/>
          <w:szCs w:val="28"/>
        </w:rPr>
        <w:t>, с. 20]</w:t>
      </w:r>
      <w:r w:rsidR="00073BA8" w:rsidRPr="00C71A8B">
        <w:rPr>
          <w:rFonts w:ascii="Times New Roman" w:eastAsia="Times New Roman" w:hAnsi="Times New Roman" w:cs="Times New Roman"/>
          <w:sz w:val="28"/>
          <w:szCs w:val="28"/>
          <w:lang w:val="kk-KZ"/>
        </w:rPr>
        <w:t>. Исследователь утверждает, что в процессе перевода билингвы могут естественно адаптировать значение слов к соответс</w:t>
      </w:r>
      <w:r w:rsidR="00C636AC" w:rsidRPr="00C71A8B">
        <w:rPr>
          <w:rFonts w:ascii="Times New Roman" w:eastAsia="Times New Roman" w:hAnsi="Times New Roman" w:cs="Times New Roman"/>
          <w:sz w:val="28"/>
          <w:szCs w:val="28"/>
          <w:lang w:val="kk-KZ"/>
        </w:rPr>
        <w:t>т</w:t>
      </w:r>
      <w:r w:rsidR="00073BA8" w:rsidRPr="00C71A8B">
        <w:rPr>
          <w:rFonts w:ascii="Times New Roman" w:eastAsia="Times New Roman" w:hAnsi="Times New Roman" w:cs="Times New Roman"/>
          <w:sz w:val="28"/>
          <w:szCs w:val="28"/>
          <w:lang w:val="kk-KZ"/>
        </w:rPr>
        <w:t>вующей культуре. На лексическом уровне это объясняется тем, что культурные факторы играют немаловажную роль в переводческом процессе. Преимущество переводчика-билингва заключается не только во владении обоими языками, но и «погруженност</w:t>
      </w:r>
      <w:r w:rsidR="00C636AC" w:rsidRPr="00C71A8B">
        <w:rPr>
          <w:rFonts w:ascii="Times New Roman" w:eastAsia="Times New Roman" w:hAnsi="Times New Roman" w:cs="Times New Roman"/>
          <w:sz w:val="28"/>
          <w:szCs w:val="28"/>
          <w:lang w:val="kk-KZ"/>
        </w:rPr>
        <w:t>и</w:t>
      </w:r>
      <w:r w:rsidR="00073BA8" w:rsidRPr="00C71A8B">
        <w:rPr>
          <w:rFonts w:ascii="Times New Roman" w:eastAsia="Times New Roman" w:hAnsi="Times New Roman" w:cs="Times New Roman"/>
          <w:sz w:val="28"/>
          <w:szCs w:val="28"/>
          <w:lang w:val="kk-KZ"/>
        </w:rPr>
        <w:t>» в культурные особенности обоих народов. Именно по этой причине б</w:t>
      </w:r>
      <w:r w:rsidR="003C3707" w:rsidRPr="00C71A8B">
        <w:rPr>
          <w:rFonts w:ascii="Times New Roman" w:eastAsia="Times New Roman" w:hAnsi="Times New Roman" w:cs="Times New Roman"/>
          <w:sz w:val="28"/>
          <w:szCs w:val="28"/>
          <w:lang w:val="kk-KZ"/>
        </w:rPr>
        <w:t xml:space="preserve">илингвизм </w:t>
      </w:r>
      <w:r w:rsidR="00073BA8" w:rsidRPr="00C71A8B">
        <w:rPr>
          <w:rFonts w:ascii="Times New Roman" w:eastAsia="Times New Roman" w:hAnsi="Times New Roman" w:cs="Times New Roman"/>
          <w:sz w:val="28"/>
          <w:szCs w:val="28"/>
          <w:lang w:val="kk-KZ"/>
        </w:rPr>
        <w:t>становится</w:t>
      </w:r>
      <w:r w:rsidR="00C636AC" w:rsidRPr="00C71A8B">
        <w:rPr>
          <w:rFonts w:ascii="Times New Roman" w:eastAsia="Times New Roman" w:hAnsi="Times New Roman" w:cs="Times New Roman"/>
          <w:sz w:val="28"/>
          <w:szCs w:val="28"/>
          <w:lang w:val="kk-KZ"/>
        </w:rPr>
        <w:t xml:space="preserve"> тенденц</w:t>
      </w:r>
      <w:r w:rsidR="00073BA8" w:rsidRPr="00C71A8B">
        <w:rPr>
          <w:rFonts w:ascii="Times New Roman" w:eastAsia="Times New Roman" w:hAnsi="Times New Roman" w:cs="Times New Roman"/>
          <w:sz w:val="28"/>
          <w:szCs w:val="28"/>
          <w:lang w:val="kk-KZ"/>
        </w:rPr>
        <w:t>ией</w:t>
      </w:r>
      <w:r w:rsidR="003C3707" w:rsidRPr="00C71A8B">
        <w:rPr>
          <w:rFonts w:ascii="Times New Roman" w:eastAsia="Times New Roman" w:hAnsi="Times New Roman" w:cs="Times New Roman"/>
          <w:sz w:val="28"/>
          <w:szCs w:val="28"/>
          <w:lang w:val="kk-KZ"/>
        </w:rPr>
        <w:t xml:space="preserve"> </w:t>
      </w:r>
      <w:r w:rsidR="00073BA8" w:rsidRPr="00C71A8B">
        <w:rPr>
          <w:rFonts w:ascii="Times New Roman" w:eastAsia="Times New Roman" w:hAnsi="Times New Roman" w:cs="Times New Roman"/>
          <w:sz w:val="28"/>
          <w:szCs w:val="28"/>
          <w:lang w:val="kk-KZ"/>
        </w:rPr>
        <w:t xml:space="preserve">общественного </w:t>
      </w:r>
      <w:r w:rsidR="003C3707" w:rsidRPr="00C71A8B">
        <w:rPr>
          <w:rFonts w:ascii="Times New Roman" w:eastAsia="Times New Roman" w:hAnsi="Times New Roman" w:cs="Times New Roman"/>
          <w:sz w:val="28"/>
          <w:szCs w:val="28"/>
          <w:lang w:val="kk-KZ"/>
        </w:rPr>
        <w:t>языкового развития</w:t>
      </w:r>
      <w:r w:rsidR="004A39B2" w:rsidRPr="00C71A8B">
        <w:rPr>
          <w:rFonts w:ascii="Times New Roman" w:eastAsia="Times New Roman" w:hAnsi="Times New Roman" w:cs="Times New Roman"/>
          <w:sz w:val="28"/>
          <w:szCs w:val="28"/>
          <w:lang w:val="kk-KZ"/>
        </w:rPr>
        <w:t>. Благодаря данному феномену человек обретает возможность</w:t>
      </w:r>
      <w:r w:rsidR="003C3707" w:rsidRPr="00C71A8B">
        <w:rPr>
          <w:rFonts w:ascii="Times New Roman" w:eastAsia="Times New Roman" w:hAnsi="Times New Roman" w:cs="Times New Roman"/>
          <w:sz w:val="28"/>
          <w:szCs w:val="28"/>
          <w:lang w:val="kk-KZ"/>
        </w:rPr>
        <w:t xml:space="preserve"> осознать место </w:t>
      </w:r>
      <w:r w:rsidR="004A39B2" w:rsidRPr="00C71A8B">
        <w:rPr>
          <w:rFonts w:ascii="Times New Roman" w:eastAsia="Times New Roman" w:hAnsi="Times New Roman" w:cs="Times New Roman"/>
          <w:sz w:val="28"/>
          <w:szCs w:val="28"/>
          <w:lang w:val="kk-KZ"/>
        </w:rPr>
        <w:t>своей</w:t>
      </w:r>
      <w:r w:rsidR="003C3707" w:rsidRPr="00C71A8B">
        <w:rPr>
          <w:rFonts w:ascii="Times New Roman" w:eastAsia="Times New Roman" w:hAnsi="Times New Roman" w:cs="Times New Roman"/>
          <w:sz w:val="28"/>
          <w:szCs w:val="28"/>
          <w:lang w:val="kk-KZ"/>
        </w:rPr>
        <w:t xml:space="preserve"> культур</w:t>
      </w:r>
      <w:r w:rsidR="004A39B2" w:rsidRPr="00C71A8B">
        <w:rPr>
          <w:rFonts w:ascii="Times New Roman" w:eastAsia="Times New Roman" w:hAnsi="Times New Roman" w:cs="Times New Roman"/>
          <w:sz w:val="28"/>
          <w:szCs w:val="28"/>
          <w:lang w:val="kk-KZ"/>
        </w:rPr>
        <w:t>ы</w:t>
      </w:r>
      <w:r w:rsidR="003C3707" w:rsidRPr="00C71A8B">
        <w:rPr>
          <w:rFonts w:ascii="Times New Roman" w:eastAsia="Times New Roman" w:hAnsi="Times New Roman" w:cs="Times New Roman"/>
          <w:sz w:val="28"/>
          <w:szCs w:val="28"/>
          <w:lang w:val="kk-KZ"/>
        </w:rPr>
        <w:t xml:space="preserve"> в диалоге культур и цивилизаций.</w:t>
      </w:r>
    </w:p>
    <w:p w14:paraId="53939947" w14:textId="77777777" w:rsidR="00C124D1" w:rsidRPr="00C71A8B" w:rsidRDefault="00C124D1" w:rsidP="00A62FDC">
      <w:pPr>
        <w:spacing w:after="0" w:line="240" w:lineRule="auto"/>
        <w:ind w:firstLine="709"/>
        <w:contextualSpacing/>
        <w:jc w:val="both"/>
        <w:rPr>
          <w:rFonts w:ascii="Times New Roman" w:eastAsia="Times New Roman" w:hAnsi="Times New Roman" w:cs="Times New Roman"/>
          <w:sz w:val="28"/>
          <w:szCs w:val="28"/>
          <w:lang w:val="kk-KZ"/>
        </w:rPr>
      </w:pPr>
    </w:p>
    <w:p w14:paraId="2D1F3903" w14:textId="7872E165" w:rsidR="00575E89" w:rsidRPr="00B315C4" w:rsidRDefault="00B315C4" w:rsidP="00B315C4">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w:t>
      </w:r>
      <w:r w:rsidR="00E761E5" w:rsidRPr="00B315C4">
        <w:rPr>
          <w:rFonts w:ascii="Times New Roman" w:eastAsia="Times New Roman" w:hAnsi="Times New Roman" w:cs="Times New Roman"/>
          <w:b/>
          <w:sz w:val="28"/>
          <w:szCs w:val="28"/>
        </w:rPr>
        <w:t xml:space="preserve">Роль феномена художественного билингвизма в </w:t>
      </w:r>
      <w:r w:rsidR="007B70F3" w:rsidRPr="00B315C4">
        <w:rPr>
          <w:rFonts w:ascii="Times New Roman" w:eastAsia="Times New Roman" w:hAnsi="Times New Roman" w:cs="Times New Roman"/>
          <w:b/>
          <w:sz w:val="28"/>
          <w:szCs w:val="28"/>
        </w:rPr>
        <w:t>восприятии</w:t>
      </w:r>
      <w:r w:rsidR="00E761E5" w:rsidRPr="00B315C4">
        <w:rPr>
          <w:rFonts w:ascii="Times New Roman" w:eastAsia="Times New Roman" w:hAnsi="Times New Roman" w:cs="Times New Roman"/>
          <w:b/>
          <w:sz w:val="28"/>
          <w:szCs w:val="28"/>
        </w:rPr>
        <w:t xml:space="preserve"> инонациональн</w:t>
      </w:r>
      <w:r w:rsidR="00C124D1" w:rsidRPr="00B315C4">
        <w:rPr>
          <w:rFonts w:ascii="Times New Roman" w:eastAsia="Times New Roman" w:hAnsi="Times New Roman" w:cs="Times New Roman"/>
          <w:b/>
          <w:sz w:val="28"/>
          <w:szCs w:val="28"/>
        </w:rPr>
        <w:t>ых</w:t>
      </w:r>
      <w:r w:rsidR="00E761E5" w:rsidRPr="00B315C4">
        <w:rPr>
          <w:rFonts w:ascii="Times New Roman" w:eastAsia="Times New Roman" w:hAnsi="Times New Roman" w:cs="Times New Roman"/>
          <w:b/>
          <w:sz w:val="28"/>
          <w:szCs w:val="28"/>
        </w:rPr>
        <w:t xml:space="preserve"> художественных произведений казахской культурой</w:t>
      </w:r>
    </w:p>
    <w:p w14:paraId="21DAE7EE" w14:textId="230D65C0" w:rsidR="00575E89" w:rsidRPr="006E229E" w:rsidRDefault="00661CB0"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Художественный билингвизм, опираясь на исторические и социально-политические изменения в обществе и литературе, служит стимулом для усиления литературных связей. Термин «билингвизм» или «двуязычие» можно определить, основываясь на понятии мультилингвизма, сформулированном известным лингвистом Г.А. Зографом. Он определяет его как </w:t>
      </w:r>
      <w:r w:rsidR="00A93913" w:rsidRPr="006E229E">
        <w:rPr>
          <w:rFonts w:ascii="Times New Roman" w:eastAsia="Times New Roman" w:hAnsi="Times New Roman" w:cs="Times New Roman"/>
          <w:color w:val="131313"/>
          <w:sz w:val="28"/>
          <w:szCs w:val="28"/>
        </w:rPr>
        <w:t>«употребление</w:t>
      </w:r>
      <w:r w:rsidR="00575E89" w:rsidRPr="006E229E">
        <w:rPr>
          <w:rFonts w:ascii="Times New Roman" w:eastAsia="Times New Roman" w:hAnsi="Times New Roman" w:cs="Times New Roman"/>
          <w:color w:val="131313"/>
          <w:sz w:val="28"/>
          <w:szCs w:val="28"/>
        </w:rPr>
        <w:t xml:space="preserve"> нескольких языков в пределах определенной социальной общности; употребление индивидом или группой людей нескольких языков, каждый из которых выбирается в соответствии с конкретной коммуникативной ситуацией» [</w:t>
      </w:r>
      <w:r w:rsidR="00862B29">
        <w:rPr>
          <w:rFonts w:ascii="Times New Roman" w:eastAsia="Times New Roman" w:hAnsi="Times New Roman" w:cs="Times New Roman"/>
          <w:color w:val="131313"/>
          <w:sz w:val="28"/>
          <w:szCs w:val="28"/>
        </w:rPr>
        <w:t>25</w:t>
      </w:r>
      <w:r w:rsidR="00575E89" w:rsidRPr="006E229E">
        <w:rPr>
          <w:rFonts w:ascii="Times New Roman" w:eastAsia="Times New Roman" w:hAnsi="Times New Roman" w:cs="Times New Roman"/>
          <w:color w:val="131313"/>
          <w:sz w:val="28"/>
          <w:szCs w:val="28"/>
        </w:rPr>
        <w:t xml:space="preserve">, с. 303]. </w:t>
      </w:r>
      <w:r w:rsidRPr="006E229E">
        <w:rPr>
          <w:rFonts w:ascii="Times New Roman" w:eastAsia="Times New Roman" w:hAnsi="Times New Roman" w:cs="Times New Roman"/>
          <w:color w:val="131313"/>
          <w:sz w:val="28"/>
          <w:szCs w:val="28"/>
        </w:rPr>
        <w:t>По мнению Г.А. Зографа, наиболее распространенной формой мультилингвизма в мире является двуязычие.</w:t>
      </w:r>
    </w:p>
    <w:p w14:paraId="66006602" w14:textId="5F4E8749" w:rsidR="00575E89" w:rsidRPr="006E229E" w:rsidRDefault="00661CB0"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Казахстан является ярким примером страны, где коренное население в равной степени владеет государственным языком – казахским, и языком межнационального общения – русским. </w:t>
      </w:r>
      <w:r w:rsidR="00575E89" w:rsidRPr="006E229E">
        <w:rPr>
          <w:rFonts w:ascii="Times New Roman" w:eastAsia="Times New Roman" w:hAnsi="Times New Roman" w:cs="Times New Roman"/>
          <w:color w:val="131313"/>
          <w:sz w:val="28"/>
          <w:szCs w:val="28"/>
        </w:rPr>
        <w:t xml:space="preserve"> </w:t>
      </w:r>
      <w:r w:rsidRPr="006E229E">
        <w:rPr>
          <w:rFonts w:ascii="Times New Roman" w:eastAsia="Times New Roman" w:hAnsi="Times New Roman" w:cs="Times New Roman"/>
          <w:color w:val="131313"/>
          <w:sz w:val="28"/>
          <w:szCs w:val="28"/>
        </w:rPr>
        <w:t>«К</w:t>
      </w:r>
      <w:r w:rsidR="00575E89" w:rsidRPr="006E229E">
        <w:rPr>
          <w:rFonts w:ascii="Times New Roman" w:eastAsia="Times New Roman" w:hAnsi="Times New Roman" w:cs="Times New Roman"/>
          <w:color w:val="131313"/>
          <w:sz w:val="28"/>
          <w:szCs w:val="28"/>
        </w:rPr>
        <w:t>азахско-русский билингвизм характеризуется как национально-русский, так как владение русским языком исключительно широко распространено среди титульного населения республики» [</w:t>
      </w:r>
      <w:r w:rsidR="00862B29">
        <w:rPr>
          <w:rFonts w:ascii="Times New Roman" w:eastAsia="Times New Roman" w:hAnsi="Times New Roman" w:cs="Times New Roman"/>
          <w:color w:val="131313"/>
          <w:sz w:val="28"/>
          <w:szCs w:val="28"/>
        </w:rPr>
        <w:t>26</w:t>
      </w:r>
      <w:r w:rsidR="00A93913" w:rsidRPr="006E229E">
        <w:rPr>
          <w:rFonts w:ascii="Times New Roman" w:eastAsia="Times New Roman" w:hAnsi="Times New Roman" w:cs="Times New Roman"/>
          <w:color w:val="131313"/>
          <w:sz w:val="28"/>
          <w:szCs w:val="28"/>
        </w:rPr>
        <w:t xml:space="preserve">, с. 29]. </w:t>
      </w:r>
      <w:r w:rsidR="00B14145" w:rsidRPr="006E229E">
        <w:rPr>
          <w:rFonts w:ascii="Times New Roman" w:eastAsia="Times New Roman" w:hAnsi="Times New Roman" w:cs="Times New Roman"/>
          <w:color w:val="131313"/>
          <w:sz w:val="28"/>
          <w:szCs w:val="28"/>
        </w:rPr>
        <w:t>По мнению доктора филологических наук Б.Х. Хасанова,</w:t>
      </w:r>
      <w:r w:rsidR="00575E89" w:rsidRPr="006E229E">
        <w:rPr>
          <w:rFonts w:ascii="Times New Roman" w:eastAsia="Times New Roman" w:hAnsi="Times New Roman" w:cs="Times New Roman"/>
          <w:color w:val="131313"/>
          <w:sz w:val="28"/>
          <w:szCs w:val="28"/>
        </w:rPr>
        <w:t xml:space="preserve"> «двуязычие способствует духовному прогрессу личности. Для личности ее двуязычие – это средство выражения мысли, познания действительности и средство коммуникации в многоязычном обществе </w:t>
      </w:r>
      <w:r w:rsidR="00575E89" w:rsidRPr="006E229E">
        <w:rPr>
          <w:rFonts w:ascii="Times New Roman" w:eastAsia="Times New Roman" w:hAnsi="Times New Roman" w:cs="Times New Roman"/>
          <w:color w:val="131313"/>
          <w:sz w:val="28"/>
          <w:szCs w:val="28"/>
        </w:rPr>
        <w:sym w:font="Symbol" w:char="F03C"/>
      </w:r>
      <w:r w:rsidR="00575E89" w:rsidRPr="006E229E">
        <w:rPr>
          <w:rFonts w:ascii="Times New Roman" w:eastAsia="Times New Roman" w:hAnsi="Times New Roman" w:cs="Times New Roman"/>
          <w:color w:val="131313"/>
          <w:sz w:val="28"/>
          <w:szCs w:val="28"/>
        </w:rPr>
        <w:t>…</w:t>
      </w:r>
      <w:r w:rsidR="00575E89" w:rsidRPr="006E229E">
        <w:rPr>
          <w:rFonts w:ascii="Times New Roman" w:eastAsia="Times New Roman" w:hAnsi="Times New Roman" w:cs="Times New Roman"/>
          <w:color w:val="131313"/>
          <w:sz w:val="28"/>
          <w:szCs w:val="28"/>
        </w:rPr>
        <w:sym w:font="Symbol" w:char="F03E"/>
      </w:r>
      <w:r w:rsidR="00575E89" w:rsidRPr="006E229E">
        <w:rPr>
          <w:rFonts w:ascii="Times New Roman" w:eastAsia="Times New Roman" w:hAnsi="Times New Roman" w:cs="Times New Roman"/>
          <w:color w:val="131313"/>
          <w:sz w:val="28"/>
          <w:szCs w:val="28"/>
        </w:rPr>
        <w:t xml:space="preserve"> ». </w:t>
      </w:r>
      <w:r w:rsidR="00B14145" w:rsidRPr="006E229E">
        <w:rPr>
          <w:rFonts w:ascii="Times New Roman" w:eastAsia="Times New Roman" w:hAnsi="Times New Roman" w:cs="Times New Roman"/>
          <w:color w:val="131313"/>
          <w:sz w:val="28"/>
          <w:szCs w:val="28"/>
        </w:rPr>
        <w:t>Ученый также отмечает, что родной язык является</w:t>
      </w:r>
      <w:r w:rsidR="00575E89" w:rsidRPr="006E229E">
        <w:rPr>
          <w:rFonts w:ascii="Times New Roman" w:eastAsia="Times New Roman" w:hAnsi="Times New Roman" w:cs="Times New Roman"/>
          <w:color w:val="131313"/>
          <w:sz w:val="28"/>
          <w:szCs w:val="28"/>
        </w:rPr>
        <w:t xml:space="preserve"> «характерным компонентом национального», а «второй язык – средством познания личностей, представляющих разноязычные национальности, и освоения культурных ценностей других народов» [</w:t>
      </w:r>
      <w:r w:rsidR="00862B29">
        <w:rPr>
          <w:rFonts w:ascii="Times New Roman" w:eastAsia="Times New Roman" w:hAnsi="Times New Roman" w:cs="Times New Roman"/>
          <w:color w:val="131313"/>
          <w:sz w:val="28"/>
          <w:szCs w:val="28"/>
        </w:rPr>
        <w:t>27</w:t>
      </w:r>
      <w:r w:rsidR="00575E89" w:rsidRPr="006E229E">
        <w:rPr>
          <w:rFonts w:ascii="Times New Roman" w:eastAsia="Times New Roman" w:hAnsi="Times New Roman" w:cs="Times New Roman"/>
          <w:color w:val="131313"/>
          <w:sz w:val="28"/>
          <w:szCs w:val="28"/>
        </w:rPr>
        <w:t xml:space="preserve">, с. 12]. </w:t>
      </w:r>
      <w:r w:rsidR="00B14145" w:rsidRPr="006E229E">
        <w:rPr>
          <w:rFonts w:ascii="Times New Roman" w:eastAsia="Times New Roman" w:hAnsi="Times New Roman" w:cs="Times New Roman"/>
          <w:color w:val="131313"/>
          <w:sz w:val="28"/>
          <w:szCs w:val="28"/>
        </w:rPr>
        <w:t>В этом контексте стоит упомянуть, что великий Абай Кунанбаев в своей знаменитой прозе</w:t>
      </w:r>
      <w:r w:rsidR="00575E89" w:rsidRPr="006E229E">
        <w:rPr>
          <w:rFonts w:ascii="Times New Roman" w:eastAsia="Times New Roman" w:hAnsi="Times New Roman" w:cs="Times New Roman"/>
          <w:color w:val="131313"/>
          <w:sz w:val="28"/>
          <w:szCs w:val="28"/>
        </w:rPr>
        <w:t xml:space="preserve"> «Қара сөз» (</w:t>
      </w:r>
      <w:r w:rsidR="00E12629" w:rsidRPr="006E229E">
        <w:rPr>
          <w:rFonts w:ascii="Times New Roman" w:eastAsia="Times New Roman" w:hAnsi="Times New Roman" w:cs="Times New Roman"/>
          <w:color w:val="131313"/>
          <w:sz w:val="28"/>
          <w:szCs w:val="28"/>
        </w:rPr>
        <w:t xml:space="preserve">Примечание – </w:t>
      </w:r>
      <w:r w:rsidR="00575E89" w:rsidRPr="006E229E">
        <w:rPr>
          <w:rFonts w:ascii="Times New Roman" w:eastAsia="Times New Roman" w:hAnsi="Times New Roman" w:cs="Times New Roman"/>
          <w:color w:val="131313"/>
          <w:sz w:val="28"/>
          <w:szCs w:val="28"/>
        </w:rPr>
        <w:t xml:space="preserve">перев. «Слова назидания») писал о том, </w:t>
      </w:r>
      <w:r w:rsidR="00A93913" w:rsidRPr="006E229E">
        <w:rPr>
          <w:rFonts w:ascii="Times New Roman" w:eastAsia="Times New Roman" w:hAnsi="Times New Roman" w:cs="Times New Roman"/>
          <w:color w:val="131313"/>
          <w:sz w:val="28"/>
          <w:szCs w:val="28"/>
        </w:rPr>
        <w:t xml:space="preserve">что </w:t>
      </w:r>
      <w:r w:rsidR="00B14145" w:rsidRPr="006E229E">
        <w:rPr>
          <w:rFonts w:ascii="Times New Roman" w:eastAsia="Times New Roman" w:hAnsi="Times New Roman" w:cs="Times New Roman"/>
          <w:color w:val="131313"/>
          <w:sz w:val="28"/>
          <w:szCs w:val="28"/>
        </w:rPr>
        <w:t>«</w:t>
      </w:r>
      <w:r w:rsidR="00575E89" w:rsidRPr="006E229E">
        <w:rPr>
          <w:rFonts w:ascii="Times New Roman" w:eastAsia="Times New Roman" w:hAnsi="Times New Roman" w:cs="Times New Roman"/>
          <w:color w:val="131313"/>
          <w:sz w:val="28"/>
          <w:szCs w:val="28"/>
        </w:rPr>
        <w:t>русская литература и философия станут для казахского народа проводниками к познанию мировой культуры</w:t>
      </w:r>
      <w:r w:rsidR="00B14145" w:rsidRPr="006E229E">
        <w:rPr>
          <w:rFonts w:ascii="Times New Roman" w:eastAsia="Times New Roman" w:hAnsi="Times New Roman" w:cs="Times New Roman"/>
          <w:color w:val="131313"/>
          <w:sz w:val="28"/>
          <w:szCs w:val="28"/>
        </w:rPr>
        <w:t>»</w:t>
      </w:r>
      <w:r w:rsidR="00575E89" w:rsidRPr="006E229E">
        <w:rPr>
          <w:rFonts w:ascii="Times New Roman" w:eastAsia="Times New Roman" w:hAnsi="Times New Roman" w:cs="Times New Roman"/>
          <w:color w:val="131313"/>
          <w:sz w:val="28"/>
          <w:szCs w:val="28"/>
        </w:rPr>
        <w:t xml:space="preserve"> [</w:t>
      </w:r>
      <w:r w:rsidR="00862B29">
        <w:rPr>
          <w:rFonts w:ascii="Times New Roman" w:eastAsia="Times New Roman" w:hAnsi="Times New Roman" w:cs="Times New Roman"/>
          <w:color w:val="131313"/>
          <w:sz w:val="28"/>
          <w:szCs w:val="28"/>
        </w:rPr>
        <w:t>28</w:t>
      </w:r>
      <w:r w:rsidR="00575E89" w:rsidRPr="006E229E">
        <w:rPr>
          <w:rFonts w:ascii="Times New Roman" w:eastAsia="Times New Roman" w:hAnsi="Times New Roman" w:cs="Times New Roman"/>
          <w:color w:val="131313"/>
          <w:sz w:val="28"/>
          <w:szCs w:val="28"/>
        </w:rPr>
        <w:t xml:space="preserve">, с. 40]. </w:t>
      </w:r>
      <w:r w:rsidR="00B14145" w:rsidRPr="006E229E">
        <w:rPr>
          <w:rFonts w:ascii="Times New Roman" w:eastAsia="Times New Roman" w:hAnsi="Times New Roman" w:cs="Times New Roman"/>
          <w:color w:val="131313"/>
          <w:sz w:val="28"/>
          <w:szCs w:val="28"/>
        </w:rPr>
        <w:t>Как предвидел Абай, русская художественная литература действительно стала основой, которую использовали выдающиеся классики казахской литературы, стоявшие у истоков казахской письменности. Многие из них писали свои произведения, получившие мировую известность, на казахском и русском языках.</w:t>
      </w:r>
    </w:p>
    <w:p w14:paraId="38563EAF" w14:textId="0F54FB91" w:rsidR="00575E89" w:rsidRPr="006E229E" w:rsidRDefault="00B14145"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Двуязычие в сфере художественной литературы начало изучаться в Казахстане с конца 30-х годов XX века, и интерес к этой теме остается актуальным до сих пор, преимущественно в литературоведческом аспекте </w:t>
      </w:r>
      <w:r w:rsidR="00575E89" w:rsidRPr="006E229E">
        <w:rPr>
          <w:rFonts w:ascii="Times New Roman" w:eastAsia="Times New Roman" w:hAnsi="Times New Roman" w:cs="Times New Roman"/>
          <w:color w:val="131313"/>
          <w:sz w:val="28"/>
          <w:szCs w:val="28"/>
        </w:rPr>
        <w:t>[</w:t>
      </w:r>
      <w:r w:rsidR="00983252">
        <w:rPr>
          <w:rFonts w:ascii="Times New Roman" w:eastAsia="Times New Roman" w:hAnsi="Times New Roman" w:cs="Times New Roman"/>
          <w:color w:val="131313"/>
          <w:sz w:val="28"/>
          <w:szCs w:val="28"/>
        </w:rPr>
        <w:t>29</w:t>
      </w:r>
      <w:r w:rsidR="00575E89" w:rsidRPr="006E229E">
        <w:rPr>
          <w:rFonts w:ascii="Times New Roman" w:eastAsia="Times New Roman" w:hAnsi="Times New Roman" w:cs="Times New Roman"/>
          <w:color w:val="131313"/>
          <w:sz w:val="28"/>
          <w:szCs w:val="28"/>
        </w:rPr>
        <w:t xml:space="preserve">, с. 30]. </w:t>
      </w:r>
      <w:r w:rsidRPr="006E229E">
        <w:rPr>
          <w:rFonts w:ascii="Times New Roman" w:eastAsia="Times New Roman" w:hAnsi="Times New Roman" w:cs="Times New Roman"/>
          <w:color w:val="131313"/>
          <w:sz w:val="28"/>
          <w:szCs w:val="28"/>
        </w:rPr>
        <w:t xml:space="preserve">Доктор филологических наук, профессор З.К. Ахметжанова разделяет процесс развития билингвизма в Казахстане на четыре периода </w:t>
      </w:r>
      <w:r w:rsidR="00575E89" w:rsidRPr="006E229E">
        <w:rPr>
          <w:rFonts w:ascii="Times New Roman" w:eastAsia="Times New Roman" w:hAnsi="Times New Roman" w:cs="Times New Roman"/>
          <w:color w:val="131313"/>
          <w:sz w:val="28"/>
          <w:szCs w:val="28"/>
        </w:rPr>
        <w:t>[</w:t>
      </w:r>
      <w:r w:rsidR="00983252">
        <w:rPr>
          <w:rFonts w:ascii="Times New Roman" w:eastAsia="Times New Roman" w:hAnsi="Times New Roman" w:cs="Times New Roman"/>
          <w:color w:val="131313"/>
          <w:sz w:val="28"/>
          <w:szCs w:val="28"/>
        </w:rPr>
        <w:t>30</w:t>
      </w:r>
      <w:r w:rsidR="00575E89" w:rsidRPr="006E229E">
        <w:rPr>
          <w:rFonts w:ascii="Times New Roman" w:eastAsia="Times New Roman" w:hAnsi="Times New Roman" w:cs="Times New Roman"/>
          <w:color w:val="131313"/>
          <w:sz w:val="28"/>
          <w:szCs w:val="28"/>
        </w:rPr>
        <w:t xml:space="preserve">, с. 300]. </w:t>
      </w:r>
      <w:r w:rsidRPr="006E229E">
        <w:rPr>
          <w:rFonts w:ascii="Times New Roman" w:eastAsia="Times New Roman" w:hAnsi="Times New Roman" w:cs="Times New Roman"/>
          <w:color w:val="131313"/>
          <w:sz w:val="28"/>
          <w:szCs w:val="28"/>
        </w:rPr>
        <w:t>Первый период охватывает эпоху становления казахского этноса и установления дипломатических отношений с соседними государствами, жители которых в основном говорили на арабском, китайском, фарси и русском языках</w:t>
      </w:r>
      <w:r w:rsidR="00575E89" w:rsidRPr="006E229E">
        <w:rPr>
          <w:rFonts w:ascii="Times New Roman" w:eastAsia="Times New Roman" w:hAnsi="Times New Roman" w:cs="Times New Roman"/>
          <w:color w:val="131313"/>
          <w:sz w:val="28"/>
          <w:szCs w:val="28"/>
        </w:rPr>
        <w:t xml:space="preserve">. </w:t>
      </w:r>
      <w:r w:rsidRPr="006E229E">
        <w:rPr>
          <w:rFonts w:ascii="Times New Roman" w:eastAsia="Times New Roman" w:hAnsi="Times New Roman" w:cs="Times New Roman"/>
          <w:color w:val="131313"/>
          <w:sz w:val="28"/>
          <w:szCs w:val="28"/>
        </w:rPr>
        <w:t xml:space="preserve">Н.С. Ровенский пишет, что единое русско-казахское литературное поле возникло в начале XVIII века благодаря таким российским деятелям, как И.К. Кирилов, В.Н. Татищев, П.И. Рычков и М.В. Ломоносов </w:t>
      </w:r>
      <w:r w:rsidR="00FD32A8" w:rsidRPr="006E229E">
        <w:rPr>
          <w:rFonts w:ascii="Times New Roman" w:eastAsia="Times New Roman" w:hAnsi="Times New Roman" w:cs="Times New Roman"/>
          <w:color w:val="131313"/>
          <w:sz w:val="28"/>
          <w:szCs w:val="28"/>
        </w:rPr>
        <w:t>[</w:t>
      </w:r>
      <w:r w:rsidR="00983252">
        <w:rPr>
          <w:rFonts w:ascii="Times New Roman" w:eastAsia="Times New Roman" w:hAnsi="Times New Roman" w:cs="Times New Roman"/>
          <w:color w:val="131313"/>
          <w:sz w:val="28"/>
          <w:szCs w:val="28"/>
        </w:rPr>
        <w:t>31</w:t>
      </w:r>
      <w:r w:rsidR="00575E89" w:rsidRPr="006E229E">
        <w:rPr>
          <w:rFonts w:ascii="Times New Roman" w:eastAsia="Times New Roman" w:hAnsi="Times New Roman" w:cs="Times New Roman"/>
          <w:color w:val="131313"/>
          <w:sz w:val="28"/>
          <w:szCs w:val="28"/>
        </w:rPr>
        <w:t>, с. 31</w:t>
      </w:r>
      <w:r w:rsidR="00D92DA2" w:rsidRPr="006E229E">
        <w:rPr>
          <w:rFonts w:ascii="Times New Roman" w:eastAsia="Times New Roman" w:hAnsi="Times New Roman" w:cs="Times New Roman"/>
          <w:color w:val="131313"/>
          <w:sz w:val="28"/>
          <w:szCs w:val="28"/>
        </w:rPr>
        <w:t xml:space="preserve">2]. </w:t>
      </w:r>
      <w:r w:rsidRPr="006E229E">
        <w:rPr>
          <w:rFonts w:ascii="Times New Roman" w:eastAsia="Times New Roman" w:hAnsi="Times New Roman" w:cs="Times New Roman"/>
          <w:color w:val="131313"/>
          <w:sz w:val="28"/>
          <w:szCs w:val="28"/>
        </w:rPr>
        <w:t xml:space="preserve">До второй половины XVIII века в казахских литературных произведениях преобладали элементы арабо-персидского происхождения, однако с середины XVIII века наблюдается постепенное усиление влияния русского языка. С 30-х годов XIX века количество элементов русского языка в казахских текстах увеличивается, при этом уменьшается количество арабизмов и фарсизмов </w:t>
      </w:r>
      <w:r w:rsidR="00575E89" w:rsidRPr="006E229E">
        <w:rPr>
          <w:rFonts w:ascii="Times New Roman" w:eastAsia="Times New Roman" w:hAnsi="Times New Roman" w:cs="Times New Roman"/>
          <w:color w:val="131313"/>
          <w:sz w:val="28"/>
          <w:szCs w:val="28"/>
        </w:rPr>
        <w:t>[</w:t>
      </w:r>
      <w:r w:rsidR="00983252">
        <w:rPr>
          <w:rFonts w:ascii="Times New Roman" w:eastAsia="Times New Roman" w:hAnsi="Times New Roman" w:cs="Times New Roman"/>
          <w:color w:val="131313"/>
          <w:sz w:val="28"/>
          <w:szCs w:val="28"/>
        </w:rPr>
        <w:t>29</w:t>
      </w:r>
      <w:r w:rsidR="00575E89" w:rsidRPr="006E229E">
        <w:rPr>
          <w:rFonts w:ascii="Times New Roman" w:eastAsia="Times New Roman" w:hAnsi="Times New Roman" w:cs="Times New Roman"/>
          <w:color w:val="131313"/>
          <w:sz w:val="28"/>
          <w:szCs w:val="28"/>
        </w:rPr>
        <w:t xml:space="preserve">, с. 42]. </w:t>
      </w:r>
    </w:p>
    <w:p w14:paraId="5FAF7EE3" w14:textId="1FF926F2" w:rsidR="00575E89" w:rsidRPr="006E229E" w:rsidRDefault="00045F22"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Второй период связан с укреплением русско-казахских связей и появлением на территории Казахстана первых переселенцев. История русско-казахских литературных и культурных отношений этого периода будет неполной без упоминания роли декабристов, чья просветительская деятельность на территории Казахстана создавала предпосылки для восприятия русской литературы и способствовала взаимодействию русского и казахского народов в области народного творчества.</w:t>
      </w:r>
      <w:r w:rsidR="00575E89" w:rsidRPr="006E229E">
        <w:rPr>
          <w:rFonts w:ascii="Times New Roman" w:eastAsia="Times New Roman" w:hAnsi="Times New Roman" w:cs="Times New Roman"/>
          <w:color w:val="131313"/>
          <w:sz w:val="28"/>
          <w:szCs w:val="28"/>
        </w:rPr>
        <w:t xml:space="preserve"> </w:t>
      </w:r>
      <w:r w:rsidR="00D92DA2" w:rsidRPr="006E229E">
        <w:rPr>
          <w:rFonts w:ascii="Times New Roman" w:eastAsia="Times New Roman" w:hAnsi="Times New Roman" w:cs="Times New Roman"/>
          <w:color w:val="131313"/>
          <w:sz w:val="28"/>
          <w:szCs w:val="28"/>
        </w:rPr>
        <w:t>«М</w:t>
      </w:r>
      <w:r w:rsidR="00575E89" w:rsidRPr="006E229E">
        <w:rPr>
          <w:rFonts w:ascii="Times New Roman" w:eastAsia="Times New Roman" w:hAnsi="Times New Roman" w:cs="Times New Roman"/>
          <w:color w:val="131313"/>
          <w:sz w:val="28"/>
          <w:szCs w:val="28"/>
        </w:rPr>
        <w:t>ногообразная общественная, служебная, исследовательская и литературная деятельность таких п</w:t>
      </w:r>
      <w:r w:rsidR="00D92DA2" w:rsidRPr="006E229E">
        <w:rPr>
          <w:rFonts w:ascii="Times New Roman" w:eastAsia="Times New Roman" w:hAnsi="Times New Roman" w:cs="Times New Roman"/>
          <w:color w:val="131313"/>
          <w:sz w:val="28"/>
          <w:szCs w:val="28"/>
        </w:rPr>
        <w:t xml:space="preserve">росветителей-декабристов, как и </w:t>
      </w:r>
      <w:r w:rsidR="00575E89" w:rsidRPr="006E229E">
        <w:rPr>
          <w:rFonts w:ascii="Times New Roman" w:eastAsia="Times New Roman" w:hAnsi="Times New Roman" w:cs="Times New Roman"/>
          <w:color w:val="131313"/>
          <w:sz w:val="28"/>
          <w:szCs w:val="28"/>
        </w:rPr>
        <w:t>М.И. Муравьев-Апостол, Г.С. Батеньков и С.М. Семенов, пробуждала своими плодотворными результатами и гуманистической направленностью в среде казахского населения уважение к русскому народу, к его культуре»</w:t>
      </w:r>
      <w:r w:rsidR="006A3FC5" w:rsidRPr="006E229E">
        <w:rPr>
          <w:rFonts w:ascii="Times New Roman" w:eastAsia="Times New Roman" w:hAnsi="Times New Roman" w:cs="Times New Roman"/>
          <w:color w:val="131313"/>
          <w:sz w:val="28"/>
          <w:szCs w:val="28"/>
        </w:rPr>
        <w:t xml:space="preserve"> [</w:t>
      </w:r>
      <w:r w:rsidR="00983252">
        <w:rPr>
          <w:rFonts w:ascii="Times New Roman" w:eastAsia="Times New Roman" w:hAnsi="Times New Roman" w:cs="Times New Roman"/>
          <w:color w:val="131313"/>
          <w:sz w:val="28"/>
          <w:szCs w:val="28"/>
        </w:rPr>
        <w:t>32</w:t>
      </w:r>
      <w:r w:rsidR="00575E89" w:rsidRPr="006E229E">
        <w:rPr>
          <w:rFonts w:ascii="Times New Roman" w:eastAsia="Times New Roman" w:hAnsi="Times New Roman" w:cs="Times New Roman"/>
          <w:color w:val="131313"/>
          <w:sz w:val="28"/>
          <w:szCs w:val="28"/>
        </w:rPr>
        <w:t xml:space="preserve">, с. 113]. </w:t>
      </w:r>
    </w:p>
    <w:p w14:paraId="6AA3B6F5" w14:textId="26D79805" w:rsidR="00575E89" w:rsidRPr="006E229E" w:rsidRDefault="00045F22"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С просветительскими идеями декабристов был хорошо знаком </w:t>
      </w:r>
      <w:r w:rsidR="00575E89" w:rsidRPr="006E229E">
        <w:rPr>
          <w:rFonts w:ascii="Times New Roman" w:eastAsia="Times New Roman" w:hAnsi="Times New Roman" w:cs="Times New Roman"/>
          <w:color w:val="131313"/>
          <w:sz w:val="28"/>
          <w:szCs w:val="28"/>
        </w:rPr>
        <w:t xml:space="preserve">Ч.Ч. Валиханов, </w:t>
      </w:r>
      <w:r w:rsidRPr="006E229E">
        <w:rPr>
          <w:rFonts w:ascii="Times New Roman" w:eastAsia="Times New Roman" w:hAnsi="Times New Roman" w:cs="Times New Roman"/>
          <w:color w:val="131313"/>
          <w:sz w:val="28"/>
          <w:szCs w:val="28"/>
        </w:rPr>
        <w:t xml:space="preserve">который получил блестящее образование в кадетском корпусе в Омске. Он стал одним из первых казахских писателей, создававших произведения на нескольких языках, включая русский </w:t>
      </w:r>
      <w:r w:rsidR="00575E89" w:rsidRPr="006E229E">
        <w:rPr>
          <w:rFonts w:ascii="Times New Roman" w:eastAsia="Times New Roman" w:hAnsi="Times New Roman" w:cs="Times New Roman"/>
          <w:color w:val="131313"/>
          <w:sz w:val="28"/>
          <w:szCs w:val="28"/>
        </w:rPr>
        <w:t>[</w:t>
      </w:r>
      <w:r w:rsidR="00983252">
        <w:rPr>
          <w:rFonts w:ascii="Times New Roman" w:eastAsia="Times New Roman" w:hAnsi="Times New Roman" w:cs="Times New Roman"/>
          <w:color w:val="131313"/>
          <w:sz w:val="28"/>
          <w:szCs w:val="28"/>
        </w:rPr>
        <w:t>33</w:t>
      </w:r>
      <w:r w:rsidR="00575E89" w:rsidRPr="006E229E">
        <w:rPr>
          <w:rFonts w:ascii="Times New Roman" w:eastAsia="Times New Roman" w:hAnsi="Times New Roman" w:cs="Times New Roman"/>
          <w:color w:val="131313"/>
          <w:sz w:val="28"/>
          <w:szCs w:val="28"/>
        </w:rPr>
        <w:t xml:space="preserve">, с. 121]. </w:t>
      </w:r>
      <w:r w:rsidRPr="006E229E">
        <w:rPr>
          <w:rFonts w:ascii="Times New Roman" w:eastAsia="Times New Roman" w:hAnsi="Times New Roman" w:cs="Times New Roman"/>
          <w:color w:val="131313"/>
          <w:sz w:val="28"/>
          <w:szCs w:val="28"/>
        </w:rPr>
        <w:t>Помимо казахского и русского языков, Ч. Валиханов владел арабским языком и другими тюркскими языками. Он был выдающимся просветителем, ученым, историком, этнографом, фольклористом, путешественником и востоковедом</w:t>
      </w:r>
      <w:r w:rsidR="00575E89" w:rsidRPr="006E229E">
        <w:rPr>
          <w:rFonts w:ascii="Times New Roman" w:eastAsia="Times New Roman" w:hAnsi="Times New Roman" w:cs="Times New Roman"/>
          <w:color w:val="131313"/>
          <w:sz w:val="28"/>
          <w:szCs w:val="28"/>
        </w:rPr>
        <w:t xml:space="preserve">. </w:t>
      </w:r>
    </w:p>
    <w:p w14:paraId="25AED5CF" w14:textId="00CCCF33" w:rsidR="00575E89" w:rsidRPr="006E229E" w:rsidRDefault="00045F22"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Ибрай Алтынсарин, писатель, ученый и просветитель, заложивший основы казахской профессиональной педагогики, использовал методики Н. Ушинского и Н. Ильминского при создании своих учебников «Казахская хрестоматия» и «Начальное руководство к обучению казахов русскому языку». Он также переводил на казахский язык произведения Л.Н. Толстого и И.А. Крылова, что свидетельствует о его высоком уровне владения русским языком</w:t>
      </w:r>
      <w:r w:rsidR="00575E89" w:rsidRPr="006E229E">
        <w:rPr>
          <w:rFonts w:ascii="Times New Roman" w:eastAsia="Times New Roman" w:hAnsi="Times New Roman" w:cs="Times New Roman"/>
          <w:color w:val="131313"/>
          <w:sz w:val="28"/>
          <w:szCs w:val="28"/>
        </w:rPr>
        <w:t xml:space="preserve">. </w:t>
      </w:r>
    </w:p>
    <w:p w14:paraId="3F4D22E4" w14:textId="1B1D3F89" w:rsidR="00575E89" w:rsidRPr="006E229E" w:rsidRDefault="00045F22"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Тридцатые-сороковые годы XX века ознаменовали начало третьего периода, примечательного тем, что тогда </w:t>
      </w:r>
      <w:r w:rsidR="00575E89" w:rsidRPr="006E229E">
        <w:rPr>
          <w:rFonts w:ascii="Times New Roman" w:eastAsia="Times New Roman" w:hAnsi="Times New Roman" w:cs="Times New Roman"/>
          <w:color w:val="131313"/>
          <w:sz w:val="28"/>
          <w:szCs w:val="28"/>
        </w:rPr>
        <w:t xml:space="preserve">«были созданы экстралингвистические предпосылки для возникновения двуязычия </w:t>
      </w:r>
      <w:r w:rsidR="00575E89" w:rsidRPr="006E229E">
        <w:rPr>
          <w:rFonts w:ascii="Times New Roman" w:eastAsia="Times New Roman" w:hAnsi="Times New Roman" w:cs="Times New Roman"/>
          <w:color w:val="131313"/>
          <w:sz w:val="28"/>
          <w:szCs w:val="28"/>
        </w:rPr>
        <w:sym w:font="Symbol" w:char="F03C"/>
      </w:r>
      <w:r w:rsidR="00575E89" w:rsidRPr="006E229E">
        <w:rPr>
          <w:rFonts w:ascii="Times New Roman" w:eastAsia="Times New Roman" w:hAnsi="Times New Roman" w:cs="Times New Roman"/>
          <w:color w:val="131313"/>
          <w:sz w:val="28"/>
          <w:szCs w:val="28"/>
        </w:rPr>
        <w:t>…</w:t>
      </w:r>
      <w:r w:rsidR="00575E89" w:rsidRPr="006E229E">
        <w:rPr>
          <w:rFonts w:ascii="Times New Roman" w:eastAsia="Times New Roman" w:hAnsi="Times New Roman" w:cs="Times New Roman"/>
          <w:color w:val="131313"/>
          <w:sz w:val="28"/>
          <w:szCs w:val="28"/>
        </w:rPr>
        <w:sym w:font="Symbol" w:char="F03E"/>
      </w:r>
      <w:r w:rsidR="00575E89" w:rsidRPr="006E229E">
        <w:rPr>
          <w:rFonts w:ascii="Times New Roman" w:eastAsia="Times New Roman" w:hAnsi="Times New Roman" w:cs="Times New Roman"/>
          <w:color w:val="131313"/>
          <w:sz w:val="28"/>
          <w:szCs w:val="28"/>
        </w:rPr>
        <w:t>» [</w:t>
      </w:r>
      <w:r w:rsidR="00983252">
        <w:rPr>
          <w:rFonts w:ascii="Times New Roman" w:eastAsia="Times New Roman" w:hAnsi="Times New Roman" w:cs="Times New Roman"/>
          <w:color w:val="131313"/>
          <w:sz w:val="28"/>
          <w:szCs w:val="28"/>
        </w:rPr>
        <w:t>34</w:t>
      </w:r>
      <w:r w:rsidR="00575E89" w:rsidRPr="006E229E">
        <w:rPr>
          <w:rFonts w:ascii="Times New Roman" w:eastAsia="Times New Roman" w:hAnsi="Times New Roman" w:cs="Times New Roman"/>
          <w:color w:val="131313"/>
          <w:sz w:val="28"/>
          <w:szCs w:val="28"/>
        </w:rPr>
        <w:t xml:space="preserve">, с. 8]. </w:t>
      </w:r>
      <w:r w:rsidRPr="006E229E">
        <w:rPr>
          <w:rFonts w:ascii="Times New Roman" w:eastAsia="Times New Roman" w:hAnsi="Times New Roman" w:cs="Times New Roman"/>
          <w:color w:val="131313"/>
          <w:sz w:val="28"/>
          <w:szCs w:val="28"/>
        </w:rPr>
        <w:t xml:space="preserve">Этот переломный период подарил Казахстану целую плеяду талантливых писателей и поэтов, которые, помимо прочего, были отличными переводчиками, публицистами и общественными деятелями, такими как </w:t>
      </w:r>
      <w:r w:rsidR="00575E89" w:rsidRPr="006E229E">
        <w:rPr>
          <w:rFonts w:ascii="Times New Roman" w:eastAsia="Times New Roman" w:hAnsi="Times New Roman" w:cs="Times New Roman"/>
          <w:color w:val="131313"/>
          <w:sz w:val="28"/>
          <w:szCs w:val="28"/>
        </w:rPr>
        <w:t xml:space="preserve">М. Ауэзов, Б. Майлин, Г. Мусрепов, </w:t>
      </w:r>
      <w:r w:rsidR="00D00E21" w:rsidRPr="006E229E">
        <w:rPr>
          <w:rFonts w:ascii="Times New Roman" w:eastAsia="Times New Roman" w:hAnsi="Times New Roman" w:cs="Times New Roman"/>
          <w:color w:val="131313"/>
          <w:sz w:val="28"/>
          <w:szCs w:val="28"/>
        </w:rPr>
        <w:t xml:space="preserve">И. Джансугуров, </w:t>
      </w:r>
      <w:r w:rsidR="00575E89" w:rsidRPr="006E229E">
        <w:rPr>
          <w:rFonts w:ascii="Times New Roman" w:eastAsia="Times New Roman" w:hAnsi="Times New Roman" w:cs="Times New Roman"/>
          <w:color w:val="131313"/>
          <w:sz w:val="28"/>
          <w:szCs w:val="28"/>
        </w:rPr>
        <w:t xml:space="preserve">позже Б. Момышулы и мн. др. </w:t>
      </w:r>
      <w:r w:rsidRPr="006E229E">
        <w:rPr>
          <w:rFonts w:ascii="Times New Roman" w:eastAsia="Times New Roman" w:hAnsi="Times New Roman" w:cs="Times New Roman"/>
          <w:color w:val="131313"/>
          <w:sz w:val="28"/>
          <w:szCs w:val="28"/>
        </w:rPr>
        <w:t xml:space="preserve">Одним из ярких представителей этого поколения является Мухтар Омарханович Ауэзов, </w:t>
      </w:r>
      <w:r w:rsidR="00575E89" w:rsidRPr="006E229E">
        <w:rPr>
          <w:rFonts w:ascii="Times New Roman" w:eastAsia="Times New Roman" w:hAnsi="Times New Roman" w:cs="Times New Roman"/>
          <w:color w:val="131313"/>
          <w:sz w:val="28"/>
          <w:szCs w:val="28"/>
        </w:rPr>
        <w:t>«автор многочисленных рассказов, повестей, очерков, пьес и четырехтомной эпопеи о жизни и творчестве великого казахского поэта-демократа, просветителя Абая Кунанбаева» [</w:t>
      </w:r>
      <w:r w:rsidR="00983252">
        <w:rPr>
          <w:rFonts w:ascii="Times New Roman" w:eastAsia="Times New Roman" w:hAnsi="Times New Roman" w:cs="Times New Roman"/>
          <w:color w:val="131313"/>
          <w:sz w:val="28"/>
          <w:szCs w:val="28"/>
        </w:rPr>
        <w:t>35</w:t>
      </w:r>
      <w:r w:rsidR="00575E89" w:rsidRPr="006E229E">
        <w:rPr>
          <w:rFonts w:ascii="Times New Roman" w:eastAsia="Times New Roman" w:hAnsi="Times New Roman" w:cs="Times New Roman"/>
          <w:color w:val="131313"/>
          <w:sz w:val="28"/>
          <w:szCs w:val="28"/>
        </w:rPr>
        <w:t xml:space="preserve">, с. 5]. </w:t>
      </w:r>
    </w:p>
    <w:p w14:paraId="0D40639E" w14:textId="481380AB" w:rsidR="00575E89" w:rsidRPr="006E229E" w:rsidRDefault="00045F22"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Вклад Мухтара Ауэзова в развитие многонациональной литературы СССР неоценим. Его творчество стало ярким примером возможностей соцреализма как творческого метода в литературе. Велика заслуга </w:t>
      </w:r>
      <w:r w:rsidR="00BE0DD5" w:rsidRPr="006E229E">
        <w:rPr>
          <w:rFonts w:ascii="Times New Roman" w:eastAsia="Times New Roman" w:hAnsi="Times New Roman" w:cs="Times New Roman"/>
          <w:color w:val="131313"/>
          <w:sz w:val="28"/>
          <w:szCs w:val="28"/>
        </w:rPr>
        <w:t xml:space="preserve">М. </w:t>
      </w:r>
      <w:r w:rsidRPr="006E229E">
        <w:rPr>
          <w:rFonts w:ascii="Times New Roman" w:eastAsia="Times New Roman" w:hAnsi="Times New Roman" w:cs="Times New Roman"/>
          <w:color w:val="131313"/>
          <w:sz w:val="28"/>
          <w:szCs w:val="28"/>
        </w:rPr>
        <w:t xml:space="preserve">Ауэзова в том, что он одним из первых способствовал формированию казахской драматургии и литературной критики, а также развитию различных классических жанров с учетом самобытности казахского народа. Уникальный творческий метод </w:t>
      </w:r>
      <w:r w:rsidR="00BE0DD5" w:rsidRPr="006E229E">
        <w:rPr>
          <w:rFonts w:ascii="Times New Roman" w:eastAsia="Times New Roman" w:hAnsi="Times New Roman" w:cs="Times New Roman"/>
          <w:color w:val="131313"/>
          <w:sz w:val="28"/>
          <w:szCs w:val="28"/>
        </w:rPr>
        <w:t xml:space="preserve">М. </w:t>
      </w:r>
      <w:r w:rsidRPr="006E229E">
        <w:rPr>
          <w:rFonts w:ascii="Times New Roman" w:eastAsia="Times New Roman" w:hAnsi="Times New Roman" w:cs="Times New Roman"/>
          <w:color w:val="131313"/>
          <w:sz w:val="28"/>
          <w:szCs w:val="28"/>
        </w:rPr>
        <w:t>Ауэзова сочетает в себе поэтику казахского фольклора и современные ему формы мировой литературы</w:t>
      </w:r>
      <w:r w:rsidR="00575E89" w:rsidRPr="006E229E">
        <w:rPr>
          <w:rFonts w:ascii="Times New Roman" w:eastAsia="Times New Roman" w:hAnsi="Times New Roman" w:cs="Times New Roman"/>
          <w:color w:val="131313"/>
          <w:sz w:val="28"/>
          <w:szCs w:val="28"/>
        </w:rPr>
        <w:t xml:space="preserve">. Академик З.А. </w:t>
      </w:r>
      <w:r w:rsidR="00521691" w:rsidRPr="006E229E">
        <w:rPr>
          <w:rFonts w:ascii="Times New Roman" w:eastAsia="Times New Roman" w:hAnsi="Times New Roman" w:cs="Times New Roman"/>
          <w:color w:val="131313"/>
          <w:sz w:val="28"/>
          <w:szCs w:val="28"/>
        </w:rPr>
        <w:t xml:space="preserve">Ахметов </w:t>
      </w:r>
      <w:r w:rsidR="00575E89" w:rsidRPr="006E229E">
        <w:rPr>
          <w:rFonts w:ascii="Times New Roman" w:eastAsia="Times New Roman" w:hAnsi="Times New Roman" w:cs="Times New Roman"/>
          <w:color w:val="131313"/>
          <w:sz w:val="28"/>
          <w:szCs w:val="28"/>
        </w:rPr>
        <w:t>отмечает, что «уже в 1934 г. он (прим. авт. – Ауэзов) публикует очерк «4 дня в Каргалинском совхозе» (1934), две главы из неоконченной повести «Путь Востока» (1940), неопубликованную повесть «Его имя – второй» (1940), рассказ «Фронт», в годы войны – очерк о карагандинских рабочих «Могучая песнь конвейера», после войны – повесть «Асыл нәсілдер» (1947, в русском переводе «Стойкое племя»); очерки: «На джайляу Ушконыра» (1948), «У нас в совхозе» (1953), «Так рождался “Туркестан”» («Очерк о директоре», 1955), «Миллиар</w:t>
      </w:r>
      <w:r w:rsidR="00084D8B" w:rsidRPr="006E229E">
        <w:rPr>
          <w:rFonts w:ascii="Times New Roman" w:eastAsia="Times New Roman" w:hAnsi="Times New Roman" w:cs="Times New Roman"/>
          <w:color w:val="131313"/>
          <w:sz w:val="28"/>
          <w:szCs w:val="28"/>
        </w:rPr>
        <w:t>д»</w:t>
      </w:r>
      <w:r w:rsidR="00575E89" w:rsidRPr="006E229E">
        <w:rPr>
          <w:rFonts w:ascii="Times New Roman" w:eastAsia="Times New Roman" w:hAnsi="Times New Roman" w:cs="Times New Roman"/>
          <w:color w:val="131313"/>
          <w:sz w:val="28"/>
          <w:szCs w:val="28"/>
        </w:rPr>
        <w:t xml:space="preserve"> (1956), «Путешествие на юг» (1959), «Кареке – красноречивый из Шаяна» (1960), путевые заметки «Кентау – венец черных гор» (1959)» [</w:t>
      </w:r>
      <w:r w:rsidR="00983252">
        <w:rPr>
          <w:rFonts w:ascii="Times New Roman" w:eastAsia="Times New Roman" w:hAnsi="Times New Roman" w:cs="Times New Roman"/>
          <w:color w:val="131313"/>
          <w:sz w:val="28"/>
          <w:szCs w:val="28"/>
        </w:rPr>
        <w:t>16</w:t>
      </w:r>
      <w:r w:rsidR="00575E89" w:rsidRPr="006E229E">
        <w:rPr>
          <w:rFonts w:ascii="Times New Roman" w:eastAsia="Times New Roman" w:hAnsi="Times New Roman" w:cs="Times New Roman"/>
          <w:color w:val="131313"/>
          <w:sz w:val="28"/>
          <w:szCs w:val="28"/>
        </w:rPr>
        <w:t xml:space="preserve">, с. 364]. </w:t>
      </w:r>
    </w:p>
    <w:p w14:paraId="7A3A4F41" w14:textId="5354EF2D" w:rsidR="00575E89" w:rsidRPr="006E229E" w:rsidRDefault="00BE0DD5" w:rsidP="00BE0DD5">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Мухтар Ауэзов действительно оставил яркий след в мировой литературе своими произведениями, среди которых наиболее известны роман-эпопея </w:t>
      </w:r>
      <w:r w:rsidR="00575E89" w:rsidRPr="006E229E">
        <w:rPr>
          <w:rFonts w:ascii="Times New Roman" w:eastAsia="Times New Roman" w:hAnsi="Times New Roman" w:cs="Times New Roman"/>
          <w:color w:val="131313"/>
          <w:sz w:val="28"/>
          <w:szCs w:val="28"/>
        </w:rPr>
        <w:t>«Абай жолы» (</w:t>
      </w:r>
      <w:r w:rsidR="00832E24" w:rsidRPr="006E229E">
        <w:rPr>
          <w:rFonts w:ascii="Times New Roman" w:eastAsia="Times New Roman" w:hAnsi="Times New Roman" w:cs="Times New Roman"/>
          <w:color w:val="131313"/>
          <w:sz w:val="28"/>
          <w:szCs w:val="28"/>
        </w:rPr>
        <w:t xml:space="preserve">Примечание – </w:t>
      </w:r>
      <w:r w:rsidR="00575E89" w:rsidRPr="006E229E">
        <w:rPr>
          <w:rFonts w:ascii="Times New Roman" w:eastAsia="Times New Roman" w:hAnsi="Times New Roman" w:cs="Times New Roman"/>
          <w:color w:val="131313"/>
          <w:sz w:val="28"/>
          <w:szCs w:val="28"/>
        </w:rPr>
        <w:t>перев. «Путь Абая») и роман «Өскен өркен» (</w:t>
      </w:r>
      <w:r w:rsidR="00832E24" w:rsidRPr="006E229E">
        <w:rPr>
          <w:rFonts w:ascii="Times New Roman" w:eastAsia="Times New Roman" w:hAnsi="Times New Roman" w:cs="Times New Roman"/>
          <w:color w:val="131313"/>
          <w:sz w:val="28"/>
          <w:szCs w:val="28"/>
        </w:rPr>
        <w:t xml:space="preserve">Примечание – </w:t>
      </w:r>
      <w:r w:rsidR="00575E89" w:rsidRPr="006E229E">
        <w:rPr>
          <w:rFonts w:ascii="Times New Roman" w:eastAsia="Times New Roman" w:hAnsi="Times New Roman" w:cs="Times New Roman"/>
          <w:color w:val="131313"/>
          <w:sz w:val="28"/>
          <w:szCs w:val="28"/>
        </w:rPr>
        <w:t xml:space="preserve">перев. «Племя младое»). </w:t>
      </w:r>
      <w:r w:rsidRPr="006E229E">
        <w:rPr>
          <w:rFonts w:ascii="Times New Roman" w:eastAsia="Times New Roman" w:hAnsi="Times New Roman" w:cs="Times New Roman"/>
          <w:color w:val="131313"/>
          <w:sz w:val="28"/>
          <w:szCs w:val="28"/>
        </w:rPr>
        <w:t xml:space="preserve">Эти работы принесли ему признание не только в Казахстане, но и за его пределами. </w:t>
      </w:r>
      <w:r w:rsidR="00575E89" w:rsidRPr="006E229E">
        <w:rPr>
          <w:rFonts w:ascii="Times New Roman" w:eastAsia="Times New Roman" w:hAnsi="Times New Roman" w:cs="Times New Roman"/>
          <w:color w:val="131313"/>
          <w:sz w:val="28"/>
          <w:szCs w:val="28"/>
        </w:rPr>
        <w:t xml:space="preserve">Высоко ценили талант Ауэзова не только последователи, но и его современники. </w:t>
      </w:r>
      <w:r w:rsidRPr="006E229E">
        <w:rPr>
          <w:rFonts w:ascii="Times New Roman" w:eastAsia="Times New Roman" w:hAnsi="Times New Roman" w:cs="Times New Roman"/>
          <w:color w:val="131313"/>
          <w:sz w:val="28"/>
          <w:szCs w:val="28"/>
        </w:rPr>
        <w:t>Талант Ауэзова высоко ценили как его современники, так и последующие поколения. Критические статьи и исследования, такие как «Неизвестное в наследии Мухтара Ауэзова» (</w:t>
      </w:r>
      <w:r w:rsidR="00832E24" w:rsidRPr="006E229E">
        <w:rPr>
          <w:rFonts w:ascii="Times New Roman" w:eastAsia="Times New Roman" w:hAnsi="Times New Roman" w:cs="Times New Roman"/>
          <w:color w:val="131313"/>
          <w:sz w:val="28"/>
          <w:szCs w:val="28"/>
        </w:rPr>
        <w:t xml:space="preserve">Примечание – </w:t>
      </w:r>
      <w:r w:rsidRPr="006E229E">
        <w:rPr>
          <w:rFonts w:ascii="Times New Roman" w:eastAsia="Times New Roman" w:hAnsi="Times New Roman" w:cs="Times New Roman"/>
          <w:color w:val="131313"/>
          <w:sz w:val="28"/>
          <w:szCs w:val="28"/>
        </w:rPr>
        <w:t>сборник статей на русском и казахском языках от Никольской А.Б., Шашкина З.Д., Молдагалиева Ж.), подчеркивают его вклад в литературу и исследовательскую работу</w:t>
      </w:r>
      <w:r w:rsidR="00983252">
        <w:rPr>
          <w:rFonts w:ascii="Times New Roman" w:eastAsia="Times New Roman" w:hAnsi="Times New Roman" w:cs="Times New Roman"/>
          <w:color w:val="131313"/>
          <w:sz w:val="28"/>
          <w:szCs w:val="28"/>
        </w:rPr>
        <w:t xml:space="preserve"> </w:t>
      </w:r>
      <w:r w:rsidR="00983252" w:rsidRPr="006E229E">
        <w:rPr>
          <w:rFonts w:ascii="Times New Roman" w:eastAsia="Times New Roman" w:hAnsi="Times New Roman" w:cs="Times New Roman"/>
          <w:color w:val="131313"/>
          <w:sz w:val="28"/>
          <w:szCs w:val="28"/>
        </w:rPr>
        <w:t>[</w:t>
      </w:r>
      <w:r w:rsidR="00694412">
        <w:rPr>
          <w:rFonts w:ascii="Times New Roman" w:eastAsia="Times New Roman" w:hAnsi="Times New Roman" w:cs="Times New Roman"/>
          <w:color w:val="131313"/>
          <w:sz w:val="28"/>
          <w:szCs w:val="28"/>
        </w:rPr>
        <w:t>36</w:t>
      </w:r>
      <w:r w:rsidR="00983252">
        <w:rPr>
          <w:rFonts w:ascii="Times New Roman" w:eastAsia="Times New Roman" w:hAnsi="Times New Roman" w:cs="Times New Roman"/>
          <w:color w:val="131313"/>
          <w:sz w:val="28"/>
          <w:szCs w:val="28"/>
        </w:rPr>
        <w:t>, с. 133</w:t>
      </w:r>
      <w:r w:rsidR="00983252" w:rsidRPr="006E229E">
        <w:rPr>
          <w:rFonts w:ascii="Times New Roman" w:eastAsia="Times New Roman" w:hAnsi="Times New Roman" w:cs="Times New Roman"/>
          <w:color w:val="131313"/>
          <w:sz w:val="28"/>
          <w:szCs w:val="28"/>
        </w:rPr>
        <w:t>]</w:t>
      </w:r>
      <w:r w:rsidR="00E65A2B" w:rsidRPr="006E229E">
        <w:rPr>
          <w:rFonts w:ascii="Times New Roman" w:eastAsia="Times New Roman" w:hAnsi="Times New Roman" w:cs="Times New Roman"/>
          <w:color w:val="131313"/>
          <w:sz w:val="28"/>
          <w:szCs w:val="28"/>
        </w:rPr>
        <w:t>.</w:t>
      </w:r>
      <w:r w:rsidRPr="006E229E">
        <w:rPr>
          <w:rFonts w:ascii="Times New Roman" w:eastAsia="Times New Roman" w:hAnsi="Times New Roman" w:cs="Times New Roman"/>
          <w:color w:val="131313"/>
          <w:sz w:val="28"/>
          <w:szCs w:val="28"/>
        </w:rPr>
        <w:t xml:space="preserve"> М. Ауэзов активно сотрудничал с рядом советских писателей и ученых, таких как Г. Мусрепов, В. Шкловский и Л. Соболев. Это сотрудничество сыграло значительную роль в установлении межкультурных связей и диалоге между культурами в период с 1926 по 1986 годы.</w:t>
      </w:r>
    </w:p>
    <w:p w14:paraId="550A3D6C" w14:textId="50153D61" w:rsidR="00BE0DD5" w:rsidRPr="006E229E" w:rsidRDefault="00BE0DD5"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Четвертый период, начавшийся с укрепления позиции казахского языка, характеризуется значительным развитием билингвизма и многокультурности в Казахстане. Герольд Карлович Бельгер – яркий представитель этого времени. Его уникальная способность творить на немецком, казахском и русском языках сделала его важной фигурой в литературной жизни страны</w:t>
      </w:r>
      <w:r w:rsidR="00575E89" w:rsidRPr="006E229E">
        <w:rPr>
          <w:rFonts w:ascii="Times New Roman" w:eastAsia="Times New Roman" w:hAnsi="Times New Roman" w:cs="Times New Roman"/>
          <w:color w:val="131313"/>
          <w:sz w:val="28"/>
          <w:szCs w:val="28"/>
        </w:rPr>
        <w:t>. «Немецкий писатель Казахстана, свободно владеющий немецким, казахским и русским языками, с болью и горечью пишет о судьбе немецкого этноса, так и не нашедшего в XX столетии свой дом» [</w:t>
      </w:r>
      <w:r w:rsidR="00694412">
        <w:rPr>
          <w:rFonts w:ascii="Times New Roman" w:eastAsia="Times New Roman" w:hAnsi="Times New Roman" w:cs="Times New Roman"/>
          <w:color w:val="131313"/>
          <w:sz w:val="28"/>
          <w:szCs w:val="28"/>
        </w:rPr>
        <w:t>37</w:t>
      </w:r>
      <w:r w:rsidR="00575E89" w:rsidRPr="006E229E">
        <w:rPr>
          <w:rFonts w:ascii="Times New Roman" w:eastAsia="Times New Roman" w:hAnsi="Times New Roman" w:cs="Times New Roman"/>
          <w:color w:val="131313"/>
          <w:sz w:val="28"/>
          <w:szCs w:val="28"/>
        </w:rPr>
        <w:t xml:space="preserve">, с. 146]. </w:t>
      </w:r>
      <w:r w:rsidRPr="006E229E">
        <w:rPr>
          <w:rFonts w:ascii="Times New Roman" w:eastAsia="Times New Roman" w:hAnsi="Times New Roman" w:cs="Times New Roman"/>
          <w:color w:val="131313"/>
          <w:sz w:val="28"/>
          <w:szCs w:val="28"/>
        </w:rPr>
        <w:t xml:space="preserve">Среди его известных произведений особо выделяются: </w:t>
      </w:r>
    </w:p>
    <w:p w14:paraId="30266F18" w14:textId="6F26D454" w:rsidR="00BE0DD5" w:rsidRPr="006E229E" w:rsidRDefault="00575E89"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«Сос</w:t>
      </w:r>
      <w:r w:rsidR="00BE0DD5" w:rsidRPr="006E229E">
        <w:rPr>
          <w:rFonts w:ascii="Times New Roman" w:eastAsia="Times New Roman" w:hAnsi="Times New Roman" w:cs="Times New Roman"/>
          <w:color w:val="131313"/>
          <w:sz w:val="28"/>
          <w:szCs w:val="28"/>
        </w:rPr>
        <w:t>новый дом на краю аула» (1973)</w:t>
      </w:r>
      <w:r w:rsidR="00BF3A71" w:rsidRPr="006E229E">
        <w:rPr>
          <w:rFonts w:ascii="Times New Roman" w:eastAsia="Times New Roman" w:hAnsi="Times New Roman" w:cs="Times New Roman"/>
          <w:color w:val="131313"/>
          <w:sz w:val="28"/>
          <w:szCs w:val="28"/>
        </w:rPr>
        <w:t>,</w:t>
      </w:r>
    </w:p>
    <w:p w14:paraId="27B91BD6" w14:textId="3FAC8823" w:rsidR="00BE0DD5" w:rsidRPr="006E229E" w:rsidRDefault="00BE0DD5"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«Даладағы шағала» (1976)</w:t>
      </w:r>
      <w:r w:rsidR="00BF3A71" w:rsidRPr="006E229E">
        <w:rPr>
          <w:rFonts w:ascii="Times New Roman" w:eastAsia="Times New Roman" w:hAnsi="Times New Roman" w:cs="Times New Roman"/>
          <w:color w:val="131313"/>
          <w:sz w:val="28"/>
          <w:szCs w:val="28"/>
        </w:rPr>
        <w:t>,</w:t>
      </w:r>
    </w:p>
    <w:p w14:paraId="4DB98ED2" w14:textId="58EF76AA" w:rsidR="00BE0DD5" w:rsidRPr="006E229E" w:rsidRDefault="00BE0DD5"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«Алтын асу» (1977)</w:t>
      </w:r>
      <w:r w:rsidR="00BF3A71" w:rsidRPr="006E229E">
        <w:rPr>
          <w:rFonts w:ascii="Times New Roman" w:eastAsia="Times New Roman" w:hAnsi="Times New Roman" w:cs="Times New Roman"/>
          <w:color w:val="131313"/>
          <w:sz w:val="28"/>
          <w:szCs w:val="28"/>
        </w:rPr>
        <w:t>,</w:t>
      </w:r>
    </w:p>
    <w:p w14:paraId="5D1DE7D7" w14:textId="75A82A53" w:rsidR="00BE0DD5" w:rsidRPr="006E229E" w:rsidRDefault="00575E89"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«Живые предметы родства» (1981)</w:t>
      </w:r>
      <w:r w:rsidR="00BF3A71" w:rsidRPr="006E229E">
        <w:rPr>
          <w:rFonts w:ascii="Times New Roman" w:eastAsia="Times New Roman" w:hAnsi="Times New Roman" w:cs="Times New Roman"/>
          <w:color w:val="131313"/>
          <w:sz w:val="28"/>
          <w:szCs w:val="28"/>
        </w:rPr>
        <w:t>,</w:t>
      </w:r>
    </w:p>
    <w:p w14:paraId="759541FB" w14:textId="18FA53B0" w:rsidR="00BE0DD5" w:rsidRPr="006E229E" w:rsidRDefault="00575E89"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«Л</w:t>
      </w:r>
      <w:r w:rsidR="00BE0DD5" w:rsidRPr="006E229E">
        <w:rPr>
          <w:rFonts w:ascii="Times New Roman" w:eastAsia="Times New Roman" w:hAnsi="Times New Roman" w:cs="Times New Roman"/>
          <w:color w:val="131313"/>
          <w:sz w:val="28"/>
          <w:szCs w:val="28"/>
        </w:rPr>
        <w:t>ицом к лицу со временем» (1985)</w:t>
      </w:r>
      <w:r w:rsidR="00BF3A71" w:rsidRPr="006E229E">
        <w:rPr>
          <w:rFonts w:ascii="Times New Roman" w:eastAsia="Times New Roman" w:hAnsi="Times New Roman" w:cs="Times New Roman"/>
          <w:color w:val="131313"/>
          <w:sz w:val="28"/>
          <w:szCs w:val="28"/>
        </w:rPr>
        <w:t>,</w:t>
      </w:r>
    </w:p>
    <w:p w14:paraId="3F33AF13" w14:textId="566937CA" w:rsidR="00BE0DD5" w:rsidRPr="006E229E" w:rsidRDefault="00BE0DD5"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«Мотивы трех струн» (1986)</w:t>
      </w:r>
      <w:r w:rsidR="00BF3A71" w:rsidRPr="006E229E">
        <w:rPr>
          <w:rFonts w:ascii="Times New Roman" w:eastAsia="Times New Roman" w:hAnsi="Times New Roman" w:cs="Times New Roman"/>
          <w:color w:val="131313"/>
          <w:sz w:val="28"/>
          <w:szCs w:val="28"/>
        </w:rPr>
        <w:t>,</w:t>
      </w:r>
    </w:p>
    <w:p w14:paraId="50EF015D" w14:textId="1D8E2AB5" w:rsidR="00BE0DD5" w:rsidRPr="006E229E" w:rsidRDefault="00BE0DD5"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«Тас өткел» (1987)</w:t>
      </w:r>
      <w:r w:rsidR="00BF3A71" w:rsidRPr="006E229E">
        <w:rPr>
          <w:rFonts w:ascii="Times New Roman" w:eastAsia="Times New Roman" w:hAnsi="Times New Roman" w:cs="Times New Roman"/>
          <w:color w:val="131313"/>
          <w:sz w:val="28"/>
          <w:szCs w:val="28"/>
        </w:rPr>
        <w:t>,</w:t>
      </w:r>
    </w:p>
    <w:p w14:paraId="1AC93983" w14:textId="720931ED" w:rsidR="00BE0DD5" w:rsidRPr="006E229E" w:rsidRDefault="00575E89"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«Этюды о переводах Ильяса Джансугурова» (2001)</w:t>
      </w:r>
      <w:r w:rsidR="00BF3A71" w:rsidRPr="006E229E">
        <w:rPr>
          <w:rFonts w:ascii="Times New Roman" w:eastAsia="Times New Roman" w:hAnsi="Times New Roman" w:cs="Times New Roman"/>
          <w:color w:val="131313"/>
          <w:sz w:val="28"/>
          <w:szCs w:val="28"/>
        </w:rPr>
        <w:t>,</w:t>
      </w:r>
      <w:r w:rsidRPr="006E229E">
        <w:rPr>
          <w:rFonts w:ascii="Times New Roman" w:eastAsia="Times New Roman" w:hAnsi="Times New Roman" w:cs="Times New Roman"/>
          <w:color w:val="131313"/>
          <w:sz w:val="28"/>
          <w:szCs w:val="28"/>
        </w:rPr>
        <w:t xml:space="preserve"> </w:t>
      </w:r>
    </w:p>
    <w:p w14:paraId="03071CAC" w14:textId="65CD3892" w:rsidR="00BE0DD5" w:rsidRPr="006E229E" w:rsidRDefault="00575E89"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«Казахское слов</w:t>
      </w:r>
      <w:r w:rsidR="00D92DA2" w:rsidRPr="006E229E">
        <w:rPr>
          <w:rFonts w:ascii="Times New Roman" w:eastAsia="Times New Roman" w:hAnsi="Times New Roman" w:cs="Times New Roman"/>
          <w:color w:val="131313"/>
          <w:sz w:val="28"/>
          <w:szCs w:val="28"/>
        </w:rPr>
        <w:t>о</w:t>
      </w:r>
      <w:r w:rsidR="00BE0DD5" w:rsidRPr="006E229E">
        <w:rPr>
          <w:rFonts w:ascii="Times New Roman" w:eastAsia="Times New Roman" w:hAnsi="Times New Roman" w:cs="Times New Roman"/>
          <w:color w:val="131313"/>
          <w:sz w:val="28"/>
          <w:szCs w:val="28"/>
        </w:rPr>
        <w:t>» (2001)</w:t>
      </w:r>
      <w:r w:rsidR="00BF3A71" w:rsidRPr="006E229E">
        <w:rPr>
          <w:rFonts w:ascii="Times New Roman" w:eastAsia="Times New Roman" w:hAnsi="Times New Roman" w:cs="Times New Roman"/>
          <w:color w:val="131313"/>
          <w:sz w:val="28"/>
          <w:szCs w:val="28"/>
        </w:rPr>
        <w:t>,</w:t>
      </w:r>
    </w:p>
    <w:p w14:paraId="29FF6CEC" w14:textId="42E3A2E3" w:rsidR="00084D8B" w:rsidRPr="006E229E" w:rsidRDefault="00575E89" w:rsidP="00991FCE">
      <w:pPr>
        <w:pStyle w:val="a6"/>
        <w:numPr>
          <w:ilvl w:val="0"/>
          <w:numId w:val="11"/>
        </w:numPr>
        <w:spacing w:after="0" w:line="240" w:lineRule="auto"/>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«Дом скитальца» (2003). </w:t>
      </w:r>
    </w:p>
    <w:p w14:paraId="277B0DB2" w14:textId="77777777" w:rsidR="00BE0DD5" w:rsidRPr="006E229E" w:rsidRDefault="00BE0DD5" w:rsidP="00575E8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Его работы не только способствовали укреплению связей между культурами, но и отражали многообразие этнического и культурного состава Казахстана.</w:t>
      </w:r>
    </w:p>
    <w:p w14:paraId="06CA83ED" w14:textId="1B694A48" w:rsidR="00AA5399" w:rsidRPr="006E229E" w:rsidRDefault="00AA5399" w:rsidP="00AA539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 xml:space="preserve">С.В. Ананьева подчеркивает, что Г. Бельгер через свои произведения акцентирует внимание на важности сохранения уникальности евразийской культуры, формируемой в Казахстане. Бельгер предостерегает своих соотечественников от утраты культурной памяти, подчеркивая значимость сохранения приобретенных в Казахстане культурных особенностей. Это обращение к сохранению культурной идентичности и признанию евразийской культуры как важного элемента культурного наследия отражает глубокую заботу автора о сохранении культурных ценностей и их передаче будущим поколениям. </w:t>
      </w:r>
      <w:r w:rsidR="00575E89" w:rsidRPr="006E229E">
        <w:rPr>
          <w:rFonts w:ascii="Times New Roman" w:eastAsia="Times New Roman" w:hAnsi="Times New Roman" w:cs="Times New Roman"/>
          <w:color w:val="131313"/>
          <w:sz w:val="28"/>
          <w:szCs w:val="28"/>
        </w:rPr>
        <w:t>[</w:t>
      </w:r>
      <w:r w:rsidR="00694412">
        <w:rPr>
          <w:rFonts w:ascii="Times New Roman" w:eastAsia="Times New Roman" w:hAnsi="Times New Roman" w:cs="Times New Roman"/>
          <w:color w:val="131313"/>
          <w:sz w:val="28"/>
          <w:szCs w:val="28"/>
        </w:rPr>
        <w:t>37</w:t>
      </w:r>
      <w:r w:rsidR="00575E89" w:rsidRPr="006E229E">
        <w:rPr>
          <w:rFonts w:ascii="Times New Roman" w:eastAsia="Times New Roman" w:hAnsi="Times New Roman" w:cs="Times New Roman"/>
          <w:color w:val="131313"/>
          <w:sz w:val="28"/>
          <w:szCs w:val="28"/>
        </w:rPr>
        <w:t xml:space="preserve">, с. 146]. Также </w:t>
      </w:r>
      <w:r w:rsidRPr="006E229E">
        <w:rPr>
          <w:rFonts w:ascii="Times New Roman" w:eastAsia="Times New Roman" w:hAnsi="Times New Roman" w:cs="Times New Roman"/>
          <w:color w:val="131313"/>
          <w:sz w:val="28"/>
          <w:szCs w:val="28"/>
        </w:rPr>
        <w:t>ученый</w:t>
      </w:r>
      <w:r w:rsidR="00D92DA2" w:rsidRPr="006E229E">
        <w:rPr>
          <w:rFonts w:ascii="Times New Roman" w:eastAsia="Times New Roman" w:hAnsi="Times New Roman" w:cs="Times New Roman"/>
          <w:color w:val="131313"/>
          <w:sz w:val="28"/>
          <w:szCs w:val="28"/>
        </w:rPr>
        <w:t xml:space="preserve"> акцентирует внимание на том </w:t>
      </w:r>
      <w:r w:rsidR="00575E89" w:rsidRPr="006E229E">
        <w:rPr>
          <w:rFonts w:ascii="Times New Roman" w:eastAsia="Times New Roman" w:hAnsi="Times New Roman" w:cs="Times New Roman"/>
          <w:color w:val="131313"/>
          <w:sz w:val="28"/>
          <w:szCs w:val="28"/>
        </w:rPr>
        <w:t>что</w:t>
      </w:r>
      <w:r w:rsidR="00D92DA2" w:rsidRPr="006E229E">
        <w:rPr>
          <w:rFonts w:ascii="Times New Roman" w:eastAsia="Times New Roman" w:hAnsi="Times New Roman" w:cs="Times New Roman"/>
          <w:color w:val="131313"/>
          <w:sz w:val="28"/>
          <w:szCs w:val="28"/>
        </w:rPr>
        <w:t>,</w:t>
      </w:r>
      <w:r w:rsidR="00575E89" w:rsidRPr="006E229E">
        <w:rPr>
          <w:rFonts w:ascii="Times New Roman" w:eastAsia="Times New Roman" w:hAnsi="Times New Roman" w:cs="Times New Roman"/>
          <w:color w:val="131313"/>
          <w:sz w:val="28"/>
          <w:szCs w:val="28"/>
        </w:rPr>
        <w:t xml:space="preserve"> </w:t>
      </w:r>
      <w:r w:rsidRPr="006E229E">
        <w:rPr>
          <w:rFonts w:ascii="Times New Roman" w:eastAsia="Times New Roman" w:hAnsi="Times New Roman" w:cs="Times New Roman"/>
          <w:color w:val="131313"/>
          <w:sz w:val="28"/>
          <w:szCs w:val="28"/>
        </w:rPr>
        <w:t>в контексте изучения современного литературного процесса в Казахстане следует обратить внимание на сходство мотивов в творчестве Герольда Бельгера и казахских прозаиков А. Алимжанова и А. Жаксылыкова. Это сходство может свидетельствовать о перекрестных влияниях и общем культурном фоне, который объединяет литературные традиции и художественные поиски разных авторов [</w:t>
      </w:r>
      <w:r w:rsidR="00694412">
        <w:rPr>
          <w:rFonts w:ascii="Times New Roman" w:eastAsia="Times New Roman" w:hAnsi="Times New Roman" w:cs="Times New Roman"/>
          <w:color w:val="131313"/>
          <w:sz w:val="28"/>
          <w:szCs w:val="28"/>
        </w:rPr>
        <w:t>37</w:t>
      </w:r>
      <w:r w:rsidRPr="006E229E">
        <w:rPr>
          <w:rFonts w:ascii="Times New Roman" w:eastAsia="Times New Roman" w:hAnsi="Times New Roman" w:cs="Times New Roman"/>
          <w:color w:val="131313"/>
          <w:sz w:val="28"/>
          <w:szCs w:val="28"/>
        </w:rPr>
        <w:t>, с. 147]. Такие параллели могут помочь лучше понять взаимосвязь между литературными течениями и культурными контекстами в многонациональном обществе Казахстана. С.В. Ананьева подчеркивает, что евразийское восприятие Герольда Бельгера и его художественное мышление создают уникальный пример поликультурности Казахстана. Бельгер, как представитель многонационального общества, стал ярким носителем этой поликультурности, отражая в своем творчестве взаимное влияние разных культур и языков, что в свою очередь обогащает литературное наследие страны.</w:t>
      </w:r>
    </w:p>
    <w:p w14:paraId="4356D707" w14:textId="65C52451" w:rsidR="00575E89" w:rsidRPr="006E229E" w:rsidRDefault="00575E89" w:rsidP="00AA5399">
      <w:pPr>
        <w:spacing w:after="0" w:line="240" w:lineRule="auto"/>
        <w:ind w:firstLine="709"/>
        <w:jc w:val="both"/>
        <w:rPr>
          <w:rFonts w:ascii="Times New Roman" w:eastAsia="Times New Roman" w:hAnsi="Times New Roman" w:cs="Times New Roman"/>
          <w:color w:val="131313"/>
          <w:sz w:val="28"/>
          <w:szCs w:val="28"/>
        </w:rPr>
      </w:pPr>
      <w:r w:rsidRPr="006E229E">
        <w:rPr>
          <w:rFonts w:ascii="Times New Roman" w:eastAsia="Times New Roman" w:hAnsi="Times New Roman" w:cs="Times New Roman"/>
          <w:color w:val="131313"/>
          <w:sz w:val="28"/>
          <w:szCs w:val="28"/>
        </w:rPr>
        <w:t>П</w:t>
      </w:r>
      <w:r w:rsidR="00D92DA2" w:rsidRPr="006E229E">
        <w:rPr>
          <w:rFonts w:ascii="Times New Roman" w:eastAsia="Times New Roman" w:hAnsi="Times New Roman" w:cs="Times New Roman"/>
          <w:color w:val="131313"/>
          <w:sz w:val="28"/>
          <w:szCs w:val="28"/>
        </w:rPr>
        <w:t xml:space="preserve">о приблизительным подсчетам </w:t>
      </w:r>
      <w:r w:rsidRPr="006E229E">
        <w:rPr>
          <w:rFonts w:ascii="Times New Roman" w:eastAsia="Times New Roman" w:hAnsi="Times New Roman" w:cs="Times New Roman"/>
          <w:color w:val="131313"/>
          <w:sz w:val="28"/>
          <w:szCs w:val="28"/>
        </w:rPr>
        <w:t xml:space="preserve">«казахских писателей, пишущих и писавших на двух – казахском и русском – языках, насчитывается более сорока </w:t>
      </w:r>
      <w:r w:rsidRPr="006E229E">
        <w:rPr>
          <w:rFonts w:ascii="Times New Roman" w:eastAsia="Times New Roman" w:hAnsi="Times New Roman" w:cs="Times New Roman"/>
          <w:color w:val="131313"/>
          <w:sz w:val="28"/>
          <w:szCs w:val="28"/>
        </w:rPr>
        <w:sym w:font="Symbol" w:char="F03C"/>
      </w:r>
      <w:r w:rsidRPr="006E229E">
        <w:rPr>
          <w:rFonts w:ascii="Times New Roman" w:eastAsia="Times New Roman" w:hAnsi="Times New Roman" w:cs="Times New Roman"/>
          <w:color w:val="131313"/>
          <w:sz w:val="28"/>
          <w:szCs w:val="28"/>
        </w:rPr>
        <w:t>…</w:t>
      </w:r>
      <w:r w:rsidRPr="006E229E">
        <w:rPr>
          <w:rFonts w:ascii="Times New Roman" w:eastAsia="Times New Roman" w:hAnsi="Times New Roman" w:cs="Times New Roman"/>
          <w:color w:val="131313"/>
          <w:sz w:val="28"/>
          <w:szCs w:val="28"/>
        </w:rPr>
        <w:sym w:font="Symbol" w:char="F03E"/>
      </w:r>
      <w:r w:rsidRPr="006E229E">
        <w:rPr>
          <w:rFonts w:ascii="Times New Roman" w:eastAsia="Times New Roman" w:hAnsi="Times New Roman" w:cs="Times New Roman"/>
          <w:color w:val="131313"/>
          <w:sz w:val="28"/>
          <w:szCs w:val="28"/>
        </w:rPr>
        <w:t>» [</w:t>
      </w:r>
      <w:r w:rsidR="00694412">
        <w:rPr>
          <w:rFonts w:ascii="Times New Roman" w:eastAsia="Times New Roman" w:hAnsi="Times New Roman" w:cs="Times New Roman"/>
          <w:color w:val="131313"/>
          <w:sz w:val="28"/>
          <w:szCs w:val="28"/>
        </w:rPr>
        <w:t>29</w:t>
      </w:r>
      <w:r w:rsidRPr="006E229E">
        <w:rPr>
          <w:rFonts w:ascii="Times New Roman" w:eastAsia="Times New Roman" w:hAnsi="Times New Roman" w:cs="Times New Roman"/>
          <w:color w:val="131313"/>
          <w:sz w:val="28"/>
          <w:szCs w:val="28"/>
        </w:rPr>
        <w:t xml:space="preserve">, с. 61]. </w:t>
      </w:r>
      <w:r w:rsidR="00AA5399" w:rsidRPr="006E229E">
        <w:rPr>
          <w:rFonts w:ascii="Times New Roman" w:eastAsia="Times New Roman" w:hAnsi="Times New Roman" w:cs="Times New Roman"/>
          <w:color w:val="131313"/>
          <w:sz w:val="28"/>
          <w:szCs w:val="28"/>
        </w:rPr>
        <w:t>Эти писатели, такие как Мухтар Ауэзов, Беймбет Майлин, Габит Мусрепов, Бауыржан Момышулы, Зеин Шашкин, Ильяс Есенберлин, Роллан Сейсенбаев, Амангали Султанов, Герольд Бельгер и другие, не только приобрели широкую известность в странах СНГ, но и за их пределами. Уникальность их таланта, взаимодействие различных культур и затрагиваемые ими актуальные социальные проблемы формируют основу феномена казахстанского художественного билингвизма</w:t>
      </w:r>
      <w:r w:rsidRPr="006E229E">
        <w:rPr>
          <w:rFonts w:ascii="Times New Roman" w:eastAsia="Times New Roman" w:hAnsi="Times New Roman" w:cs="Times New Roman"/>
          <w:color w:val="131313"/>
          <w:sz w:val="28"/>
          <w:szCs w:val="28"/>
        </w:rPr>
        <w:t>.</w:t>
      </w:r>
      <w:r w:rsidR="00AA5399" w:rsidRPr="006E229E">
        <w:rPr>
          <w:rFonts w:ascii="Times New Roman" w:eastAsia="Times New Roman" w:hAnsi="Times New Roman" w:cs="Times New Roman"/>
          <w:color w:val="131313"/>
          <w:sz w:val="28"/>
          <w:szCs w:val="28"/>
        </w:rPr>
        <w:t xml:space="preserve"> </w:t>
      </w:r>
      <w:r w:rsidR="0007008F" w:rsidRPr="006E229E">
        <w:rPr>
          <w:rFonts w:ascii="Times New Roman" w:eastAsia="Times New Roman" w:hAnsi="Times New Roman" w:cs="Times New Roman"/>
          <w:color w:val="131313"/>
          <w:sz w:val="28"/>
          <w:szCs w:val="28"/>
        </w:rPr>
        <w:t>Таким образом, можно сделать вывод, что</w:t>
      </w:r>
      <w:r w:rsidRPr="006E229E">
        <w:rPr>
          <w:rFonts w:ascii="Times New Roman" w:eastAsia="Times New Roman" w:hAnsi="Times New Roman" w:cs="Times New Roman"/>
          <w:color w:val="131313"/>
          <w:sz w:val="28"/>
          <w:szCs w:val="28"/>
        </w:rPr>
        <w:t xml:space="preserve"> феномен </w:t>
      </w:r>
      <w:r w:rsidR="0007008F" w:rsidRPr="006E229E">
        <w:rPr>
          <w:rFonts w:ascii="Times New Roman" w:eastAsia="Times New Roman" w:hAnsi="Times New Roman" w:cs="Times New Roman"/>
          <w:color w:val="131313"/>
          <w:sz w:val="28"/>
          <w:szCs w:val="28"/>
        </w:rPr>
        <w:t xml:space="preserve">художественного </w:t>
      </w:r>
      <w:r w:rsidRPr="006E229E">
        <w:rPr>
          <w:rFonts w:ascii="Times New Roman" w:eastAsia="Times New Roman" w:hAnsi="Times New Roman" w:cs="Times New Roman"/>
          <w:color w:val="131313"/>
          <w:sz w:val="28"/>
          <w:szCs w:val="28"/>
        </w:rPr>
        <w:t xml:space="preserve">билингвизма позволил писателям </w:t>
      </w:r>
      <w:r w:rsidR="0007008F" w:rsidRPr="006E229E">
        <w:rPr>
          <w:rFonts w:ascii="Times New Roman" w:eastAsia="Times New Roman" w:hAnsi="Times New Roman" w:cs="Times New Roman"/>
          <w:color w:val="131313"/>
          <w:sz w:val="28"/>
          <w:szCs w:val="28"/>
        </w:rPr>
        <w:t xml:space="preserve">Казахстана </w:t>
      </w:r>
      <w:r w:rsidRPr="006E229E">
        <w:rPr>
          <w:rFonts w:ascii="Times New Roman" w:eastAsia="Times New Roman" w:hAnsi="Times New Roman" w:cs="Times New Roman"/>
          <w:color w:val="131313"/>
          <w:sz w:val="28"/>
          <w:szCs w:val="28"/>
        </w:rPr>
        <w:t>воспринимать русскую художественную литературу на языке оригинала, а</w:t>
      </w:r>
      <w:r w:rsidR="00BF3A71" w:rsidRPr="006E229E">
        <w:rPr>
          <w:rFonts w:ascii="Times New Roman" w:eastAsia="Times New Roman" w:hAnsi="Times New Roman" w:cs="Times New Roman"/>
          <w:color w:val="131313"/>
          <w:sz w:val="28"/>
          <w:szCs w:val="28"/>
        </w:rPr>
        <w:t>,</w:t>
      </w:r>
      <w:r w:rsidR="00D92DA2" w:rsidRPr="006E229E">
        <w:rPr>
          <w:rFonts w:ascii="Times New Roman" w:eastAsia="Times New Roman" w:hAnsi="Times New Roman" w:cs="Times New Roman"/>
          <w:color w:val="131313"/>
          <w:sz w:val="28"/>
          <w:szCs w:val="28"/>
        </w:rPr>
        <w:t xml:space="preserve"> </w:t>
      </w:r>
      <w:r w:rsidRPr="006E229E">
        <w:rPr>
          <w:rFonts w:ascii="Times New Roman" w:eastAsia="Times New Roman" w:hAnsi="Times New Roman" w:cs="Times New Roman"/>
          <w:color w:val="131313"/>
          <w:sz w:val="28"/>
          <w:szCs w:val="28"/>
        </w:rPr>
        <w:t>следовательно, познать истинную глубину художественных произведений русских писателей</w:t>
      </w:r>
      <w:r w:rsidR="00C70DE2" w:rsidRPr="006E229E">
        <w:rPr>
          <w:rFonts w:ascii="Times New Roman" w:eastAsia="Times New Roman" w:hAnsi="Times New Roman" w:cs="Times New Roman"/>
          <w:color w:val="131313"/>
          <w:sz w:val="28"/>
          <w:szCs w:val="28"/>
        </w:rPr>
        <w:t xml:space="preserve">, что </w:t>
      </w:r>
      <w:r w:rsidR="00B42704" w:rsidRPr="006E229E">
        <w:rPr>
          <w:rFonts w:ascii="Times New Roman" w:eastAsia="Times New Roman" w:hAnsi="Times New Roman" w:cs="Times New Roman"/>
          <w:color w:val="131313"/>
          <w:sz w:val="28"/>
          <w:szCs w:val="28"/>
        </w:rPr>
        <w:t xml:space="preserve">также </w:t>
      </w:r>
      <w:r w:rsidR="00C70DE2" w:rsidRPr="006E229E">
        <w:rPr>
          <w:rFonts w:ascii="Times New Roman" w:eastAsia="Times New Roman" w:hAnsi="Times New Roman" w:cs="Times New Roman"/>
          <w:color w:val="131313"/>
          <w:sz w:val="28"/>
          <w:szCs w:val="28"/>
        </w:rPr>
        <w:t>упростило для них задачу по передаче русских художественных текстов на казахский язык</w:t>
      </w:r>
      <w:r w:rsidR="0007008F" w:rsidRPr="006E229E">
        <w:rPr>
          <w:rFonts w:ascii="Times New Roman" w:eastAsia="Times New Roman" w:hAnsi="Times New Roman" w:cs="Times New Roman"/>
          <w:color w:val="131313"/>
          <w:sz w:val="28"/>
          <w:szCs w:val="28"/>
        </w:rPr>
        <w:t>.</w:t>
      </w:r>
    </w:p>
    <w:p w14:paraId="75841157" w14:textId="77777777" w:rsidR="0035680F" w:rsidRPr="00C71A8B" w:rsidRDefault="0035680F" w:rsidP="0035680F">
      <w:pPr>
        <w:spacing w:after="0" w:line="240" w:lineRule="auto"/>
        <w:contextualSpacing/>
        <w:jc w:val="both"/>
        <w:rPr>
          <w:rFonts w:ascii="Times New Roman" w:eastAsia="Times New Roman" w:hAnsi="Times New Roman" w:cs="Times New Roman"/>
          <w:sz w:val="28"/>
          <w:szCs w:val="28"/>
          <w:lang w:val="kk-KZ"/>
        </w:rPr>
      </w:pPr>
    </w:p>
    <w:p w14:paraId="4233179B" w14:textId="3485E994" w:rsidR="0035680F" w:rsidRPr="00B315C4" w:rsidRDefault="00B315C4" w:rsidP="00B315C4">
      <w:pPr>
        <w:spacing w:after="0" w:line="240" w:lineRule="auto"/>
        <w:ind w:firstLine="709"/>
        <w:jc w:val="both"/>
        <w:rPr>
          <w:rFonts w:ascii="Times New Roman" w:hAnsi="Times New Roman" w:cs="Times New Roman"/>
          <w:b/>
          <w:sz w:val="24"/>
          <w:szCs w:val="28"/>
        </w:rPr>
      </w:pPr>
      <w:r>
        <w:rPr>
          <w:rFonts w:ascii="Times New Roman" w:hAnsi="Times New Roman" w:cs="Times New Roman"/>
          <w:b/>
          <w:sz w:val="28"/>
          <w:szCs w:val="30"/>
        </w:rPr>
        <w:t xml:space="preserve">1.3 </w:t>
      </w:r>
      <w:r w:rsidR="002A659B" w:rsidRPr="00B315C4">
        <w:rPr>
          <w:rFonts w:ascii="Times New Roman" w:hAnsi="Times New Roman" w:cs="Times New Roman"/>
          <w:b/>
          <w:sz w:val="28"/>
          <w:szCs w:val="30"/>
        </w:rPr>
        <w:t xml:space="preserve">Классификация </w:t>
      </w:r>
      <w:r w:rsidR="00923000" w:rsidRPr="00B315C4">
        <w:rPr>
          <w:rFonts w:ascii="Times New Roman" w:hAnsi="Times New Roman" w:cs="Times New Roman"/>
          <w:b/>
          <w:sz w:val="28"/>
          <w:szCs w:val="30"/>
        </w:rPr>
        <w:t xml:space="preserve">художественной рецепции в </w:t>
      </w:r>
      <w:r w:rsidR="002A659B" w:rsidRPr="00B315C4">
        <w:rPr>
          <w:rFonts w:ascii="Times New Roman" w:hAnsi="Times New Roman" w:cs="Times New Roman"/>
          <w:b/>
          <w:sz w:val="28"/>
          <w:szCs w:val="30"/>
        </w:rPr>
        <w:t xml:space="preserve">рамках </w:t>
      </w:r>
      <w:r w:rsidR="004D43F5" w:rsidRPr="00B315C4">
        <w:rPr>
          <w:rFonts w:ascii="Times New Roman" w:hAnsi="Times New Roman" w:cs="Times New Roman"/>
          <w:b/>
          <w:sz w:val="28"/>
          <w:szCs w:val="30"/>
        </w:rPr>
        <w:t>исследования рецепции творчества А.П. Чехова в Казахстане</w:t>
      </w:r>
    </w:p>
    <w:p w14:paraId="6509DBF1" w14:textId="7584B258" w:rsidR="00AA5399" w:rsidRPr="006E229E" w:rsidRDefault="0025647F" w:rsidP="00AA5399">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Исследование и описание механизмов и аспектов художественной рецепции представляются наиболее продуктивными при изучении вхождения текста в инокультурную среду. </w:t>
      </w:r>
      <w:r w:rsidR="0007008F" w:rsidRPr="006E229E">
        <w:rPr>
          <w:rFonts w:ascii="Times New Roman" w:eastAsia="Times New Roman" w:hAnsi="Times New Roman" w:cs="Times New Roman"/>
          <w:sz w:val="28"/>
          <w:szCs w:val="28"/>
        </w:rPr>
        <w:t>Л</w:t>
      </w:r>
      <w:r w:rsidR="002868FF" w:rsidRPr="006E229E">
        <w:rPr>
          <w:rFonts w:ascii="Times New Roman" w:eastAsia="Times New Roman" w:hAnsi="Times New Roman" w:cs="Times New Roman"/>
          <w:sz w:val="28"/>
          <w:szCs w:val="28"/>
        </w:rPr>
        <w:t>итературное произведение, как было отмечено ранее, не может рассматриваться как некий абсолют. Оно представляет собой совокупность всех ег</w:t>
      </w:r>
      <w:r w:rsidR="001754FA" w:rsidRPr="006E229E">
        <w:rPr>
          <w:rFonts w:ascii="Times New Roman" w:eastAsia="Times New Roman" w:hAnsi="Times New Roman" w:cs="Times New Roman"/>
          <w:sz w:val="28"/>
          <w:szCs w:val="28"/>
        </w:rPr>
        <w:t xml:space="preserve">о конкретизаций и взаимосвязей. </w:t>
      </w:r>
      <w:r w:rsidR="00AA5399" w:rsidRPr="006E229E">
        <w:rPr>
          <w:rFonts w:ascii="Times New Roman" w:eastAsia="Times New Roman" w:hAnsi="Times New Roman" w:cs="Times New Roman"/>
          <w:sz w:val="28"/>
          <w:szCs w:val="28"/>
        </w:rPr>
        <w:t>Ю.Б. Борев акцентирует внимание на сложной природе художественного восприятия. По его мнению, этот процесс включает несколько ключевых элементов:</w:t>
      </w:r>
    </w:p>
    <w:p w14:paraId="435CE095" w14:textId="4BAB0EB3" w:rsidR="00AA5399" w:rsidRPr="006E229E" w:rsidRDefault="00AA5399" w:rsidP="00991FCE">
      <w:pPr>
        <w:pStyle w:val="a6"/>
        <w:numPr>
          <w:ilvl w:val="0"/>
          <w:numId w:val="10"/>
        </w:numPr>
        <w:spacing w:after="0" w:line="240" w:lineRule="auto"/>
        <w:ind w:left="1134" w:hanging="425"/>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Субъективные особенности реципиента: Личное восприятие, включая фантазию, память, опыт и культурную подготовку читателя.</w:t>
      </w:r>
    </w:p>
    <w:p w14:paraId="462F668A" w14:textId="3B349713" w:rsidR="00AA5399" w:rsidRPr="006E229E" w:rsidRDefault="00AA5399" w:rsidP="00991FCE">
      <w:pPr>
        <w:pStyle w:val="a6"/>
        <w:numPr>
          <w:ilvl w:val="0"/>
          <w:numId w:val="10"/>
        </w:numPr>
        <w:spacing w:after="0" w:line="240" w:lineRule="auto"/>
        <w:ind w:left="1134" w:hanging="425"/>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Объективные качества текста: Особенности самого произведения, такие как стиль, структура, и художественная традиция.</w:t>
      </w:r>
    </w:p>
    <w:p w14:paraId="24EC37C0" w14:textId="127E8E08" w:rsidR="00AA5399" w:rsidRPr="006E229E" w:rsidRDefault="00AA5399" w:rsidP="00991FCE">
      <w:pPr>
        <w:pStyle w:val="a6"/>
        <w:numPr>
          <w:ilvl w:val="0"/>
          <w:numId w:val="10"/>
        </w:numPr>
        <w:spacing w:after="0" w:line="240" w:lineRule="auto"/>
        <w:ind w:left="1134" w:hanging="425"/>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Художественная традиция: Влияние культурных и исторических контекстов, в которых создано произведение и воспринято читателем.</w:t>
      </w:r>
    </w:p>
    <w:p w14:paraId="0F42434F" w14:textId="3D07C1A7" w:rsidR="00AA5399" w:rsidRPr="006E229E" w:rsidRDefault="00AA5399" w:rsidP="00991FCE">
      <w:pPr>
        <w:pStyle w:val="a6"/>
        <w:numPr>
          <w:ilvl w:val="0"/>
          <w:numId w:val="10"/>
        </w:numPr>
        <w:spacing w:after="0" w:line="240" w:lineRule="auto"/>
        <w:ind w:left="1134" w:hanging="425"/>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Общественное мнение и языково-семиотическая условность: Влияние социокультурного контекста и общепринятых знаков и символов, которые могут влиять на восприятие текста.</w:t>
      </w:r>
    </w:p>
    <w:p w14:paraId="6F949060" w14:textId="77777777" w:rsidR="00A673CD" w:rsidRPr="006E229E" w:rsidRDefault="00AA5399" w:rsidP="00A673CD">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Таким образом, восприятие художественного произведения является результатом сложного взаимодействия между индивидуальными особенностями читателя и объективными характеристиками текста в конкретном культурном контексте</w:t>
      </w:r>
      <w:r w:rsidR="00A673CD" w:rsidRPr="006E229E">
        <w:rPr>
          <w:rFonts w:ascii="Times New Roman" w:eastAsia="Times New Roman" w:hAnsi="Times New Roman" w:cs="Times New Roman"/>
          <w:sz w:val="28"/>
          <w:szCs w:val="28"/>
        </w:rPr>
        <w:t>. Все эти факторы, влияющие на восприятие художественного произведения, исторически обусловлены эпохой, средой и воспитанием. Субъективные аспекты восприятия зависят от индивидуальных особенностей человека</w:t>
      </w:r>
      <w:r w:rsidR="004F45F3" w:rsidRPr="006E229E">
        <w:rPr>
          <w:rFonts w:ascii="Times New Roman" w:eastAsia="Times New Roman" w:hAnsi="Times New Roman" w:cs="Times New Roman"/>
          <w:sz w:val="28"/>
          <w:szCs w:val="28"/>
        </w:rPr>
        <w:t xml:space="preserve">: </w:t>
      </w:r>
    </w:p>
    <w:p w14:paraId="5B1C48B6" w14:textId="3173994E" w:rsidR="00A673CD" w:rsidRPr="006E229E" w:rsidRDefault="00A673CD" w:rsidP="00991FCE">
      <w:pPr>
        <w:pStyle w:val="a6"/>
        <w:numPr>
          <w:ilvl w:val="0"/>
          <w:numId w:val="12"/>
        </w:numPr>
        <w:spacing w:after="0" w:line="240" w:lineRule="auto"/>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Дарование: Природные способности и таланты.</w:t>
      </w:r>
    </w:p>
    <w:p w14:paraId="671E451B" w14:textId="77777777" w:rsidR="00A673CD" w:rsidRPr="006E229E" w:rsidRDefault="00A673CD" w:rsidP="00991FCE">
      <w:pPr>
        <w:pStyle w:val="a6"/>
        <w:numPr>
          <w:ilvl w:val="0"/>
          <w:numId w:val="12"/>
        </w:numPr>
        <w:spacing w:after="0" w:line="240" w:lineRule="auto"/>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Фантазия: Способность к воображению и креативности.</w:t>
      </w:r>
    </w:p>
    <w:p w14:paraId="0F4E1898" w14:textId="77777777" w:rsidR="00A673CD" w:rsidRPr="006E229E" w:rsidRDefault="00A673CD" w:rsidP="00991FCE">
      <w:pPr>
        <w:pStyle w:val="a6"/>
        <w:numPr>
          <w:ilvl w:val="0"/>
          <w:numId w:val="12"/>
        </w:numPr>
        <w:spacing w:after="0" w:line="240" w:lineRule="auto"/>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Память: Способность сохранять и вспоминать информацию.</w:t>
      </w:r>
    </w:p>
    <w:p w14:paraId="42123564" w14:textId="77777777" w:rsidR="00A673CD" w:rsidRPr="006E229E" w:rsidRDefault="00A673CD" w:rsidP="00991FCE">
      <w:pPr>
        <w:pStyle w:val="a6"/>
        <w:numPr>
          <w:ilvl w:val="0"/>
          <w:numId w:val="12"/>
        </w:numPr>
        <w:spacing w:after="0" w:line="240" w:lineRule="auto"/>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Личный опыт: Персональные жизненные переживания.</w:t>
      </w:r>
    </w:p>
    <w:p w14:paraId="4F9723AE" w14:textId="77777777" w:rsidR="00A673CD" w:rsidRPr="006E229E" w:rsidRDefault="00A673CD" w:rsidP="00991FCE">
      <w:pPr>
        <w:pStyle w:val="a6"/>
        <w:numPr>
          <w:ilvl w:val="0"/>
          <w:numId w:val="12"/>
        </w:numPr>
        <w:spacing w:after="0" w:line="240" w:lineRule="auto"/>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Запас жизненных и художественных впечатлений: Накопленные впечатления от жизни и искусства.</w:t>
      </w:r>
    </w:p>
    <w:p w14:paraId="7481774B" w14:textId="77777777" w:rsidR="00A673CD" w:rsidRPr="006E229E" w:rsidRDefault="00A673CD" w:rsidP="00991FCE">
      <w:pPr>
        <w:pStyle w:val="a6"/>
        <w:numPr>
          <w:ilvl w:val="0"/>
          <w:numId w:val="12"/>
        </w:numPr>
        <w:spacing w:after="0" w:line="240" w:lineRule="auto"/>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Культурная подготовка: Знания и эмоциональная подготовка, которые помогают воспринимать искусство.</w:t>
      </w:r>
    </w:p>
    <w:p w14:paraId="3D1D6D93" w14:textId="1A995BF7" w:rsidR="00601908" w:rsidRPr="006E229E" w:rsidRDefault="00A673CD" w:rsidP="00A673CD">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Подготовленность реципиента к восприятию художественного произведения определяется также тем, что он пережил лично, что узнал из книг и других источников искусства. Эти аспекты формируют так называемый вторичный жизненный опыт, который значительно влияет на интерпретацию произведения искусства </w:t>
      </w:r>
      <w:r w:rsidR="00694412" w:rsidRPr="00694412">
        <w:rPr>
          <w:rFonts w:ascii="Times New Roman" w:eastAsia="Times New Roman" w:hAnsi="Times New Roman" w:cs="Times New Roman"/>
          <w:sz w:val="28"/>
          <w:szCs w:val="28"/>
        </w:rPr>
        <w:t>[38, с. 10]</w:t>
      </w:r>
      <w:r w:rsidR="004F45F3"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 xml:space="preserve">Литературный текст взаимодействует с реципиентом через сложный процесс, в который вовлечены различные факторы, такие как </w:t>
      </w:r>
      <w:r w:rsidR="004F45F3" w:rsidRPr="006E229E">
        <w:rPr>
          <w:rFonts w:ascii="Times New Roman" w:eastAsia="Times New Roman" w:hAnsi="Times New Roman" w:cs="Times New Roman"/>
          <w:sz w:val="28"/>
          <w:szCs w:val="28"/>
        </w:rPr>
        <w:t>эпох</w:t>
      </w:r>
      <w:r w:rsidR="00601908" w:rsidRPr="006E229E">
        <w:rPr>
          <w:rFonts w:ascii="Times New Roman" w:eastAsia="Times New Roman" w:hAnsi="Times New Roman" w:cs="Times New Roman"/>
          <w:sz w:val="28"/>
          <w:szCs w:val="28"/>
        </w:rPr>
        <w:t>а</w:t>
      </w:r>
      <w:r w:rsidR="004F45F3" w:rsidRPr="006E229E">
        <w:rPr>
          <w:rFonts w:ascii="Times New Roman" w:eastAsia="Times New Roman" w:hAnsi="Times New Roman" w:cs="Times New Roman"/>
          <w:sz w:val="28"/>
          <w:szCs w:val="28"/>
        </w:rPr>
        <w:t>, сред</w:t>
      </w:r>
      <w:r w:rsidR="00601908" w:rsidRPr="006E229E">
        <w:rPr>
          <w:rFonts w:ascii="Times New Roman" w:eastAsia="Times New Roman" w:hAnsi="Times New Roman" w:cs="Times New Roman"/>
          <w:sz w:val="28"/>
          <w:szCs w:val="28"/>
        </w:rPr>
        <w:t>а</w:t>
      </w:r>
      <w:r w:rsidR="004F45F3" w:rsidRPr="006E229E">
        <w:rPr>
          <w:rFonts w:ascii="Times New Roman" w:eastAsia="Times New Roman" w:hAnsi="Times New Roman" w:cs="Times New Roman"/>
          <w:sz w:val="28"/>
          <w:szCs w:val="28"/>
        </w:rPr>
        <w:t>, воспитани</w:t>
      </w:r>
      <w:r w:rsidR="00601908" w:rsidRPr="006E229E">
        <w:rPr>
          <w:rFonts w:ascii="Times New Roman" w:eastAsia="Times New Roman" w:hAnsi="Times New Roman" w:cs="Times New Roman"/>
          <w:sz w:val="28"/>
          <w:szCs w:val="28"/>
        </w:rPr>
        <w:t xml:space="preserve">е </w:t>
      </w:r>
      <w:r w:rsidR="005C4A1F" w:rsidRPr="006E229E">
        <w:rPr>
          <w:rFonts w:ascii="Times New Roman" w:eastAsia="Times New Roman" w:hAnsi="Times New Roman" w:cs="Times New Roman"/>
          <w:sz w:val="28"/>
          <w:szCs w:val="28"/>
        </w:rPr>
        <w:t xml:space="preserve">и </w:t>
      </w:r>
      <w:r w:rsidRPr="006E229E">
        <w:rPr>
          <w:rFonts w:ascii="Times New Roman" w:eastAsia="Times New Roman" w:hAnsi="Times New Roman" w:cs="Times New Roman"/>
          <w:sz w:val="28"/>
          <w:szCs w:val="28"/>
        </w:rPr>
        <w:t>т.д</w:t>
      </w:r>
      <w:r w:rsidR="004F45F3" w:rsidRPr="006E229E">
        <w:rPr>
          <w:rFonts w:ascii="Times New Roman" w:eastAsia="Times New Roman" w:hAnsi="Times New Roman" w:cs="Times New Roman"/>
          <w:sz w:val="28"/>
          <w:szCs w:val="28"/>
        </w:rPr>
        <w:t>.</w:t>
      </w:r>
      <w:r w:rsidR="00601908"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Эти факторы определяют, как реципиент воспринимает, интерпретирует и реагирует на литературное произведение, создавая уникальные контексты и значения, которые могут отличаться от намерений автора.</w:t>
      </w:r>
    </w:p>
    <w:p w14:paraId="2D017932" w14:textId="3B9CA617" w:rsidR="00452077" w:rsidRPr="006E229E" w:rsidRDefault="00513031" w:rsidP="00023CEC">
      <w:pPr>
        <w:spacing w:after="0" w:line="240" w:lineRule="auto"/>
        <w:ind w:firstLine="709"/>
        <w:contextualSpacing/>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В поле компаративистики существует ряд понятий и категорий, не теряющих своей актуальности для текущего литературного процесса. В рамках настоящего </w:t>
      </w:r>
      <w:r w:rsidR="00F07F22" w:rsidRPr="006E229E">
        <w:rPr>
          <w:rFonts w:ascii="Times New Roman" w:eastAsia="Times New Roman" w:hAnsi="Times New Roman" w:cs="Times New Roman"/>
          <w:sz w:val="28"/>
          <w:szCs w:val="28"/>
        </w:rPr>
        <w:t xml:space="preserve">компаративного </w:t>
      </w:r>
      <w:r w:rsidRPr="006E229E">
        <w:rPr>
          <w:rFonts w:ascii="Times New Roman" w:eastAsia="Times New Roman" w:hAnsi="Times New Roman" w:cs="Times New Roman"/>
          <w:sz w:val="28"/>
          <w:szCs w:val="28"/>
        </w:rPr>
        <w:t>исследования</w:t>
      </w:r>
      <w:r w:rsidR="00F07F22" w:rsidRPr="006E229E">
        <w:rPr>
          <w:rFonts w:ascii="Times New Roman" w:eastAsia="Times New Roman" w:hAnsi="Times New Roman" w:cs="Times New Roman"/>
          <w:sz w:val="28"/>
          <w:szCs w:val="28"/>
        </w:rPr>
        <w:t xml:space="preserve"> необходимо обозначить типологию художественной рецепции, которой придерживаются авторы работы. В первую очередь необходимо отметить, что немецкий ученый М. Наум</w:t>
      </w:r>
      <w:r w:rsidR="00F144EE" w:rsidRPr="006E229E">
        <w:rPr>
          <w:rFonts w:ascii="Times New Roman" w:eastAsia="Times New Roman" w:hAnsi="Times New Roman" w:cs="Times New Roman"/>
          <w:sz w:val="28"/>
          <w:szCs w:val="28"/>
        </w:rPr>
        <w:t>ан, подчеркивая творческую соста</w:t>
      </w:r>
      <w:r w:rsidR="00F07F22" w:rsidRPr="006E229E">
        <w:rPr>
          <w:rFonts w:ascii="Times New Roman" w:eastAsia="Times New Roman" w:hAnsi="Times New Roman" w:cs="Times New Roman"/>
          <w:sz w:val="28"/>
          <w:szCs w:val="28"/>
        </w:rPr>
        <w:t>вляющую рецепции, отделяет ее от простого восприятия и вводит понятие рецепции «продуктивной» [</w:t>
      </w:r>
      <w:r w:rsidR="000774E9">
        <w:rPr>
          <w:rFonts w:ascii="Times New Roman" w:eastAsia="Times New Roman" w:hAnsi="Times New Roman" w:cs="Times New Roman"/>
          <w:sz w:val="28"/>
          <w:szCs w:val="28"/>
        </w:rPr>
        <w:t>39</w:t>
      </w:r>
      <w:r w:rsidR="00694412">
        <w:rPr>
          <w:rFonts w:ascii="Times New Roman" w:eastAsia="Times New Roman" w:hAnsi="Times New Roman" w:cs="Times New Roman"/>
          <w:sz w:val="28"/>
          <w:szCs w:val="28"/>
        </w:rPr>
        <w:t>, с. 305</w:t>
      </w:r>
      <w:r w:rsidR="00F07F22" w:rsidRPr="006E229E">
        <w:rPr>
          <w:rFonts w:ascii="Times New Roman" w:eastAsia="Times New Roman" w:hAnsi="Times New Roman" w:cs="Times New Roman"/>
          <w:sz w:val="28"/>
          <w:szCs w:val="28"/>
        </w:rPr>
        <w:t>].</w:t>
      </w:r>
      <w:r w:rsidR="00751645" w:rsidRPr="006E229E">
        <w:rPr>
          <w:rFonts w:ascii="Times New Roman" w:eastAsia="Times New Roman" w:hAnsi="Times New Roman" w:cs="Times New Roman"/>
          <w:sz w:val="28"/>
          <w:szCs w:val="28"/>
        </w:rPr>
        <w:t xml:space="preserve"> В свою очередь</w:t>
      </w:r>
      <w:r w:rsidR="00F144EE" w:rsidRPr="006E229E">
        <w:rPr>
          <w:rFonts w:ascii="Times New Roman" w:eastAsia="Times New Roman" w:hAnsi="Times New Roman" w:cs="Times New Roman"/>
          <w:sz w:val="28"/>
          <w:szCs w:val="28"/>
        </w:rPr>
        <w:t>,</w:t>
      </w:r>
      <w:r w:rsidR="00751645" w:rsidRPr="006E229E">
        <w:rPr>
          <w:rFonts w:ascii="Times New Roman" w:eastAsia="Times New Roman" w:hAnsi="Times New Roman" w:cs="Times New Roman"/>
          <w:sz w:val="28"/>
          <w:szCs w:val="28"/>
        </w:rPr>
        <w:t xml:space="preserve"> современный российский литературовед М.В. Загидуллина выделяет «внутрицеховую» рецепцию в рамках «продуктивной» рецепции. Исследователь </w:t>
      </w:r>
      <w:r w:rsidR="00F144EE" w:rsidRPr="006E229E">
        <w:rPr>
          <w:rFonts w:ascii="Times New Roman" w:eastAsia="Times New Roman" w:hAnsi="Times New Roman" w:cs="Times New Roman"/>
          <w:sz w:val="28"/>
          <w:szCs w:val="28"/>
        </w:rPr>
        <w:t xml:space="preserve">определяет данный вид рецепции </w:t>
      </w:r>
      <w:r w:rsidR="00751645" w:rsidRPr="006E229E">
        <w:rPr>
          <w:rFonts w:ascii="Times New Roman" w:eastAsia="Times New Roman" w:hAnsi="Times New Roman" w:cs="Times New Roman"/>
          <w:sz w:val="28"/>
          <w:szCs w:val="28"/>
        </w:rPr>
        <w:t>как «профессиональное чтение»</w:t>
      </w:r>
      <w:r w:rsidR="00150EB9" w:rsidRPr="006E229E">
        <w:rPr>
          <w:rFonts w:ascii="Times New Roman" w:eastAsia="Times New Roman" w:hAnsi="Times New Roman" w:cs="Times New Roman"/>
          <w:sz w:val="28"/>
          <w:szCs w:val="28"/>
        </w:rPr>
        <w:t>, в рамках которого автор воспринимает текст другого писателя и создае</w:t>
      </w:r>
      <w:r w:rsidR="005C4A1F" w:rsidRPr="006E229E">
        <w:rPr>
          <w:rFonts w:ascii="Times New Roman" w:eastAsia="Times New Roman" w:hAnsi="Times New Roman" w:cs="Times New Roman"/>
          <w:sz w:val="28"/>
          <w:szCs w:val="28"/>
        </w:rPr>
        <w:t>т</w:t>
      </w:r>
      <w:r w:rsidR="00150EB9" w:rsidRPr="006E229E">
        <w:rPr>
          <w:rFonts w:ascii="Times New Roman" w:eastAsia="Times New Roman" w:hAnsi="Times New Roman" w:cs="Times New Roman"/>
          <w:sz w:val="28"/>
          <w:szCs w:val="28"/>
        </w:rPr>
        <w:t xml:space="preserve"> на его основе собственное произведение</w:t>
      </w:r>
      <w:r w:rsidR="00751645" w:rsidRPr="006E229E">
        <w:rPr>
          <w:rFonts w:ascii="Times New Roman" w:eastAsia="Times New Roman" w:hAnsi="Times New Roman" w:cs="Times New Roman"/>
          <w:sz w:val="28"/>
          <w:szCs w:val="28"/>
        </w:rPr>
        <w:t xml:space="preserve"> [</w:t>
      </w:r>
      <w:r w:rsidR="000774E9">
        <w:rPr>
          <w:rFonts w:ascii="Times New Roman" w:eastAsia="Times New Roman" w:hAnsi="Times New Roman" w:cs="Times New Roman"/>
          <w:sz w:val="28"/>
          <w:szCs w:val="28"/>
        </w:rPr>
        <w:t>40</w:t>
      </w:r>
      <w:r w:rsidR="00751645" w:rsidRPr="006E229E">
        <w:rPr>
          <w:rFonts w:ascii="Times New Roman" w:eastAsia="Times New Roman" w:hAnsi="Times New Roman" w:cs="Times New Roman"/>
          <w:sz w:val="28"/>
          <w:szCs w:val="28"/>
        </w:rPr>
        <w:t>, с. 34]</w:t>
      </w:r>
      <w:r w:rsidR="00150EB9" w:rsidRPr="006E229E">
        <w:rPr>
          <w:rFonts w:ascii="Times New Roman" w:eastAsia="Times New Roman" w:hAnsi="Times New Roman" w:cs="Times New Roman"/>
          <w:sz w:val="28"/>
          <w:szCs w:val="28"/>
        </w:rPr>
        <w:t>.</w:t>
      </w:r>
      <w:r w:rsidR="00751645" w:rsidRPr="006E229E">
        <w:rPr>
          <w:rFonts w:ascii="Times New Roman" w:eastAsia="Times New Roman" w:hAnsi="Times New Roman" w:cs="Times New Roman"/>
          <w:sz w:val="28"/>
          <w:szCs w:val="28"/>
        </w:rPr>
        <w:t xml:space="preserve"> </w:t>
      </w:r>
      <w:r w:rsidR="00150EB9" w:rsidRPr="006E229E">
        <w:rPr>
          <w:rFonts w:ascii="Times New Roman" w:eastAsia="Times New Roman" w:hAnsi="Times New Roman" w:cs="Times New Roman"/>
          <w:sz w:val="28"/>
          <w:szCs w:val="28"/>
        </w:rPr>
        <w:t>Очевиден тот факт, что в данном с</w:t>
      </w:r>
      <w:r w:rsidR="00F144EE" w:rsidRPr="006E229E">
        <w:rPr>
          <w:rFonts w:ascii="Times New Roman" w:eastAsia="Times New Roman" w:hAnsi="Times New Roman" w:cs="Times New Roman"/>
          <w:sz w:val="28"/>
          <w:szCs w:val="28"/>
        </w:rPr>
        <w:t xml:space="preserve">лучае рецепция рассматривается </w:t>
      </w:r>
      <w:r w:rsidR="00150EB9" w:rsidRPr="006E229E">
        <w:rPr>
          <w:rFonts w:ascii="Times New Roman" w:eastAsia="Times New Roman" w:hAnsi="Times New Roman" w:cs="Times New Roman"/>
          <w:sz w:val="28"/>
          <w:szCs w:val="28"/>
        </w:rPr>
        <w:t>как профессионал</w:t>
      </w:r>
      <w:r w:rsidR="00F144EE" w:rsidRPr="006E229E">
        <w:rPr>
          <w:rFonts w:ascii="Times New Roman" w:eastAsia="Times New Roman" w:hAnsi="Times New Roman" w:cs="Times New Roman"/>
          <w:sz w:val="28"/>
          <w:szCs w:val="28"/>
        </w:rPr>
        <w:t>ь</w:t>
      </w:r>
      <w:r w:rsidR="00150EB9" w:rsidRPr="006E229E">
        <w:rPr>
          <w:rFonts w:ascii="Times New Roman" w:eastAsia="Times New Roman" w:hAnsi="Times New Roman" w:cs="Times New Roman"/>
          <w:sz w:val="28"/>
          <w:szCs w:val="28"/>
        </w:rPr>
        <w:t>ный отклик на произведение коллеги по «цеху». В большинстве случаев рец</w:t>
      </w:r>
      <w:r w:rsidR="00F144EE" w:rsidRPr="006E229E">
        <w:rPr>
          <w:rFonts w:ascii="Times New Roman" w:eastAsia="Times New Roman" w:hAnsi="Times New Roman" w:cs="Times New Roman"/>
          <w:sz w:val="28"/>
          <w:szCs w:val="28"/>
        </w:rPr>
        <w:t>и</w:t>
      </w:r>
      <w:r w:rsidR="00150EB9" w:rsidRPr="006E229E">
        <w:rPr>
          <w:rFonts w:ascii="Times New Roman" w:eastAsia="Times New Roman" w:hAnsi="Times New Roman" w:cs="Times New Roman"/>
          <w:sz w:val="28"/>
          <w:szCs w:val="28"/>
        </w:rPr>
        <w:t xml:space="preserve">пиенты – признанные писатели создают собственные новые литературные тексты. </w:t>
      </w:r>
      <w:r w:rsidR="00A673CD" w:rsidRPr="006E229E">
        <w:rPr>
          <w:rFonts w:ascii="Times New Roman" w:eastAsia="Times New Roman" w:hAnsi="Times New Roman" w:cs="Times New Roman"/>
          <w:sz w:val="28"/>
          <w:szCs w:val="28"/>
        </w:rPr>
        <w:t xml:space="preserve">Рейнард Доль, известный немецкий литературовед, разработал классификацию рецепции художественного текста, которая охватывает разные аспекты восприятия произведения. Эта классификация может быть полезной для анализа рецепции в контексте настоящего исследования. Основные виды рецепции по Долю </w:t>
      </w:r>
      <w:r w:rsidR="00023CEC" w:rsidRPr="006E229E">
        <w:rPr>
          <w:rFonts w:ascii="Times New Roman" w:hAnsi="Times New Roman" w:cs="Times New Roman"/>
          <w:sz w:val="28"/>
          <w:szCs w:val="28"/>
        </w:rPr>
        <w:t>[</w:t>
      </w:r>
      <w:r w:rsidR="000774E9">
        <w:rPr>
          <w:rFonts w:ascii="Times New Roman" w:hAnsi="Times New Roman" w:cs="Times New Roman"/>
          <w:sz w:val="28"/>
          <w:szCs w:val="28"/>
        </w:rPr>
        <w:t>41</w:t>
      </w:r>
      <w:r w:rsidR="00694412">
        <w:rPr>
          <w:rFonts w:ascii="Times New Roman" w:hAnsi="Times New Roman" w:cs="Times New Roman"/>
          <w:sz w:val="28"/>
          <w:szCs w:val="28"/>
        </w:rPr>
        <w:t>, с. 92</w:t>
      </w:r>
      <w:r w:rsidR="00023CEC" w:rsidRPr="006E229E">
        <w:rPr>
          <w:rFonts w:ascii="Times New Roman" w:hAnsi="Times New Roman" w:cs="Times New Roman"/>
          <w:sz w:val="28"/>
          <w:szCs w:val="28"/>
        </w:rPr>
        <w:t xml:space="preserve">]: </w:t>
      </w:r>
    </w:p>
    <w:p w14:paraId="2C933002" w14:textId="44ADC4CC" w:rsidR="00452077" w:rsidRPr="006E229E" w:rsidRDefault="00452077" w:rsidP="00452077">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1) продуктивн</w:t>
      </w:r>
      <w:r w:rsidR="00023CEC" w:rsidRPr="006E229E">
        <w:rPr>
          <w:rFonts w:ascii="Times New Roman" w:hAnsi="Times New Roman" w:cs="Times New Roman"/>
          <w:sz w:val="28"/>
          <w:szCs w:val="28"/>
        </w:rPr>
        <w:t>ая</w:t>
      </w:r>
      <w:r w:rsidRPr="006E229E">
        <w:rPr>
          <w:rFonts w:ascii="Times New Roman" w:hAnsi="Times New Roman" w:cs="Times New Roman"/>
          <w:sz w:val="28"/>
          <w:szCs w:val="28"/>
        </w:rPr>
        <w:t>, творческ</w:t>
      </w:r>
      <w:r w:rsidR="00023CEC" w:rsidRPr="006E229E">
        <w:rPr>
          <w:rFonts w:ascii="Times New Roman" w:hAnsi="Times New Roman" w:cs="Times New Roman"/>
          <w:sz w:val="28"/>
          <w:szCs w:val="28"/>
        </w:rPr>
        <w:t>ая</w:t>
      </w:r>
      <w:r w:rsidRPr="006E229E">
        <w:rPr>
          <w:rFonts w:ascii="Times New Roman" w:hAnsi="Times New Roman" w:cs="Times New Roman"/>
          <w:sz w:val="28"/>
          <w:szCs w:val="28"/>
        </w:rPr>
        <w:t xml:space="preserve"> рецепци</w:t>
      </w:r>
      <w:r w:rsidR="00023CEC" w:rsidRPr="006E229E">
        <w:rPr>
          <w:rFonts w:ascii="Times New Roman" w:hAnsi="Times New Roman" w:cs="Times New Roman"/>
          <w:sz w:val="28"/>
          <w:szCs w:val="28"/>
        </w:rPr>
        <w:t>я</w:t>
      </w:r>
      <w:r w:rsidRPr="006E229E">
        <w:rPr>
          <w:rFonts w:ascii="Times New Roman" w:hAnsi="Times New Roman" w:cs="Times New Roman"/>
          <w:sz w:val="28"/>
          <w:szCs w:val="28"/>
        </w:rPr>
        <w:t xml:space="preserve"> </w:t>
      </w:r>
      <w:r w:rsidR="00A673CD" w:rsidRPr="006E229E">
        <w:rPr>
          <w:rFonts w:ascii="Times New Roman" w:hAnsi="Times New Roman" w:cs="Times New Roman"/>
          <w:sz w:val="28"/>
          <w:szCs w:val="28"/>
        </w:rPr>
        <w:t>охватывает процесс интеграции воспринятого произведения в новое творчество, создавая оригинальные произведения или адаптации</w:t>
      </w:r>
      <w:r w:rsidRPr="006E229E">
        <w:rPr>
          <w:rFonts w:ascii="Times New Roman" w:hAnsi="Times New Roman" w:cs="Times New Roman"/>
          <w:sz w:val="28"/>
          <w:szCs w:val="28"/>
        </w:rPr>
        <w:t>. Сюда можно причислить как театральные постановки и экранизации литературного произведения, так и эпиграфы, аллюзии, реминисценции, заимствования, стилизованное подражание, пародирован</w:t>
      </w:r>
      <w:r w:rsidR="00031DB3" w:rsidRPr="006E229E">
        <w:rPr>
          <w:rFonts w:ascii="Times New Roman" w:hAnsi="Times New Roman" w:cs="Times New Roman"/>
          <w:sz w:val="28"/>
          <w:szCs w:val="28"/>
        </w:rPr>
        <w:t>ие,</w:t>
      </w:r>
      <w:r w:rsidR="002866A1" w:rsidRPr="006E229E">
        <w:rPr>
          <w:rFonts w:ascii="Times New Roman" w:hAnsi="Times New Roman" w:cs="Times New Roman"/>
          <w:sz w:val="28"/>
          <w:szCs w:val="28"/>
        </w:rPr>
        <w:t xml:space="preserve"> травестирование </w:t>
      </w:r>
      <w:r w:rsidRPr="006E229E">
        <w:rPr>
          <w:rFonts w:ascii="Times New Roman" w:hAnsi="Times New Roman" w:cs="Times New Roman"/>
          <w:sz w:val="28"/>
          <w:szCs w:val="28"/>
        </w:rPr>
        <w:t>и т.д.</w:t>
      </w:r>
      <w:r w:rsidR="00A673CD" w:rsidRPr="006E229E">
        <w:rPr>
          <w:rFonts w:ascii="Times New Roman" w:hAnsi="Times New Roman" w:cs="Times New Roman"/>
          <w:sz w:val="28"/>
          <w:szCs w:val="28"/>
        </w:rPr>
        <w:t xml:space="preserve"> Они представляют собой способы взаимодействия с оригинальным произведением, при этом создавая новые тексты и формы искусства. Формы данного вида рецепции помогают передать идеи и образы оригинала через разные призмы и в различных контекстах, что обогащает и расширяет восприятие исходного произведения</w:t>
      </w:r>
      <w:r w:rsidR="00031DB3" w:rsidRPr="006E229E">
        <w:rPr>
          <w:rFonts w:ascii="Times New Roman" w:hAnsi="Times New Roman" w:cs="Times New Roman"/>
          <w:sz w:val="28"/>
          <w:szCs w:val="28"/>
        </w:rPr>
        <w:t>;</w:t>
      </w:r>
    </w:p>
    <w:p w14:paraId="25A58316" w14:textId="3D2E7C5E" w:rsidR="00452077" w:rsidRPr="006E229E" w:rsidRDefault="00E761E5" w:rsidP="00452077">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 xml:space="preserve">2) </w:t>
      </w:r>
      <w:r w:rsidR="00452077" w:rsidRPr="006E229E">
        <w:rPr>
          <w:rFonts w:ascii="Times New Roman" w:hAnsi="Times New Roman" w:cs="Times New Roman"/>
          <w:sz w:val="28"/>
          <w:szCs w:val="28"/>
        </w:rPr>
        <w:t>репродуктивн</w:t>
      </w:r>
      <w:r w:rsidR="00023CEC" w:rsidRPr="006E229E">
        <w:rPr>
          <w:rFonts w:ascii="Times New Roman" w:hAnsi="Times New Roman" w:cs="Times New Roman"/>
          <w:sz w:val="28"/>
          <w:szCs w:val="28"/>
        </w:rPr>
        <w:t>ая</w:t>
      </w:r>
      <w:r w:rsidR="00452077" w:rsidRPr="006E229E">
        <w:rPr>
          <w:rFonts w:ascii="Times New Roman" w:hAnsi="Times New Roman" w:cs="Times New Roman"/>
          <w:sz w:val="28"/>
          <w:szCs w:val="28"/>
        </w:rPr>
        <w:t xml:space="preserve"> рецепци</w:t>
      </w:r>
      <w:r w:rsidR="00023CEC" w:rsidRPr="006E229E">
        <w:rPr>
          <w:rFonts w:ascii="Times New Roman" w:hAnsi="Times New Roman" w:cs="Times New Roman"/>
          <w:sz w:val="28"/>
          <w:szCs w:val="28"/>
        </w:rPr>
        <w:t>я</w:t>
      </w:r>
      <w:r w:rsidR="00452077" w:rsidRPr="006E229E">
        <w:rPr>
          <w:rFonts w:ascii="Times New Roman" w:hAnsi="Times New Roman" w:cs="Times New Roman"/>
          <w:sz w:val="28"/>
          <w:szCs w:val="28"/>
        </w:rPr>
        <w:t xml:space="preserve"> </w:t>
      </w:r>
      <w:r w:rsidR="00A673CD" w:rsidRPr="006E229E">
        <w:rPr>
          <w:rFonts w:ascii="Times New Roman" w:hAnsi="Times New Roman" w:cs="Times New Roman"/>
          <w:sz w:val="28"/>
          <w:szCs w:val="28"/>
        </w:rPr>
        <w:t>включает в себя способы, при которых произведение воспринимается и воспроизводится в своей первоначальной или близкой к оригинальной форме. Это может проявляться через переводы, заимствования литературных приемов, сюжетных ходов и цитирование. Основной целью здесь является сохранение сути и структуры оригинального текста при его адаптации в новом контексте или для новой аудитории</w:t>
      </w:r>
      <w:r w:rsidR="00031DB3" w:rsidRPr="006E229E">
        <w:rPr>
          <w:rFonts w:ascii="Times New Roman" w:hAnsi="Times New Roman" w:cs="Times New Roman"/>
          <w:sz w:val="28"/>
          <w:szCs w:val="28"/>
        </w:rPr>
        <w:t>;</w:t>
      </w:r>
      <w:r w:rsidR="00452077" w:rsidRPr="006E229E">
        <w:rPr>
          <w:rFonts w:ascii="Times New Roman" w:hAnsi="Times New Roman" w:cs="Times New Roman"/>
          <w:sz w:val="28"/>
          <w:szCs w:val="28"/>
        </w:rPr>
        <w:t xml:space="preserve"> </w:t>
      </w:r>
    </w:p>
    <w:p w14:paraId="59A2ABF9" w14:textId="7317578E" w:rsidR="00452077" w:rsidRPr="006E229E" w:rsidRDefault="002A659B" w:rsidP="00452077">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3) научн</w:t>
      </w:r>
      <w:r w:rsidR="00023CEC" w:rsidRPr="006E229E">
        <w:rPr>
          <w:rFonts w:ascii="Times New Roman" w:hAnsi="Times New Roman" w:cs="Times New Roman"/>
          <w:sz w:val="28"/>
          <w:szCs w:val="28"/>
        </w:rPr>
        <w:t>ая</w:t>
      </w:r>
      <w:r w:rsidRPr="006E229E">
        <w:rPr>
          <w:rFonts w:ascii="Times New Roman" w:hAnsi="Times New Roman" w:cs="Times New Roman"/>
          <w:sz w:val="28"/>
          <w:szCs w:val="28"/>
        </w:rPr>
        <w:t xml:space="preserve"> рецепци</w:t>
      </w:r>
      <w:r w:rsidR="00023CEC" w:rsidRPr="006E229E">
        <w:rPr>
          <w:rFonts w:ascii="Times New Roman" w:hAnsi="Times New Roman" w:cs="Times New Roman"/>
          <w:sz w:val="28"/>
          <w:szCs w:val="28"/>
        </w:rPr>
        <w:t>я</w:t>
      </w:r>
      <w:r w:rsidRPr="006E229E">
        <w:rPr>
          <w:rFonts w:ascii="Times New Roman" w:hAnsi="Times New Roman" w:cs="Times New Roman"/>
          <w:sz w:val="28"/>
          <w:szCs w:val="28"/>
        </w:rPr>
        <w:t xml:space="preserve"> </w:t>
      </w:r>
      <w:r w:rsidR="00A673CD" w:rsidRPr="006E229E">
        <w:rPr>
          <w:rFonts w:ascii="Times New Roman" w:hAnsi="Times New Roman" w:cs="Times New Roman"/>
          <w:sz w:val="28"/>
          <w:szCs w:val="28"/>
        </w:rPr>
        <w:t>включает в себя исследование и комментирование текста с использованием различных научных методов и дисциплин. Это может включать литературоведческий анализ, историческое исследование, культурологический подход, психоаналитическую интерпретацию и другие методы, направленные на глубокое понимание и объяснение текста. Научная рецепция помогает выявить новые аспекты и значения произведения, а также связать его с контекстом времени и культуры</w:t>
      </w:r>
      <w:r w:rsidR="00031DB3" w:rsidRPr="006E229E">
        <w:rPr>
          <w:rFonts w:ascii="Times New Roman" w:hAnsi="Times New Roman" w:cs="Times New Roman"/>
          <w:sz w:val="28"/>
          <w:szCs w:val="28"/>
        </w:rPr>
        <w:t>;</w:t>
      </w:r>
    </w:p>
    <w:p w14:paraId="50AC4626" w14:textId="2C7F349B" w:rsidR="00031DB3" w:rsidRPr="006E229E" w:rsidRDefault="00452077" w:rsidP="00031DB3">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4) политико-идеол</w:t>
      </w:r>
      <w:r w:rsidR="002A659B" w:rsidRPr="006E229E">
        <w:rPr>
          <w:rFonts w:ascii="Times New Roman" w:hAnsi="Times New Roman" w:cs="Times New Roman"/>
          <w:sz w:val="28"/>
          <w:szCs w:val="28"/>
        </w:rPr>
        <w:t>огическ</w:t>
      </w:r>
      <w:r w:rsidR="00023CEC" w:rsidRPr="006E229E">
        <w:rPr>
          <w:rFonts w:ascii="Times New Roman" w:hAnsi="Times New Roman" w:cs="Times New Roman"/>
          <w:sz w:val="28"/>
          <w:szCs w:val="28"/>
        </w:rPr>
        <w:t>ая</w:t>
      </w:r>
      <w:r w:rsidR="002A659B" w:rsidRPr="006E229E">
        <w:rPr>
          <w:rFonts w:ascii="Times New Roman" w:hAnsi="Times New Roman" w:cs="Times New Roman"/>
          <w:sz w:val="28"/>
          <w:szCs w:val="28"/>
        </w:rPr>
        <w:t xml:space="preserve"> рецепци</w:t>
      </w:r>
      <w:r w:rsidR="00023CEC" w:rsidRPr="006E229E">
        <w:rPr>
          <w:rFonts w:ascii="Times New Roman" w:hAnsi="Times New Roman" w:cs="Times New Roman"/>
          <w:sz w:val="28"/>
          <w:szCs w:val="28"/>
        </w:rPr>
        <w:t>я</w:t>
      </w:r>
      <w:r w:rsidR="002A659B" w:rsidRPr="006E229E">
        <w:rPr>
          <w:rFonts w:ascii="Times New Roman" w:hAnsi="Times New Roman" w:cs="Times New Roman"/>
          <w:sz w:val="28"/>
          <w:szCs w:val="28"/>
        </w:rPr>
        <w:t xml:space="preserve"> </w:t>
      </w:r>
      <w:r w:rsidR="00A673CD" w:rsidRPr="006E229E">
        <w:rPr>
          <w:rFonts w:ascii="Times New Roman" w:hAnsi="Times New Roman" w:cs="Times New Roman"/>
          <w:sz w:val="28"/>
          <w:szCs w:val="28"/>
        </w:rPr>
        <w:t>включает в себя использование литературных произведений, идей или личностей определенной эпохи для продвижения политических или идеологических целей. Это может проявляться в различных формах</w:t>
      </w:r>
      <w:r w:rsidRPr="006E229E">
        <w:rPr>
          <w:rFonts w:ascii="Times New Roman" w:hAnsi="Times New Roman" w:cs="Times New Roman"/>
          <w:sz w:val="28"/>
          <w:szCs w:val="28"/>
        </w:rPr>
        <w:t>.</w:t>
      </w:r>
      <w:r w:rsidR="00A673CD" w:rsidRPr="006E229E">
        <w:rPr>
          <w:rFonts w:ascii="Times New Roman" w:hAnsi="Times New Roman" w:cs="Times New Roman"/>
          <w:sz w:val="28"/>
          <w:szCs w:val="28"/>
        </w:rPr>
        <w:t xml:space="preserve"> </w:t>
      </w:r>
      <w:r w:rsidR="00721D87" w:rsidRPr="006E229E">
        <w:rPr>
          <w:rFonts w:ascii="Times New Roman" w:hAnsi="Times New Roman" w:cs="Times New Roman"/>
          <w:sz w:val="28"/>
          <w:szCs w:val="28"/>
        </w:rPr>
        <w:t>Такой вид рецепции позволяет использовать культурное наследие и литературные произведения как средство для формирования общественного мнения и легитимации политических действий.</w:t>
      </w:r>
    </w:p>
    <w:p w14:paraId="7C0BFFB6" w14:textId="0C3EA5CD" w:rsidR="005C4A1F" w:rsidRPr="006E229E" w:rsidRDefault="00721D87" w:rsidP="005C4A1F">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Важно отметить</w:t>
      </w:r>
      <w:r w:rsidR="00031DB3" w:rsidRPr="006E229E">
        <w:rPr>
          <w:rFonts w:ascii="Times New Roman" w:hAnsi="Times New Roman" w:cs="Times New Roman"/>
          <w:sz w:val="28"/>
          <w:szCs w:val="28"/>
        </w:rPr>
        <w:t>, что и</w:t>
      </w:r>
      <w:r w:rsidR="00452077" w:rsidRPr="006E229E">
        <w:rPr>
          <w:rFonts w:ascii="Times New Roman" w:hAnsi="Times New Roman" w:cs="Times New Roman"/>
          <w:sz w:val="28"/>
          <w:szCs w:val="28"/>
        </w:rPr>
        <w:t xml:space="preserve">дея продуктивной и репродуктивной рецепции </w:t>
      </w:r>
      <w:r w:rsidRPr="006E229E">
        <w:rPr>
          <w:rFonts w:ascii="Times New Roman" w:hAnsi="Times New Roman" w:cs="Times New Roman"/>
          <w:sz w:val="28"/>
          <w:szCs w:val="28"/>
        </w:rPr>
        <w:t>присутствует в ранних работах литераторов и исследователей, особенно в контексте концепций, разработанных Констанцской школой рецептивной эстетики</w:t>
      </w:r>
      <w:r w:rsidR="00F46144" w:rsidRPr="006E229E">
        <w:rPr>
          <w:rFonts w:ascii="Times New Roman" w:hAnsi="Times New Roman" w:cs="Times New Roman"/>
          <w:sz w:val="28"/>
          <w:szCs w:val="28"/>
        </w:rPr>
        <w:t xml:space="preserve">. </w:t>
      </w:r>
      <w:r w:rsidRPr="006E229E">
        <w:rPr>
          <w:rFonts w:ascii="Times New Roman" w:hAnsi="Times New Roman" w:cs="Times New Roman"/>
          <w:sz w:val="28"/>
          <w:szCs w:val="28"/>
        </w:rPr>
        <w:t>Ханс Роберт Яусс и Вольфганг Изер предложили концепции, которые рассматривают взаимодействие между произведением и его восприятием в культурной среде</w:t>
      </w:r>
      <w:r w:rsidR="00452077" w:rsidRPr="006E229E">
        <w:rPr>
          <w:rFonts w:ascii="Times New Roman" w:hAnsi="Times New Roman" w:cs="Times New Roman"/>
          <w:sz w:val="28"/>
          <w:szCs w:val="28"/>
        </w:rPr>
        <w:t xml:space="preserve">. </w:t>
      </w:r>
      <w:r w:rsidRPr="006E229E">
        <w:rPr>
          <w:rFonts w:ascii="Times New Roman" w:hAnsi="Times New Roman" w:cs="Times New Roman"/>
          <w:sz w:val="28"/>
          <w:szCs w:val="28"/>
        </w:rPr>
        <w:t>Эти идеи помогают понять, как произведения могут влиять на последующее творчество и как они воспринимаются и интерпретируются в разных культурных и исторических контекстах. На ранних этапах развития литературоведения в России и за рубежом, исследователи часто рассматривали эти вопросы через призму художественного перевода, который стал важным способом переосмысления и адаптации произведений в новых культурных контекстах</w:t>
      </w:r>
      <w:r w:rsidR="00F46144" w:rsidRPr="006E229E">
        <w:rPr>
          <w:rFonts w:ascii="Times New Roman" w:hAnsi="Times New Roman" w:cs="Times New Roman"/>
          <w:sz w:val="28"/>
          <w:szCs w:val="28"/>
        </w:rPr>
        <w:t>.</w:t>
      </w:r>
      <w:r w:rsidR="0072415D" w:rsidRPr="006E229E">
        <w:rPr>
          <w:rFonts w:ascii="Times New Roman" w:hAnsi="Times New Roman" w:cs="Times New Roman"/>
          <w:sz w:val="28"/>
          <w:szCs w:val="28"/>
        </w:rPr>
        <w:t xml:space="preserve"> </w:t>
      </w:r>
    </w:p>
    <w:p w14:paraId="07FC491E" w14:textId="27FFB6EB" w:rsidR="00721D87" w:rsidRPr="006E229E" w:rsidRDefault="00106BFA" w:rsidP="00721D87">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Словацк</w:t>
      </w:r>
      <w:r w:rsidR="00126221" w:rsidRPr="006E229E">
        <w:rPr>
          <w:rFonts w:ascii="Times New Roman" w:hAnsi="Times New Roman" w:cs="Times New Roman"/>
          <w:sz w:val="28"/>
          <w:szCs w:val="28"/>
        </w:rPr>
        <w:t>ий ученый Д. Дюришин</w:t>
      </w:r>
      <w:r w:rsidRPr="006E229E">
        <w:rPr>
          <w:rFonts w:ascii="Times New Roman" w:hAnsi="Times New Roman" w:cs="Times New Roman"/>
          <w:sz w:val="28"/>
          <w:szCs w:val="28"/>
        </w:rPr>
        <w:t xml:space="preserve"> в своей работе «Теория сравнительного изучения литератур» </w:t>
      </w:r>
      <w:r w:rsidR="00721D87" w:rsidRPr="006E229E">
        <w:rPr>
          <w:rFonts w:ascii="Times New Roman" w:hAnsi="Times New Roman" w:cs="Times New Roman"/>
          <w:sz w:val="28"/>
          <w:szCs w:val="28"/>
        </w:rPr>
        <w:t xml:space="preserve">трактует рецепцию как часть единого процесса «воздействие-восприятие», подчеркивая, что она представляет собой диалог между произведением и его аудиторией </w:t>
      </w:r>
      <w:r w:rsidRPr="006E229E">
        <w:rPr>
          <w:rFonts w:ascii="Times New Roman" w:hAnsi="Times New Roman" w:cs="Times New Roman"/>
          <w:sz w:val="28"/>
          <w:szCs w:val="28"/>
        </w:rPr>
        <w:t>[</w:t>
      </w:r>
      <w:r w:rsidR="000774E9">
        <w:rPr>
          <w:rFonts w:ascii="Times New Roman" w:hAnsi="Times New Roman" w:cs="Times New Roman"/>
          <w:sz w:val="28"/>
          <w:szCs w:val="28"/>
        </w:rPr>
        <w:t>42</w:t>
      </w:r>
      <w:r w:rsidRPr="006E229E">
        <w:rPr>
          <w:rFonts w:ascii="Times New Roman" w:hAnsi="Times New Roman" w:cs="Times New Roman"/>
          <w:sz w:val="28"/>
          <w:szCs w:val="28"/>
        </w:rPr>
        <w:t xml:space="preserve">, </w:t>
      </w:r>
      <w:r w:rsidR="00572FBE" w:rsidRPr="006E229E">
        <w:rPr>
          <w:rFonts w:ascii="Times New Roman" w:hAnsi="Times New Roman" w:cs="Times New Roman"/>
          <w:sz w:val="28"/>
          <w:szCs w:val="28"/>
        </w:rPr>
        <w:t xml:space="preserve">с. </w:t>
      </w:r>
      <w:r w:rsidRPr="006E229E">
        <w:rPr>
          <w:rFonts w:ascii="Times New Roman" w:hAnsi="Times New Roman" w:cs="Times New Roman"/>
          <w:sz w:val="28"/>
          <w:szCs w:val="28"/>
        </w:rPr>
        <w:t xml:space="preserve">285]. </w:t>
      </w:r>
      <w:r w:rsidR="00721D87" w:rsidRPr="006E229E">
        <w:rPr>
          <w:rFonts w:ascii="Times New Roman" w:hAnsi="Times New Roman" w:cs="Times New Roman"/>
          <w:sz w:val="28"/>
          <w:szCs w:val="28"/>
        </w:rPr>
        <w:t>В.М. Жирмунский выделяет два основных механизма рецепции:</w:t>
      </w:r>
    </w:p>
    <w:p w14:paraId="7DDA375C" w14:textId="16523D87" w:rsidR="00721D87" w:rsidRPr="006E229E" w:rsidRDefault="00721D87" w:rsidP="00991FCE">
      <w:pPr>
        <w:pStyle w:val="a6"/>
        <w:numPr>
          <w:ilvl w:val="0"/>
          <w:numId w:val="13"/>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Пересоздание — это процесс создания нового творчества из старых материалов. Здесь старые элементы используются для формирования чего-то нового, сохраняя при этом связь с исходными источниками [</w:t>
      </w:r>
      <w:r w:rsidR="000774E9">
        <w:rPr>
          <w:rFonts w:ascii="Times New Roman" w:hAnsi="Times New Roman" w:cs="Times New Roman"/>
          <w:sz w:val="28"/>
          <w:szCs w:val="28"/>
        </w:rPr>
        <w:t>43</w:t>
      </w:r>
      <w:r w:rsidRPr="006E229E">
        <w:rPr>
          <w:rFonts w:ascii="Times New Roman" w:hAnsi="Times New Roman" w:cs="Times New Roman"/>
          <w:sz w:val="28"/>
          <w:szCs w:val="28"/>
        </w:rPr>
        <w:t>, с. 5].</w:t>
      </w:r>
    </w:p>
    <w:p w14:paraId="699D7513" w14:textId="77777777" w:rsidR="00721D87" w:rsidRPr="006E229E" w:rsidRDefault="00721D87" w:rsidP="00991FCE">
      <w:pPr>
        <w:pStyle w:val="a6"/>
        <w:numPr>
          <w:ilvl w:val="0"/>
          <w:numId w:val="13"/>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Воссоздание — предполагает использование исторического подхода, когда «чужое» в художественном тексте раскрывается по-новому. Это связано с ощущением временной дистанции и стремлением понять текст в его историческом контексте.</w:t>
      </w:r>
    </w:p>
    <w:p w14:paraId="735DD623" w14:textId="1D72D38C" w:rsidR="00106BFA" w:rsidRPr="006E229E" w:rsidRDefault="00721D87" w:rsidP="00721D87">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 xml:space="preserve">Важно отметить, что в реальной практике рецепции эти механизмы редко встречаются в чистом виде. Обычно рецепция включает в себя «двойную экспликацию» или «наложение» различных аспектов, что приводит к сложному взаимодействию старых и новых элементов </w:t>
      </w:r>
      <w:r w:rsidR="00572FBE" w:rsidRPr="006E229E">
        <w:rPr>
          <w:rFonts w:ascii="Times New Roman" w:hAnsi="Times New Roman" w:cs="Times New Roman"/>
          <w:sz w:val="28"/>
          <w:szCs w:val="28"/>
        </w:rPr>
        <w:t>[</w:t>
      </w:r>
      <w:r w:rsidR="000774E9">
        <w:rPr>
          <w:rFonts w:ascii="Times New Roman" w:hAnsi="Times New Roman" w:cs="Times New Roman"/>
          <w:sz w:val="28"/>
          <w:szCs w:val="28"/>
        </w:rPr>
        <w:t>44</w:t>
      </w:r>
      <w:r w:rsidR="00572FBE" w:rsidRPr="006E229E">
        <w:rPr>
          <w:rFonts w:ascii="Times New Roman" w:hAnsi="Times New Roman" w:cs="Times New Roman"/>
          <w:sz w:val="28"/>
          <w:szCs w:val="28"/>
        </w:rPr>
        <w:t>, с. 76]</w:t>
      </w:r>
      <w:r w:rsidR="00B87D43" w:rsidRPr="006E229E">
        <w:rPr>
          <w:rFonts w:ascii="Times New Roman" w:hAnsi="Times New Roman" w:cs="Times New Roman"/>
          <w:sz w:val="28"/>
          <w:szCs w:val="28"/>
        </w:rPr>
        <w:t>.</w:t>
      </w:r>
    </w:p>
    <w:p w14:paraId="71ECE1A4" w14:textId="03226DCE" w:rsidR="00106BFA" w:rsidRPr="006E229E" w:rsidRDefault="00721D87" w:rsidP="00106BFA">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 xml:space="preserve">С.Е. Трунин выделяет два типа рецепции: </w:t>
      </w:r>
      <w:r w:rsidR="00B87D43" w:rsidRPr="006E229E">
        <w:rPr>
          <w:rFonts w:ascii="Times New Roman" w:hAnsi="Times New Roman" w:cs="Times New Roman"/>
          <w:sz w:val="28"/>
          <w:szCs w:val="28"/>
        </w:rPr>
        <w:t>худо</w:t>
      </w:r>
      <w:r w:rsidRPr="006E229E">
        <w:rPr>
          <w:rFonts w:ascii="Times New Roman" w:hAnsi="Times New Roman" w:cs="Times New Roman"/>
          <w:sz w:val="28"/>
          <w:szCs w:val="28"/>
        </w:rPr>
        <w:t xml:space="preserve">жественную и культурфилософскую </w:t>
      </w:r>
      <w:r w:rsidR="002802FB" w:rsidRPr="006E229E">
        <w:rPr>
          <w:rFonts w:ascii="Times New Roman" w:hAnsi="Times New Roman" w:cs="Times New Roman"/>
          <w:sz w:val="28"/>
          <w:szCs w:val="28"/>
        </w:rPr>
        <w:t>[</w:t>
      </w:r>
      <w:r w:rsidR="000774E9">
        <w:rPr>
          <w:rFonts w:ascii="Times New Roman" w:hAnsi="Times New Roman" w:cs="Times New Roman"/>
          <w:sz w:val="28"/>
          <w:szCs w:val="28"/>
        </w:rPr>
        <w:t>45</w:t>
      </w:r>
      <w:r w:rsidR="00694412">
        <w:rPr>
          <w:rFonts w:ascii="Times New Roman" w:hAnsi="Times New Roman" w:cs="Times New Roman"/>
          <w:sz w:val="28"/>
          <w:szCs w:val="28"/>
        </w:rPr>
        <w:t>, с. 16</w:t>
      </w:r>
      <w:r w:rsidR="00B87D43" w:rsidRPr="006E229E">
        <w:rPr>
          <w:rFonts w:ascii="Times New Roman" w:hAnsi="Times New Roman" w:cs="Times New Roman"/>
          <w:sz w:val="28"/>
          <w:szCs w:val="28"/>
        </w:rPr>
        <w:t xml:space="preserve">]. В случае художественной рецепции оригинальный текст </w:t>
      </w:r>
      <w:r w:rsidRPr="006E229E">
        <w:rPr>
          <w:rFonts w:ascii="Times New Roman" w:hAnsi="Times New Roman" w:cs="Times New Roman"/>
          <w:sz w:val="28"/>
          <w:szCs w:val="28"/>
        </w:rPr>
        <w:t>служит основой для создания нового произведения. В свою очередь, текст насыщается интертекстуальными отсылками к первоисточнику, что делает его часть культурного и литературного контекста</w:t>
      </w:r>
      <w:r w:rsidR="00B87D43" w:rsidRPr="006E229E">
        <w:rPr>
          <w:rFonts w:ascii="Times New Roman" w:hAnsi="Times New Roman" w:cs="Times New Roman"/>
          <w:sz w:val="28"/>
          <w:szCs w:val="28"/>
        </w:rPr>
        <w:t xml:space="preserve">. </w:t>
      </w:r>
      <w:r w:rsidRPr="006E229E">
        <w:rPr>
          <w:rFonts w:ascii="Times New Roman" w:hAnsi="Times New Roman" w:cs="Times New Roman"/>
          <w:sz w:val="28"/>
          <w:szCs w:val="28"/>
        </w:rPr>
        <w:t>Х</w:t>
      </w:r>
      <w:r w:rsidR="00B87D43" w:rsidRPr="006E229E">
        <w:rPr>
          <w:rFonts w:ascii="Times New Roman" w:hAnsi="Times New Roman" w:cs="Times New Roman"/>
          <w:sz w:val="28"/>
          <w:szCs w:val="28"/>
        </w:rPr>
        <w:t>удожественная рецепция</w:t>
      </w:r>
      <w:r w:rsidRPr="006E229E">
        <w:rPr>
          <w:rFonts w:ascii="Times New Roman" w:hAnsi="Times New Roman" w:cs="Times New Roman"/>
          <w:sz w:val="28"/>
          <w:szCs w:val="28"/>
        </w:rPr>
        <w:t>, согласно мнению ученого,</w:t>
      </w:r>
      <w:r w:rsidR="00B87D43" w:rsidRPr="006E229E">
        <w:rPr>
          <w:rFonts w:ascii="Times New Roman" w:hAnsi="Times New Roman" w:cs="Times New Roman"/>
          <w:sz w:val="28"/>
          <w:szCs w:val="28"/>
        </w:rPr>
        <w:t xml:space="preserve"> может быть прямой и опосредованной. </w:t>
      </w:r>
      <w:r w:rsidR="00D225CA" w:rsidRPr="006E229E">
        <w:rPr>
          <w:rFonts w:ascii="Times New Roman" w:hAnsi="Times New Roman" w:cs="Times New Roman"/>
          <w:sz w:val="28"/>
          <w:szCs w:val="28"/>
        </w:rPr>
        <w:t xml:space="preserve">В рамках прямой рецепции новое произведение напрямую опирается на оригинал. При опосредованной рецепции между оригиналом и новым произведением находится текст-посредник. Этот текст-посредник может быть любым художественным произведением, созданным в промежутке между оригиналом и новым произведением. Такая рецепция предполагает двойное воздействие, где промежуточный текст влияет на интерпретацию оригинала и нового текста. </w:t>
      </w:r>
      <w:r w:rsidR="00AC0E5F" w:rsidRPr="006E229E">
        <w:rPr>
          <w:rFonts w:ascii="Times New Roman" w:hAnsi="Times New Roman" w:cs="Times New Roman"/>
          <w:sz w:val="28"/>
          <w:szCs w:val="28"/>
        </w:rPr>
        <w:t>«</w:t>
      </w:r>
      <w:r w:rsidR="00106BFA" w:rsidRPr="006E229E">
        <w:rPr>
          <w:rFonts w:ascii="Times New Roman" w:hAnsi="Times New Roman" w:cs="Times New Roman"/>
          <w:sz w:val="28"/>
          <w:szCs w:val="28"/>
        </w:rPr>
        <w:t>Культурфилософская рецепция – достаточно условное понятие, включающее различные нехудожественные аспекты анализа – философский, культурологический, психоаналитический и другие</w:t>
      </w:r>
      <w:r w:rsidR="00AC0E5F" w:rsidRPr="006E229E">
        <w:rPr>
          <w:rFonts w:ascii="Times New Roman" w:hAnsi="Times New Roman" w:cs="Times New Roman"/>
          <w:sz w:val="28"/>
          <w:szCs w:val="28"/>
        </w:rPr>
        <w:t xml:space="preserve">» </w:t>
      </w:r>
      <w:r w:rsidR="002802FB" w:rsidRPr="006E229E">
        <w:rPr>
          <w:rFonts w:ascii="Times New Roman" w:hAnsi="Times New Roman" w:cs="Times New Roman"/>
          <w:sz w:val="28"/>
          <w:szCs w:val="28"/>
        </w:rPr>
        <w:t>[</w:t>
      </w:r>
      <w:r w:rsidR="000774E9">
        <w:rPr>
          <w:rFonts w:ascii="Times New Roman" w:hAnsi="Times New Roman" w:cs="Times New Roman"/>
          <w:sz w:val="28"/>
          <w:szCs w:val="28"/>
        </w:rPr>
        <w:t>45</w:t>
      </w:r>
      <w:r w:rsidR="00AC0E5F" w:rsidRPr="006E229E">
        <w:rPr>
          <w:rFonts w:ascii="Times New Roman" w:hAnsi="Times New Roman" w:cs="Times New Roman"/>
          <w:sz w:val="28"/>
          <w:szCs w:val="28"/>
        </w:rPr>
        <w:t>, с. 7-8].</w:t>
      </w:r>
      <w:r w:rsidR="00106BFA" w:rsidRPr="006E229E">
        <w:rPr>
          <w:rFonts w:ascii="Times New Roman" w:hAnsi="Times New Roman" w:cs="Times New Roman"/>
          <w:sz w:val="28"/>
          <w:szCs w:val="28"/>
        </w:rPr>
        <w:t xml:space="preserve"> </w:t>
      </w:r>
    </w:p>
    <w:p w14:paraId="27994432" w14:textId="5FC3E510" w:rsidR="002A659B" w:rsidRPr="006E229E" w:rsidRDefault="0072415D" w:rsidP="005C4A1F">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Как было отмечено во введении, для казахстанских литературоведов интерес представляет рецепция одной национальной литературы через призму другой, то есть инонациональная рецепция литературы [</w:t>
      </w:r>
      <w:r w:rsidR="000774E9">
        <w:rPr>
          <w:rFonts w:ascii="Times New Roman" w:hAnsi="Times New Roman" w:cs="Times New Roman"/>
          <w:sz w:val="28"/>
          <w:szCs w:val="28"/>
        </w:rPr>
        <w:t>42</w:t>
      </w:r>
      <w:r w:rsidRPr="006E229E">
        <w:rPr>
          <w:rFonts w:ascii="Times New Roman" w:hAnsi="Times New Roman" w:cs="Times New Roman"/>
          <w:sz w:val="28"/>
          <w:szCs w:val="28"/>
        </w:rPr>
        <w:t>, с. 46]. М.</w:t>
      </w:r>
      <w:r w:rsidR="009061C8" w:rsidRPr="006E229E">
        <w:rPr>
          <w:rFonts w:ascii="Times New Roman" w:hAnsi="Times New Roman" w:cs="Times New Roman"/>
          <w:sz w:val="28"/>
          <w:szCs w:val="28"/>
        </w:rPr>
        <w:t>Х.</w:t>
      </w:r>
      <w:r w:rsidRPr="006E229E">
        <w:rPr>
          <w:rFonts w:ascii="Times New Roman" w:hAnsi="Times New Roman" w:cs="Times New Roman"/>
          <w:sz w:val="28"/>
          <w:szCs w:val="28"/>
        </w:rPr>
        <w:t xml:space="preserve"> Маданова приводит таблицу проблематики компаративных исследований </w:t>
      </w:r>
      <w:r w:rsidR="00657BCD" w:rsidRPr="006E229E">
        <w:rPr>
          <w:rFonts w:ascii="Times New Roman" w:hAnsi="Times New Roman" w:cs="Times New Roman"/>
          <w:sz w:val="28"/>
          <w:szCs w:val="28"/>
        </w:rPr>
        <w:t xml:space="preserve">и классифицирует литературные связи на два типа: 1) контактно-генетические межлитературные связи; и 2) </w:t>
      </w:r>
      <w:r w:rsidR="009061C8" w:rsidRPr="006E229E">
        <w:rPr>
          <w:rFonts w:ascii="Times New Roman" w:hAnsi="Times New Roman" w:cs="Times New Roman"/>
          <w:sz w:val="28"/>
          <w:szCs w:val="28"/>
        </w:rPr>
        <w:t>типологические схождения</w:t>
      </w:r>
      <w:r w:rsidR="00657BCD" w:rsidRPr="006E229E">
        <w:rPr>
          <w:rFonts w:ascii="Times New Roman" w:hAnsi="Times New Roman" w:cs="Times New Roman"/>
          <w:sz w:val="28"/>
          <w:szCs w:val="28"/>
        </w:rPr>
        <w:t xml:space="preserve"> </w:t>
      </w:r>
      <w:r w:rsidRPr="006E229E">
        <w:rPr>
          <w:rFonts w:ascii="Times New Roman" w:hAnsi="Times New Roman" w:cs="Times New Roman"/>
          <w:sz w:val="28"/>
          <w:szCs w:val="28"/>
        </w:rPr>
        <w:t>[</w:t>
      </w:r>
      <w:r w:rsidR="000774E9">
        <w:rPr>
          <w:rFonts w:ascii="Times New Roman" w:hAnsi="Times New Roman" w:cs="Times New Roman"/>
          <w:sz w:val="28"/>
          <w:szCs w:val="28"/>
        </w:rPr>
        <w:t>46</w:t>
      </w:r>
      <w:r w:rsidRPr="006E229E">
        <w:rPr>
          <w:rFonts w:ascii="Times New Roman" w:hAnsi="Times New Roman" w:cs="Times New Roman"/>
          <w:sz w:val="28"/>
          <w:szCs w:val="28"/>
        </w:rPr>
        <w:t>, с. 40]</w:t>
      </w:r>
      <w:r w:rsidR="00452077" w:rsidRPr="006E229E">
        <w:rPr>
          <w:rFonts w:ascii="Times New Roman" w:hAnsi="Times New Roman" w:cs="Times New Roman"/>
          <w:sz w:val="28"/>
          <w:szCs w:val="28"/>
        </w:rPr>
        <w:t>.</w:t>
      </w:r>
      <w:r w:rsidR="00657BCD" w:rsidRPr="006E229E">
        <w:t xml:space="preserve"> </w:t>
      </w:r>
      <w:r w:rsidR="00657BCD" w:rsidRPr="006E229E">
        <w:rPr>
          <w:rFonts w:ascii="Times New Roman" w:hAnsi="Times New Roman" w:cs="Times New Roman"/>
          <w:sz w:val="28"/>
          <w:szCs w:val="28"/>
        </w:rPr>
        <w:t>В свою очередь, контактно-генетические межлитературные связи исследователь подразделяет на внешние и внутренние контакты, где рецепция относится к внутренним контактам. Другой казахстанский исследователь Н.</w:t>
      </w:r>
      <w:r w:rsidR="009061C8" w:rsidRPr="006E229E">
        <w:rPr>
          <w:rFonts w:ascii="Times New Roman" w:hAnsi="Times New Roman" w:cs="Times New Roman"/>
          <w:sz w:val="28"/>
          <w:szCs w:val="28"/>
        </w:rPr>
        <w:t>О.</w:t>
      </w:r>
      <w:r w:rsidR="00657BCD" w:rsidRPr="006E229E">
        <w:rPr>
          <w:rFonts w:ascii="Times New Roman" w:hAnsi="Times New Roman" w:cs="Times New Roman"/>
          <w:sz w:val="28"/>
          <w:szCs w:val="28"/>
        </w:rPr>
        <w:t xml:space="preserve"> Джуанышбеков называет рецепцией «литературный процесс восприятия одного явления другим, в котором принимающее явление играет доминирующую роль» [</w:t>
      </w:r>
      <w:r w:rsidR="000774E9">
        <w:rPr>
          <w:rFonts w:ascii="Times New Roman" w:hAnsi="Times New Roman" w:cs="Times New Roman"/>
          <w:sz w:val="28"/>
          <w:szCs w:val="28"/>
        </w:rPr>
        <w:t>47</w:t>
      </w:r>
      <w:r w:rsidR="00657BCD" w:rsidRPr="006E229E">
        <w:rPr>
          <w:rFonts w:ascii="Times New Roman" w:hAnsi="Times New Roman" w:cs="Times New Roman"/>
          <w:sz w:val="28"/>
          <w:szCs w:val="28"/>
        </w:rPr>
        <w:t>, c. 154].</w:t>
      </w:r>
      <w:r w:rsidR="006D55CE" w:rsidRPr="006E229E">
        <w:rPr>
          <w:rFonts w:ascii="Times New Roman" w:eastAsia="Times New Roman" w:hAnsi="Times New Roman" w:cs="Times New Roman"/>
          <w:sz w:val="28"/>
          <w:szCs w:val="28"/>
        </w:rPr>
        <w:t xml:space="preserve"> </w:t>
      </w:r>
      <w:r w:rsidR="00D225CA" w:rsidRPr="006E229E">
        <w:rPr>
          <w:rFonts w:ascii="Times New Roman" w:eastAsia="Times New Roman" w:hAnsi="Times New Roman" w:cs="Times New Roman"/>
          <w:sz w:val="28"/>
          <w:szCs w:val="28"/>
        </w:rPr>
        <w:t>Рассмотрение литературного произведения с позиций передающей и принимающей литературы позволяет исследователю оценить влияние и адаптацию текста в разных культурных и литературных контекстах. Это требует применения компаративистского подхода</w:t>
      </w:r>
      <w:r w:rsidR="006D55CE" w:rsidRPr="006E229E">
        <w:rPr>
          <w:rFonts w:ascii="Times New Roman" w:eastAsia="Times New Roman" w:hAnsi="Times New Roman" w:cs="Times New Roman"/>
          <w:sz w:val="28"/>
          <w:szCs w:val="28"/>
        </w:rPr>
        <w:t xml:space="preserve">. </w:t>
      </w:r>
      <w:r w:rsidR="00656743" w:rsidRPr="006E229E">
        <w:rPr>
          <w:rFonts w:ascii="Times New Roman" w:eastAsia="Times New Roman" w:hAnsi="Times New Roman" w:cs="Times New Roman"/>
          <w:sz w:val="28"/>
          <w:szCs w:val="28"/>
        </w:rPr>
        <w:t>«Компаративист</w:t>
      </w:r>
      <w:r w:rsidR="002A659B" w:rsidRPr="006E229E">
        <w:rPr>
          <w:rFonts w:ascii="Times New Roman" w:eastAsia="Times New Roman" w:hAnsi="Times New Roman" w:cs="Times New Roman"/>
          <w:sz w:val="28"/>
          <w:szCs w:val="28"/>
        </w:rPr>
        <w:t>ский угол зрения предполагает, что встреча двух культ</w:t>
      </w:r>
      <w:r w:rsidR="005C4A1F" w:rsidRPr="006E229E">
        <w:rPr>
          <w:rFonts w:ascii="Times New Roman" w:eastAsia="Times New Roman" w:hAnsi="Times New Roman" w:cs="Times New Roman"/>
          <w:sz w:val="28"/>
          <w:szCs w:val="28"/>
        </w:rPr>
        <w:t>ур позволяет выявить определенны</w:t>
      </w:r>
      <w:r w:rsidR="002A659B" w:rsidRPr="006E229E">
        <w:rPr>
          <w:rFonts w:ascii="Times New Roman" w:eastAsia="Times New Roman" w:hAnsi="Times New Roman" w:cs="Times New Roman"/>
          <w:sz w:val="28"/>
          <w:szCs w:val="28"/>
        </w:rPr>
        <w:t>е элементы, которые, возможно, не обнаружили бы себя, если бы исследование проводилось в рамках одной культуры» [</w:t>
      </w:r>
      <w:r w:rsidR="00694412">
        <w:rPr>
          <w:rFonts w:ascii="Times New Roman" w:eastAsia="Times New Roman" w:hAnsi="Times New Roman" w:cs="Times New Roman"/>
          <w:sz w:val="28"/>
          <w:szCs w:val="28"/>
        </w:rPr>
        <w:t>19, с. 101</w:t>
      </w:r>
      <w:r w:rsidR="002A659B" w:rsidRPr="006E229E">
        <w:rPr>
          <w:rFonts w:ascii="Times New Roman" w:eastAsia="Times New Roman" w:hAnsi="Times New Roman" w:cs="Times New Roman"/>
          <w:sz w:val="28"/>
          <w:szCs w:val="28"/>
        </w:rPr>
        <w:t xml:space="preserve">]. </w:t>
      </w:r>
      <w:r w:rsidR="00D225CA" w:rsidRPr="006E229E">
        <w:rPr>
          <w:rFonts w:ascii="Times New Roman" w:eastAsia="Times New Roman" w:hAnsi="Times New Roman" w:cs="Times New Roman"/>
          <w:sz w:val="28"/>
          <w:szCs w:val="28"/>
        </w:rPr>
        <w:t>В рамках анализа восприятия творчества А.П. Чехова казахской культурой необходимо сосредоточиться на следующих аспектах, связанных с</w:t>
      </w:r>
      <w:r w:rsidR="002A659B" w:rsidRPr="006E229E">
        <w:rPr>
          <w:rFonts w:ascii="Times New Roman" w:eastAsia="Times New Roman" w:hAnsi="Times New Roman" w:cs="Times New Roman"/>
          <w:sz w:val="28"/>
          <w:szCs w:val="28"/>
        </w:rPr>
        <w:t>:</w:t>
      </w:r>
    </w:p>
    <w:p w14:paraId="3DD9F021" w14:textId="1FF6AA0C" w:rsidR="002A659B" w:rsidRPr="006E229E" w:rsidRDefault="002A659B" w:rsidP="00991FCE">
      <w:pPr>
        <w:pStyle w:val="a6"/>
        <w:numPr>
          <w:ilvl w:val="0"/>
          <w:numId w:val="7"/>
        </w:numPr>
        <w:spacing w:after="0" w:line="240" w:lineRule="auto"/>
        <w:ind w:left="1134" w:hanging="425"/>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вхождением текста в воспринимающую среду (репродуктивная рецепция)</w:t>
      </w:r>
      <w:r w:rsidR="00D225CA" w:rsidRPr="006E229E">
        <w:rPr>
          <w:rFonts w:ascii="Times New Roman" w:eastAsia="Times New Roman" w:hAnsi="Times New Roman" w:cs="Times New Roman"/>
          <w:sz w:val="28"/>
          <w:szCs w:val="28"/>
        </w:rPr>
        <w:t>. Этот аспект включает все виды трансформации текста, которые замещают оригинальный текст и представляют его иноязычному читателю. Сюда можно отнести как литературные переводы, так и адаптации для театра и кино</w:t>
      </w:r>
      <w:r w:rsidR="00656743" w:rsidRPr="006E229E">
        <w:rPr>
          <w:rFonts w:ascii="Times New Roman" w:eastAsia="Times New Roman" w:hAnsi="Times New Roman" w:cs="Times New Roman"/>
          <w:sz w:val="28"/>
          <w:szCs w:val="28"/>
        </w:rPr>
        <w:t xml:space="preserve"> к </w:t>
      </w:r>
      <w:r w:rsidRPr="006E229E">
        <w:rPr>
          <w:rFonts w:ascii="Times New Roman" w:eastAsia="Times New Roman" w:hAnsi="Times New Roman" w:cs="Times New Roman"/>
          <w:sz w:val="28"/>
          <w:szCs w:val="28"/>
        </w:rPr>
        <w:t>которой относятся все виды тра</w:t>
      </w:r>
      <w:r w:rsidR="00D225CA" w:rsidRPr="006E229E">
        <w:rPr>
          <w:rFonts w:ascii="Times New Roman" w:eastAsia="Times New Roman" w:hAnsi="Times New Roman" w:cs="Times New Roman"/>
          <w:sz w:val="28"/>
          <w:szCs w:val="28"/>
        </w:rPr>
        <w:t>нсформации текста. Публикации и перевыпуски произведений Чехова на казахском языке, которые делают его творчество доступным для казахских читателей. Анализ критических статей и рецензий, которые играют ключевую роль в формировании «горизонта ожидания» читателей, а также помогают интерпретировать оригинальный текст, делая его более доступным и понятным. Исследования, посвященные творчеству Чехова, включая литературные биографии, которые дают глубокое понимание его жизни и творчества. Анализ отзывов и восприятия произведений Чехова казахскими читателями, что позволяет понять, как его творчество влияет на аудиторию и какие аспекты его работ находят отклик. Эти элементы репродуктивной рецепции помогают понять, как произведения Чехова интегрируются в казахскую культуру и как они воспринимаются и интерпретируются иноязычными читателями.</w:t>
      </w:r>
      <w:r w:rsidRPr="006E229E">
        <w:rPr>
          <w:rFonts w:ascii="Times New Roman" w:eastAsia="Times New Roman" w:hAnsi="Times New Roman" w:cs="Times New Roman"/>
          <w:sz w:val="28"/>
          <w:szCs w:val="28"/>
        </w:rPr>
        <w:t xml:space="preserve"> </w:t>
      </w:r>
    </w:p>
    <w:p w14:paraId="6CDE0424" w14:textId="5FB6D564" w:rsidR="002A659B" w:rsidRPr="006E229E" w:rsidRDefault="002A659B" w:rsidP="00991FCE">
      <w:pPr>
        <w:pStyle w:val="a6"/>
        <w:numPr>
          <w:ilvl w:val="0"/>
          <w:numId w:val="7"/>
        </w:numPr>
        <w:spacing w:after="0" w:line="240" w:lineRule="auto"/>
        <w:ind w:left="1134" w:hanging="425"/>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вхождением воспринимаемого произведения в творчество других авторов (продуктивная рецепция). Сюда </w:t>
      </w:r>
      <w:r w:rsidR="00D225CA" w:rsidRPr="006E229E">
        <w:rPr>
          <w:rFonts w:ascii="Times New Roman" w:eastAsia="Times New Roman" w:hAnsi="Times New Roman" w:cs="Times New Roman"/>
          <w:sz w:val="28"/>
          <w:szCs w:val="28"/>
        </w:rPr>
        <w:t xml:space="preserve">можно отнести </w:t>
      </w:r>
      <w:r w:rsidRPr="006E229E">
        <w:rPr>
          <w:rFonts w:ascii="Times New Roman" w:eastAsia="Times New Roman" w:hAnsi="Times New Roman" w:cs="Times New Roman"/>
          <w:sz w:val="28"/>
          <w:szCs w:val="28"/>
        </w:rPr>
        <w:t xml:space="preserve"> </w:t>
      </w:r>
      <w:r w:rsidR="00D225CA" w:rsidRPr="006E229E">
        <w:rPr>
          <w:rFonts w:ascii="Times New Roman" w:eastAsia="Times New Roman" w:hAnsi="Times New Roman" w:cs="Times New Roman"/>
          <w:sz w:val="28"/>
          <w:szCs w:val="28"/>
        </w:rPr>
        <w:t>использование цитат из произведений Чехова в качестве эпиграфов к новым произведениям, что может указывать на влияние его работ на других авторов. Прямые или косвенные ссылки на тексты Чехова в произведениях казахских авторов, которые подчеркивают связь с его творчеством. Неявные ссылки и отсылки к произведениям Чехова, которые требуют от читателя знания оригинала для полного понимания. Элементы, в которых присутствуют элементы или мотивы из произведений Чехова, адаптированные и переработанные в новых контекстах.</w:t>
      </w:r>
      <w:r w:rsidR="00345D7C" w:rsidRPr="006E229E">
        <w:rPr>
          <w:rFonts w:ascii="Times New Roman" w:eastAsia="Times New Roman" w:hAnsi="Times New Roman" w:cs="Times New Roman"/>
          <w:sz w:val="28"/>
          <w:szCs w:val="28"/>
        </w:rPr>
        <w:t xml:space="preserve"> Использование тех же тем или сюжетных линий, что и у Чехова, но с новыми интерпретациями и изменениями. Прямое или косвенное заимствование литературных приемов и стилей, присущих Чехову, в работах казахских авторов. Подражание стилю Чехова в новых произведениях, где авторы пытаются воспроизвести его уникальный стиль и подход к повествованию. Создание произведений, которые комически или критически обращаются к темам или персонажам Чехова. Обсуждение и критика произведений Чехова в рамках литературных дискуссий, что может отражать как положительное, так и отрицательное восприятие его творчества. Переработка произведений Чехова в жанре, который отличается от оригинала, например, в комическом или ироническом ключе. Эти формы продуктивной рецепции помогают понять, как творчество Чехова влияет на казахских авторов и каким образом его работы вдохновляют или становятся основой для новых литературных произведений.</w:t>
      </w:r>
    </w:p>
    <w:p w14:paraId="2A27C6C2" w14:textId="4A096F5C" w:rsidR="00345D7C" w:rsidRPr="006E229E" w:rsidRDefault="00E761E5" w:rsidP="00991FCE">
      <w:pPr>
        <w:pStyle w:val="a6"/>
        <w:numPr>
          <w:ilvl w:val="0"/>
          <w:numId w:val="7"/>
        </w:numPr>
        <w:spacing w:after="0" w:line="240" w:lineRule="auto"/>
        <w:ind w:left="1134" w:hanging="425"/>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исследованием и комменти</w:t>
      </w:r>
      <w:r w:rsidR="00656743" w:rsidRPr="006E229E">
        <w:rPr>
          <w:rFonts w:ascii="Times New Roman" w:eastAsia="Times New Roman" w:hAnsi="Times New Roman" w:cs="Times New Roman"/>
          <w:sz w:val="28"/>
          <w:szCs w:val="28"/>
        </w:rPr>
        <w:t>рованием художественного текста</w:t>
      </w:r>
      <w:r w:rsidRPr="006E229E">
        <w:rPr>
          <w:rFonts w:ascii="Times New Roman" w:eastAsia="Times New Roman" w:hAnsi="Times New Roman" w:cs="Times New Roman"/>
          <w:sz w:val="28"/>
          <w:szCs w:val="28"/>
        </w:rPr>
        <w:t xml:space="preserve"> посредством рабочих методов каких-либо научных дисциплин (научная рецепция).</w:t>
      </w:r>
      <w:r w:rsidR="00345D7C" w:rsidRPr="006E229E">
        <w:rPr>
          <w:rFonts w:ascii="Times New Roman" w:eastAsia="Times New Roman" w:hAnsi="Times New Roman" w:cs="Times New Roman"/>
          <w:sz w:val="28"/>
          <w:szCs w:val="28"/>
        </w:rPr>
        <w:t xml:space="preserve"> В данном контексте сюда можно отнести научные работы, посвященные анализу и интерпретации произведений Чехова, включающие исследование его стиля, тематики, персонажей и художественных приемов. Публикации, в которых рассматривается творчество Чехова, его влияние на литературу и культуру, а также критические подходы к его произведениям. Исследования, которые изучают контекст времени Чехова, его влияние на развитие литературных течений и взаимосвязь его творчества с другими литературными явлениями. Анализ языка и стиля Чехова, включая лексикографические исследования, синтаксические и семантические исследования, а также изучение перевода и адаптации его произведений. Исследование психологического и социального контекста произведений Чехова, а также анализ восприятия его текстов в рамках психологии читателя и социокультурных факторов. Анализ влияния произведений Чехова на культуру и общественные представления, их восприятие в рамках культурных и социальных структур казахской культуры. Исследование жизни и творчества Чехова, его биографии и личных обстоятельств, которые могли повлиять на его литературное наследие. Сравнение произведений Чехова с произведениями других авторов, как казахских, так и мировых, для выявления общих тем, влияний и литературных приемов. Таким образом, научная рецепция помогает глубже понять, как творчество Чехова воспринимается и интерпретируется в академической среде, а также как его произведения изучаются и обсуждаются в рамках различных научных дисциплин.</w:t>
      </w:r>
    </w:p>
    <w:p w14:paraId="0ABEB445" w14:textId="626D3FDC" w:rsidR="00E354CD" w:rsidRPr="006E229E" w:rsidRDefault="00CA4289" w:rsidP="00345D7C">
      <w:pPr>
        <w:spacing w:after="0" w:line="240" w:lineRule="auto"/>
        <w:ind w:firstLine="709"/>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В целом необходимо отметить, что оригинальное </w:t>
      </w:r>
      <w:r w:rsidR="002A2189" w:rsidRPr="006E229E">
        <w:rPr>
          <w:rFonts w:ascii="Times New Roman" w:eastAsia="Times New Roman" w:hAnsi="Times New Roman" w:cs="Times New Roman"/>
          <w:sz w:val="28"/>
          <w:szCs w:val="28"/>
        </w:rPr>
        <w:t>«</w:t>
      </w:r>
      <w:r w:rsidRPr="006E229E">
        <w:rPr>
          <w:rFonts w:ascii="Times New Roman" w:eastAsia="Times New Roman" w:hAnsi="Times New Roman" w:cs="Times New Roman"/>
          <w:sz w:val="28"/>
          <w:szCs w:val="28"/>
        </w:rPr>
        <w:t>произведение, созданное автором, представляет собой некое ядро, содержащее бесконечное число потенциальных интерпретаций, возникающих в процессе рецепции. Это ядро «обрастает» инт</w:t>
      </w:r>
      <w:r w:rsidR="00656743" w:rsidRPr="006E229E">
        <w:rPr>
          <w:rFonts w:ascii="Times New Roman" w:eastAsia="Times New Roman" w:hAnsi="Times New Roman" w:cs="Times New Roman"/>
          <w:sz w:val="28"/>
          <w:szCs w:val="28"/>
        </w:rPr>
        <w:t>ер</w:t>
      </w:r>
      <w:r w:rsidRPr="006E229E">
        <w:rPr>
          <w:rFonts w:ascii="Times New Roman" w:eastAsia="Times New Roman" w:hAnsi="Times New Roman" w:cs="Times New Roman"/>
          <w:sz w:val="28"/>
          <w:szCs w:val="28"/>
        </w:rPr>
        <w:t>претациями в национальной и инонациональной культуре</w:t>
      </w:r>
      <w:r w:rsidR="002A2189" w:rsidRPr="006E229E">
        <w:rPr>
          <w:rFonts w:ascii="Times New Roman" w:eastAsia="Times New Roman" w:hAnsi="Times New Roman" w:cs="Times New Roman"/>
          <w:sz w:val="28"/>
          <w:szCs w:val="28"/>
        </w:rPr>
        <w:t xml:space="preserve"> как в синхронии, так и в диахронии» [</w:t>
      </w:r>
      <w:r w:rsidR="000774E9">
        <w:rPr>
          <w:rFonts w:ascii="Times New Roman" w:eastAsia="Times New Roman" w:hAnsi="Times New Roman" w:cs="Times New Roman"/>
          <w:sz w:val="28"/>
          <w:szCs w:val="28"/>
        </w:rPr>
        <w:t>48</w:t>
      </w:r>
      <w:r w:rsidR="002A2189" w:rsidRPr="006E229E">
        <w:rPr>
          <w:rFonts w:ascii="Times New Roman" w:eastAsia="Times New Roman" w:hAnsi="Times New Roman" w:cs="Times New Roman"/>
          <w:sz w:val="28"/>
          <w:szCs w:val="28"/>
        </w:rPr>
        <w:t xml:space="preserve">, с. 10]. Как отмечалось ранее, </w:t>
      </w:r>
      <w:r w:rsidR="00345D7C" w:rsidRPr="006E229E">
        <w:rPr>
          <w:rFonts w:ascii="Times New Roman" w:eastAsia="Times New Roman" w:hAnsi="Times New Roman" w:cs="Times New Roman"/>
          <w:sz w:val="28"/>
          <w:szCs w:val="28"/>
        </w:rPr>
        <w:t>интерпретации литературного произведения зависят от культурного и исторического контекста реципиента</w:t>
      </w:r>
      <w:r w:rsidR="002A2189" w:rsidRPr="006E229E">
        <w:rPr>
          <w:rFonts w:ascii="Times New Roman" w:eastAsia="Times New Roman" w:hAnsi="Times New Roman" w:cs="Times New Roman"/>
          <w:sz w:val="28"/>
          <w:szCs w:val="28"/>
        </w:rPr>
        <w:t>.</w:t>
      </w:r>
    </w:p>
    <w:p w14:paraId="51166D1E" w14:textId="77777777" w:rsidR="00ED5F8E" w:rsidRPr="00BF3A71" w:rsidRDefault="00ED5F8E" w:rsidP="00ED5F8E">
      <w:pPr>
        <w:spacing w:after="0" w:line="240" w:lineRule="auto"/>
        <w:ind w:firstLine="709"/>
        <w:jc w:val="both"/>
        <w:rPr>
          <w:rFonts w:ascii="Times New Roman" w:eastAsia="Times New Roman" w:hAnsi="Times New Roman" w:cs="Times New Roman"/>
          <w:sz w:val="28"/>
          <w:szCs w:val="28"/>
        </w:rPr>
      </w:pPr>
    </w:p>
    <w:p w14:paraId="6464FEA0" w14:textId="7898AA62" w:rsidR="00F03D32" w:rsidRPr="00C71A8B" w:rsidRDefault="00B315C4" w:rsidP="00F03D3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Выводы по разделу</w:t>
      </w:r>
    </w:p>
    <w:p w14:paraId="11891B17" w14:textId="5F9200E5" w:rsidR="007B70F3" w:rsidRPr="006E229E" w:rsidRDefault="00345D7C" w:rsidP="00BB3D52">
      <w:pPr>
        <w:spacing w:after="0" w:line="240" w:lineRule="auto"/>
        <w:ind w:firstLine="709"/>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Литературные связи между различными культурами часто возникают в контексте более широких культурных обменов и взаимодействий. Эти связи способствуют образованию феномена «всемирной литературы», в которой национальные литературные традиции влияют друг на друга, обогащая и расширяя культурный опыт каждой из них. Взаимовлияние и взаимообмен между национальными литературами создают динамичную и многослойную ткань мировой литературы, где произведения одного народа могут вдохновлять и влиять на литературные традиции других</w:t>
      </w:r>
      <w:r w:rsidR="0027139F" w:rsidRPr="006E229E">
        <w:rPr>
          <w:rFonts w:ascii="Times New Roman" w:eastAsia="Times New Roman" w:hAnsi="Times New Roman" w:cs="Times New Roman"/>
          <w:sz w:val="28"/>
          <w:szCs w:val="28"/>
        </w:rPr>
        <w:t>.</w:t>
      </w:r>
      <w:r w:rsidRPr="006E229E">
        <w:rPr>
          <w:rFonts w:ascii="Times New Roman" w:eastAsia="Times New Roman" w:hAnsi="Times New Roman" w:cs="Times New Roman"/>
          <w:sz w:val="28"/>
          <w:szCs w:val="28"/>
        </w:rPr>
        <w:t xml:space="preserve"> Сравнительное литературоведение действительно играет ключевую роль в понимании и анализе этих взаимосвязей, показывая, как литература разных народов может обогащать друг друга</w:t>
      </w:r>
      <w:r w:rsidR="0027139F" w:rsidRPr="006E229E">
        <w:rPr>
          <w:rFonts w:ascii="Times New Roman" w:eastAsia="Times New Roman" w:hAnsi="Times New Roman" w:cs="Times New Roman"/>
          <w:sz w:val="28"/>
          <w:szCs w:val="28"/>
        </w:rPr>
        <w:t xml:space="preserve">. </w:t>
      </w:r>
      <w:r w:rsidRPr="006E229E">
        <w:rPr>
          <w:rFonts w:ascii="Times New Roman" w:eastAsia="Times New Roman" w:hAnsi="Times New Roman" w:cs="Times New Roman"/>
          <w:sz w:val="28"/>
          <w:szCs w:val="28"/>
        </w:rPr>
        <w:t xml:space="preserve">Процесс рецепции включает не только восприятие текста, но и его переосмысление и адаптацию к новому культурному контексту. При попадании в новый контекст литературное произведение может получить новые значения и интерпретации, встраиваясь в развитие воспринимающей литературы. Это взаимодействие между произведениями, написанными в разных культурах и на разных языках, способствует образованию новой культурной и литературной среды, где произведения взаимодополняют и влияют друг на друга. </w:t>
      </w:r>
      <w:r w:rsidR="008B7D4F" w:rsidRPr="006E229E">
        <w:rPr>
          <w:rFonts w:ascii="Times New Roman" w:eastAsia="Times New Roman" w:hAnsi="Times New Roman" w:cs="Times New Roman"/>
          <w:sz w:val="28"/>
          <w:szCs w:val="28"/>
        </w:rPr>
        <w:t>Литературный текст становится своеобразным зеркалом, которое отражает разнообразие интерпретаций в зависимости от множества факторов, включая личные и культурные контексты читателя</w:t>
      </w:r>
      <w:r w:rsidR="00536594" w:rsidRPr="006E229E">
        <w:rPr>
          <w:rFonts w:ascii="Times New Roman" w:eastAsia="Times New Roman" w:hAnsi="Times New Roman" w:cs="Times New Roman"/>
          <w:sz w:val="28"/>
          <w:szCs w:val="28"/>
        </w:rPr>
        <w:t xml:space="preserve">. </w:t>
      </w:r>
      <w:r w:rsidR="008B7D4F" w:rsidRPr="006E229E">
        <w:rPr>
          <w:rFonts w:ascii="Times New Roman" w:eastAsia="Times New Roman" w:hAnsi="Times New Roman" w:cs="Times New Roman"/>
          <w:sz w:val="28"/>
          <w:szCs w:val="28"/>
        </w:rPr>
        <w:t>Исследование того, как иностранные произведения вписываются в новые культурные контексты, может раскрыть уникальные аспекты творчества авторов, которые могут оставаться незамеченными в их собственной культурной среде. Перевод, в этом контексте, играет ключевую роль, поскольку он служит мостом между культурами и позволяет произведениям быть понятыми и оцененными за пределами их исходного культурного контекста</w:t>
      </w:r>
      <w:r w:rsidR="00536594" w:rsidRPr="006E229E">
        <w:rPr>
          <w:rFonts w:ascii="Times New Roman" w:eastAsia="Times New Roman" w:hAnsi="Times New Roman" w:cs="Times New Roman"/>
          <w:sz w:val="28"/>
          <w:szCs w:val="28"/>
        </w:rPr>
        <w:t xml:space="preserve">. </w:t>
      </w:r>
    </w:p>
    <w:p w14:paraId="5253BFA0" w14:textId="444EE068" w:rsidR="008B7D4F" w:rsidRPr="006E229E" w:rsidRDefault="008B7D4F" w:rsidP="00BB3D52">
      <w:pPr>
        <w:spacing w:after="0" w:line="240" w:lineRule="auto"/>
        <w:ind w:firstLine="709"/>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Художественный перевод играет ключевую роль в развитии мировой литературы. Он не только обеспечивает доступ к произведениям на других языках, но и создает возможность для культурного обмена и взаимопонимания. При переводе литературного текста важно учитывать как языковые, так и культурные различия. Переводчик сталкивается с задачей адаптировать текст так, чтобы он сохранил свою художественную ценность и при этом стал доступным и понятным для читателей другой культуры. Это требует глубокого понимания как исходной, так и принимающей культур, чтобы избежать потерь в значении и контексте. Тот факт, что перевод обретает полный смысл лишь в условиях его рецепции, подчеркивает важность восприятия и интерпретации читателем. Оценка переведенного произведения в новой культурной среде может существенно различаться в зависимости от культурного контекста и индивидуальных особенностей читателя.</w:t>
      </w:r>
    </w:p>
    <w:p w14:paraId="29632EF0" w14:textId="1E36CE9F" w:rsidR="008B7D4F" w:rsidRPr="006E229E" w:rsidRDefault="00536594" w:rsidP="008B7D4F">
      <w:pPr>
        <w:spacing w:after="0" w:line="240" w:lineRule="auto"/>
        <w:ind w:firstLine="709"/>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К</w:t>
      </w:r>
      <w:r w:rsidR="0027139F" w:rsidRPr="006E229E">
        <w:rPr>
          <w:rFonts w:ascii="Times New Roman" w:eastAsia="Times New Roman" w:hAnsi="Times New Roman" w:cs="Times New Roman"/>
          <w:sz w:val="28"/>
          <w:szCs w:val="28"/>
        </w:rPr>
        <w:t>азахская культура</w:t>
      </w:r>
      <w:r w:rsidRPr="006E229E">
        <w:rPr>
          <w:rFonts w:ascii="Times New Roman" w:eastAsia="Times New Roman" w:hAnsi="Times New Roman" w:cs="Times New Roman"/>
          <w:sz w:val="28"/>
          <w:szCs w:val="28"/>
        </w:rPr>
        <w:t>, как и любая другая мировая культура,</w:t>
      </w:r>
      <w:r w:rsidR="0027139F" w:rsidRPr="006E229E">
        <w:rPr>
          <w:rFonts w:ascii="Times New Roman" w:eastAsia="Times New Roman" w:hAnsi="Times New Roman" w:cs="Times New Roman"/>
          <w:sz w:val="28"/>
          <w:szCs w:val="28"/>
        </w:rPr>
        <w:t xml:space="preserve"> была тесно связан</w:t>
      </w:r>
      <w:r w:rsidR="00720B05" w:rsidRPr="006E229E">
        <w:rPr>
          <w:rFonts w:ascii="Times New Roman" w:eastAsia="Times New Roman" w:hAnsi="Times New Roman" w:cs="Times New Roman"/>
          <w:sz w:val="28"/>
          <w:szCs w:val="28"/>
          <w:lang w:val="kk-KZ"/>
        </w:rPr>
        <w:t>а</w:t>
      </w:r>
      <w:r w:rsidR="0027139F" w:rsidRPr="006E229E">
        <w:rPr>
          <w:rFonts w:ascii="Times New Roman" w:eastAsia="Times New Roman" w:hAnsi="Times New Roman" w:cs="Times New Roman"/>
          <w:sz w:val="28"/>
          <w:szCs w:val="28"/>
        </w:rPr>
        <w:t xml:space="preserve"> </w:t>
      </w:r>
      <w:r w:rsidR="008B7D4F" w:rsidRPr="006E229E">
        <w:rPr>
          <w:rFonts w:ascii="Times New Roman" w:eastAsia="Times New Roman" w:hAnsi="Times New Roman" w:cs="Times New Roman"/>
          <w:sz w:val="28"/>
          <w:szCs w:val="28"/>
        </w:rPr>
        <w:t xml:space="preserve">с культурой соседних стран. </w:t>
      </w:r>
      <w:r w:rsidR="0027139F" w:rsidRPr="006E229E">
        <w:rPr>
          <w:rFonts w:ascii="Times New Roman" w:eastAsia="Times New Roman" w:hAnsi="Times New Roman" w:cs="Times New Roman"/>
          <w:sz w:val="28"/>
          <w:szCs w:val="28"/>
        </w:rPr>
        <w:t xml:space="preserve">Это послужило развитию языковых контактов между соседними народами. </w:t>
      </w:r>
      <w:r w:rsidR="008B7D4F" w:rsidRPr="006E229E">
        <w:rPr>
          <w:rFonts w:ascii="Times New Roman" w:eastAsia="Times New Roman" w:hAnsi="Times New Roman" w:cs="Times New Roman"/>
          <w:sz w:val="28"/>
          <w:szCs w:val="28"/>
        </w:rPr>
        <w:t>Распространение д</w:t>
      </w:r>
      <w:r w:rsidR="0027139F" w:rsidRPr="006E229E">
        <w:rPr>
          <w:rFonts w:ascii="Times New Roman" w:eastAsia="Times New Roman" w:hAnsi="Times New Roman" w:cs="Times New Roman"/>
          <w:sz w:val="28"/>
          <w:szCs w:val="28"/>
        </w:rPr>
        <w:t>вуязычи</w:t>
      </w:r>
      <w:r w:rsidR="008B7D4F" w:rsidRPr="006E229E">
        <w:rPr>
          <w:rFonts w:ascii="Times New Roman" w:eastAsia="Times New Roman" w:hAnsi="Times New Roman" w:cs="Times New Roman"/>
          <w:sz w:val="28"/>
          <w:szCs w:val="28"/>
        </w:rPr>
        <w:t>я</w:t>
      </w:r>
      <w:r w:rsidR="0027139F" w:rsidRPr="006E229E">
        <w:rPr>
          <w:rFonts w:ascii="Times New Roman" w:eastAsia="Times New Roman" w:hAnsi="Times New Roman" w:cs="Times New Roman"/>
          <w:sz w:val="28"/>
          <w:szCs w:val="28"/>
        </w:rPr>
        <w:t xml:space="preserve"> </w:t>
      </w:r>
      <w:r w:rsidR="008B7D4F" w:rsidRPr="006E229E">
        <w:rPr>
          <w:rFonts w:ascii="Times New Roman" w:eastAsia="Times New Roman" w:hAnsi="Times New Roman" w:cs="Times New Roman"/>
          <w:sz w:val="28"/>
          <w:szCs w:val="28"/>
        </w:rPr>
        <w:t xml:space="preserve">и художественного билингвизма </w:t>
      </w:r>
      <w:r w:rsidR="0027139F" w:rsidRPr="006E229E">
        <w:rPr>
          <w:rFonts w:ascii="Times New Roman" w:eastAsia="Times New Roman" w:hAnsi="Times New Roman" w:cs="Times New Roman"/>
          <w:sz w:val="28"/>
          <w:szCs w:val="28"/>
        </w:rPr>
        <w:t xml:space="preserve"> </w:t>
      </w:r>
      <w:r w:rsidR="008B7D4F" w:rsidRPr="006E229E">
        <w:rPr>
          <w:rFonts w:ascii="Times New Roman" w:eastAsia="Times New Roman" w:hAnsi="Times New Roman" w:cs="Times New Roman"/>
          <w:sz w:val="28"/>
          <w:szCs w:val="28"/>
        </w:rPr>
        <w:t>стало</w:t>
      </w:r>
      <w:r w:rsidR="0027139F" w:rsidRPr="006E229E">
        <w:rPr>
          <w:rFonts w:ascii="Times New Roman" w:eastAsia="Times New Roman" w:hAnsi="Times New Roman" w:cs="Times New Roman"/>
          <w:sz w:val="28"/>
          <w:szCs w:val="28"/>
        </w:rPr>
        <w:t xml:space="preserve"> результато</w:t>
      </w:r>
      <w:r w:rsidR="008B7D4F" w:rsidRPr="006E229E">
        <w:rPr>
          <w:rFonts w:ascii="Times New Roman" w:eastAsia="Times New Roman" w:hAnsi="Times New Roman" w:cs="Times New Roman"/>
          <w:sz w:val="28"/>
          <w:szCs w:val="28"/>
        </w:rPr>
        <w:t>м</w:t>
      </w:r>
      <w:r w:rsidR="0027139F" w:rsidRPr="006E229E">
        <w:rPr>
          <w:rFonts w:ascii="Times New Roman" w:eastAsia="Times New Roman" w:hAnsi="Times New Roman" w:cs="Times New Roman"/>
          <w:sz w:val="28"/>
          <w:szCs w:val="28"/>
        </w:rPr>
        <w:t xml:space="preserve"> таких языковых контактов.</w:t>
      </w:r>
      <w:r w:rsidRPr="006E229E">
        <w:rPr>
          <w:rFonts w:ascii="Times New Roman" w:eastAsia="Times New Roman" w:hAnsi="Times New Roman" w:cs="Times New Roman"/>
          <w:sz w:val="28"/>
          <w:szCs w:val="28"/>
        </w:rPr>
        <w:t xml:space="preserve"> </w:t>
      </w:r>
      <w:r w:rsidR="008B7D4F" w:rsidRPr="006E229E">
        <w:rPr>
          <w:rFonts w:ascii="Times New Roman" w:eastAsia="Times New Roman" w:hAnsi="Times New Roman" w:cs="Times New Roman"/>
          <w:sz w:val="28"/>
          <w:szCs w:val="28"/>
        </w:rPr>
        <w:t>Они сыграли ключевую роль в формировании и развитии литературных связей между культурами. Языковые контакты способствовали не только обмену литературными произведениями, но и культурными и историческими влияниями. Когда литература переходит из одной языковой и культурной среды в другую, это создает новые возможности для взаимного обогащения и пересмотра культурных и литературных традиций. Художественный билингвизм позволил авторам и читателям воспринимать и интерпретировать произведения через призму нескольких культурных контекстов, что делает литературное взаимодействие в нашей стране более многослойным и насыщенным</w:t>
      </w:r>
      <w:r w:rsidR="0027139F" w:rsidRPr="006E229E">
        <w:rPr>
          <w:rFonts w:ascii="Times New Roman" w:eastAsia="Times New Roman" w:hAnsi="Times New Roman" w:cs="Times New Roman"/>
          <w:sz w:val="28"/>
          <w:szCs w:val="28"/>
        </w:rPr>
        <w:t xml:space="preserve">. </w:t>
      </w:r>
      <w:r w:rsidR="008B7D4F" w:rsidRPr="006E229E">
        <w:rPr>
          <w:rFonts w:ascii="Times New Roman" w:eastAsia="Times New Roman" w:hAnsi="Times New Roman" w:cs="Times New Roman"/>
          <w:sz w:val="28"/>
          <w:szCs w:val="28"/>
        </w:rPr>
        <w:t>Казахстан представляет собой уникальный пример государства, в котором художественный билингвизм играет ключевую роль в литературном взаимодействии. Русская литература оказала значительное влияние на казахскую литературу, что стало возможным благодаря глубокому знанию как русского, так и казахского языков. Это влияние проявляется в глубоких культурных и философских взаимосвязях. Двуязычие многих казахстанских писателей обогащает литературное творчество, позволяя авторам лучше воспринимать и адаптировать идеи и формы, присутствующие в русской литературе. Она также упрощает процесс перевода и адаптации произведений, что способствует более точному и глубокому отражению оригинала в казахском языке.</w:t>
      </w:r>
    </w:p>
    <w:p w14:paraId="76316876" w14:textId="77777777" w:rsidR="00520CCB" w:rsidRPr="006E229E" w:rsidRDefault="00BB3D52" w:rsidP="00CE30E5">
      <w:pPr>
        <w:spacing w:after="0" w:line="240" w:lineRule="auto"/>
        <w:ind w:firstLine="709"/>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Дальнейшее и</w:t>
      </w:r>
      <w:r w:rsidR="0027139F" w:rsidRPr="006E229E">
        <w:rPr>
          <w:rFonts w:ascii="Times New Roman" w:eastAsia="Times New Roman" w:hAnsi="Times New Roman" w:cs="Times New Roman"/>
          <w:sz w:val="28"/>
          <w:szCs w:val="28"/>
        </w:rPr>
        <w:t>сследование и описание механизмов и аспектов художественной рецепции представляются наиболее продуктивными при изучении вхождени</w:t>
      </w:r>
      <w:r w:rsidRPr="006E229E">
        <w:rPr>
          <w:rFonts w:ascii="Times New Roman" w:eastAsia="Times New Roman" w:hAnsi="Times New Roman" w:cs="Times New Roman"/>
          <w:sz w:val="28"/>
          <w:szCs w:val="28"/>
        </w:rPr>
        <w:t xml:space="preserve">я текста в инокультурную среду. </w:t>
      </w:r>
      <w:r w:rsidR="0027139F" w:rsidRPr="006E229E">
        <w:rPr>
          <w:rFonts w:ascii="Times New Roman" w:eastAsia="Times New Roman" w:hAnsi="Times New Roman" w:cs="Times New Roman"/>
          <w:sz w:val="28"/>
          <w:szCs w:val="28"/>
        </w:rPr>
        <w:t>Субъективные аспекты восприятия определяются индивидуальными особенностями, присущими данному человеку: дарование, фантазия, память, личный опыт, запас жизненных и художественных впечатлений, культурная подготовка ума и чувств. Подготовленность реципиента к художественному восприятию зависит и от того, что он пережил лично и что узнал из книг, почерпну</w:t>
      </w:r>
      <w:r w:rsidRPr="006E229E">
        <w:rPr>
          <w:rFonts w:ascii="Times New Roman" w:eastAsia="Times New Roman" w:hAnsi="Times New Roman" w:cs="Times New Roman"/>
          <w:sz w:val="28"/>
          <w:szCs w:val="28"/>
        </w:rPr>
        <w:t xml:space="preserve">л из других областей искусства. </w:t>
      </w:r>
    </w:p>
    <w:p w14:paraId="3E6C6D9A" w14:textId="063479FE" w:rsidR="00283B20" w:rsidRPr="006E229E" w:rsidRDefault="0027139F" w:rsidP="00CE30E5">
      <w:pPr>
        <w:spacing w:after="0" w:line="240" w:lineRule="auto"/>
        <w:ind w:firstLine="709"/>
        <w:jc w:val="both"/>
        <w:rPr>
          <w:rFonts w:ascii="Times New Roman" w:eastAsia="Times New Roman" w:hAnsi="Times New Roman" w:cs="Times New Roman"/>
          <w:sz w:val="28"/>
          <w:szCs w:val="28"/>
        </w:rPr>
      </w:pPr>
      <w:r w:rsidRPr="006E229E">
        <w:rPr>
          <w:rFonts w:ascii="Times New Roman" w:eastAsia="Times New Roman" w:hAnsi="Times New Roman" w:cs="Times New Roman"/>
          <w:sz w:val="28"/>
          <w:szCs w:val="28"/>
        </w:rPr>
        <w:t xml:space="preserve">В </w:t>
      </w:r>
      <w:r w:rsidR="00BB3D52" w:rsidRPr="006E229E">
        <w:rPr>
          <w:rFonts w:ascii="Times New Roman" w:eastAsia="Times New Roman" w:hAnsi="Times New Roman" w:cs="Times New Roman"/>
          <w:sz w:val="28"/>
          <w:szCs w:val="28"/>
        </w:rPr>
        <w:t>заключени</w:t>
      </w:r>
      <w:r w:rsidR="002C0287" w:rsidRPr="006E229E">
        <w:rPr>
          <w:rFonts w:ascii="Times New Roman" w:eastAsia="Times New Roman" w:hAnsi="Times New Roman" w:cs="Times New Roman"/>
          <w:sz w:val="28"/>
          <w:szCs w:val="28"/>
        </w:rPr>
        <w:t>е</w:t>
      </w:r>
      <w:r w:rsidR="00BB3D52" w:rsidRPr="006E229E">
        <w:rPr>
          <w:rFonts w:ascii="Times New Roman" w:eastAsia="Times New Roman" w:hAnsi="Times New Roman" w:cs="Times New Roman"/>
          <w:sz w:val="28"/>
          <w:szCs w:val="28"/>
        </w:rPr>
        <w:t xml:space="preserve"> первой главы</w:t>
      </w:r>
      <w:r w:rsidRPr="006E229E">
        <w:rPr>
          <w:rFonts w:ascii="Times New Roman" w:eastAsia="Times New Roman" w:hAnsi="Times New Roman" w:cs="Times New Roman"/>
          <w:sz w:val="28"/>
          <w:szCs w:val="28"/>
        </w:rPr>
        <w:t xml:space="preserve"> настоящего компаративного исследования </w:t>
      </w:r>
      <w:r w:rsidR="008B7D4F" w:rsidRPr="006E229E">
        <w:rPr>
          <w:rFonts w:ascii="Times New Roman" w:eastAsia="Times New Roman" w:hAnsi="Times New Roman" w:cs="Times New Roman"/>
          <w:sz w:val="28"/>
          <w:szCs w:val="28"/>
        </w:rPr>
        <w:t>можно подвести следующие итоги</w:t>
      </w:r>
      <w:r w:rsidR="00283B20" w:rsidRPr="006E229E">
        <w:rPr>
          <w:rFonts w:ascii="Times New Roman" w:eastAsia="Times New Roman" w:hAnsi="Times New Roman" w:cs="Times New Roman"/>
          <w:sz w:val="28"/>
          <w:szCs w:val="28"/>
        </w:rPr>
        <w:t>.</w:t>
      </w:r>
      <w:r w:rsidRPr="006E229E">
        <w:rPr>
          <w:rFonts w:ascii="Times New Roman" w:eastAsia="Times New Roman" w:hAnsi="Times New Roman" w:cs="Times New Roman"/>
          <w:sz w:val="28"/>
          <w:szCs w:val="28"/>
        </w:rPr>
        <w:t xml:space="preserve"> </w:t>
      </w:r>
      <w:r w:rsidR="00283B20" w:rsidRPr="006E229E">
        <w:rPr>
          <w:rFonts w:ascii="Times New Roman" w:eastAsia="Times New Roman" w:hAnsi="Times New Roman" w:cs="Times New Roman"/>
          <w:sz w:val="28"/>
          <w:szCs w:val="28"/>
        </w:rPr>
        <w:t>В исследовании выделены ключевые типы рецепции, включающие продуктивную, репродуктивную и научную рецепцию. Основное внимание уделено понятиям продуктивной и репродуктивной рецепции. Под продуктивной рецепцией понимается процесс, при котором произведение становится частью творчества других авторов, а под репродуктивной — процесс вхождения текста в воспринимающую среду через такие формы, как переводы, критика и воспроизведение. Идеи продуктивной и репродуктивной рецепции восходят к работам представителей «констанцской школы» рецептивной эстетики, таких как Х.Р. Яусс и В. Изер. Они рассматривали реакцию культурной среды на художественное произведение в рамках репродуктивной рецепции и понимали продуктивную рецепцию как «вхождение» в творчество других авторов. На ранних этапах исследования как в российском, так и в западном литературоведении вопрос рецепции изучался в контексте художественного перевода, который рассматривался как один из способов переосмысления и интерпретации художественного текста. Эти аспекты создают основу для понимания различных подходов к изучению художественной рецепции и ее применения в дальнейших частях работы.</w:t>
      </w:r>
    </w:p>
    <w:p w14:paraId="2638C424" w14:textId="77777777" w:rsidR="00283B20" w:rsidRPr="00C71A8B" w:rsidRDefault="00283B20" w:rsidP="00CE30E5">
      <w:pPr>
        <w:spacing w:after="0" w:line="240" w:lineRule="auto"/>
        <w:ind w:firstLine="709"/>
        <w:jc w:val="both"/>
        <w:rPr>
          <w:rFonts w:ascii="Times New Roman" w:eastAsia="Times New Roman" w:hAnsi="Times New Roman" w:cs="Times New Roman"/>
          <w:sz w:val="28"/>
          <w:szCs w:val="28"/>
        </w:rPr>
      </w:pPr>
    </w:p>
    <w:p w14:paraId="4D1C0150" w14:textId="77777777" w:rsidR="00283B20" w:rsidRDefault="00283B20" w:rsidP="00947913">
      <w:pPr>
        <w:spacing w:after="0" w:line="240" w:lineRule="auto"/>
        <w:jc w:val="both"/>
        <w:rPr>
          <w:rFonts w:ascii="Times New Roman" w:eastAsia="Times New Roman" w:hAnsi="Times New Roman" w:cs="Times New Roman"/>
          <w:sz w:val="28"/>
          <w:szCs w:val="28"/>
        </w:rPr>
      </w:pPr>
    </w:p>
    <w:p w14:paraId="359421B3" w14:textId="77777777" w:rsidR="00BF3A71" w:rsidRDefault="00BF3A71" w:rsidP="00947913">
      <w:pPr>
        <w:spacing w:after="0" w:line="240" w:lineRule="auto"/>
        <w:jc w:val="both"/>
        <w:rPr>
          <w:rFonts w:ascii="Times New Roman" w:eastAsia="Times New Roman" w:hAnsi="Times New Roman" w:cs="Times New Roman"/>
          <w:sz w:val="28"/>
          <w:szCs w:val="28"/>
        </w:rPr>
      </w:pPr>
    </w:p>
    <w:p w14:paraId="014CFF4C" w14:textId="77777777" w:rsidR="00F01122" w:rsidRDefault="00F01122" w:rsidP="00947913">
      <w:pPr>
        <w:spacing w:after="0" w:line="240" w:lineRule="auto"/>
        <w:jc w:val="both"/>
        <w:rPr>
          <w:rFonts w:ascii="Times New Roman" w:eastAsia="Times New Roman" w:hAnsi="Times New Roman" w:cs="Times New Roman"/>
          <w:sz w:val="28"/>
          <w:szCs w:val="28"/>
        </w:rPr>
      </w:pPr>
    </w:p>
    <w:p w14:paraId="0EDD96D7" w14:textId="77777777" w:rsidR="00BF3A71" w:rsidRDefault="00BF3A71" w:rsidP="00947913">
      <w:pPr>
        <w:spacing w:after="0" w:line="240" w:lineRule="auto"/>
        <w:jc w:val="both"/>
        <w:rPr>
          <w:rFonts w:ascii="Times New Roman" w:eastAsia="Times New Roman" w:hAnsi="Times New Roman" w:cs="Times New Roman"/>
          <w:sz w:val="28"/>
          <w:szCs w:val="28"/>
          <w:lang w:val="kk-KZ"/>
        </w:rPr>
      </w:pPr>
    </w:p>
    <w:p w14:paraId="145EA5ED" w14:textId="77777777" w:rsidR="003E3B6D" w:rsidRPr="003E3B6D" w:rsidRDefault="003E3B6D" w:rsidP="00947913">
      <w:pPr>
        <w:spacing w:after="0" w:line="240" w:lineRule="auto"/>
        <w:jc w:val="both"/>
        <w:rPr>
          <w:rFonts w:ascii="Times New Roman" w:eastAsia="Times New Roman" w:hAnsi="Times New Roman" w:cs="Times New Roman"/>
          <w:sz w:val="28"/>
          <w:szCs w:val="28"/>
          <w:lang w:val="kk-KZ"/>
        </w:rPr>
      </w:pPr>
    </w:p>
    <w:p w14:paraId="2B7FC70B" w14:textId="77777777" w:rsidR="00283B20" w:rsidRPr="00C71A8B" w:rsidRDefault="00283B20" w:rsidP="00CE30E5">
      <w:pPr>
        <w:spacing w:after="0" w:line="240" w:lineRule="auto"/>
        <w:ind w:firstLine="709"/>
        <w:jc w:val="both"/>
        <w:rPr>
          <w:rFonts w:ascii="Times New Roman" w:eastAsia="Times New Roman" w:hAnsi="Times New Roman" w:cs="Times New Roman"/>
          <w:sz w:val="28"/>
          <w:szCs w:val="28"/>
        </w:rPr>
      </w:pPr>
    </w:p>
    <w:p w14:paraId="3CA9A04C" w14:textId="77777777" w:rsidR="00755993" w:rsidRPr="00C71A8B" w:rsidRDefault="00631BCA" w:rsidP="00991FCE">
      <w:pPr>
        <w:pStyle w:val="a6"/>
        <w:numPr>
          <w:ilvl w:val="0"/>
          <w:numId w:val="3"/>
        </w:numPr>
        <w:spacing w:after="0" w:line="240" w:lineRule="auto"/>
        <w:ind w:left="0" w:firstLine="709"/>
        <w:jc w:val="both"/>
        <w:rPr>
          <w:rFonts w:ascii="Times New Roman" w:hAnsi="Times New Roman"/>
          <w:b/>
          <w:sz w:val="28"/>
          <w:szCs w:val="28"/>
        </w:rPr>
      </w:pPr>
      <w:r w:rsidRPr="00C71A8B">
        <w:rPr>
          <w:rFonts w:ascii="Times New Roman" w:hAnsi="Times New Roman" w:cs="Times New Roman"/>
          <w:b/>
          <w:sz w:val="30"/>
          <w:szCs w:val="30"/>
        </w:rPr>
        <w:t>ТВОРЧЕСТВО И ЛИЧНОСТЬ А.П. ЧЕХОВА В ВОСПРИЯТИИ КАЗАХСТАНСКОЙ КРИТИКИ</w:t>
      </w:r>
      <w:r w:rsidR="000B363A" w:rsidRPr="00C71A8B">
        <w:rPr>
          <w:rFonts w:ascii="Times New Roman" w:hAnsi="Times New Roman" w:cs="Times New Roman"/>
          <w:b/>
          <w:sz w:val="30"/>
          <w:szCs w:val="30"/>
        </w:rPr>
        <w:t xml:space="preserve"> </w:t>
      </w:r>
    </w:p>
    <w:p w14:paraId="527769E3" w14:textId="77777777" w:rsidR="00FA748C" w:rsidRPr="006E229E" w:rsidRDefault="00FA748C" w:rsidP="00FA748C">
      <w:pPr>
        <w:spacing w:after="0" w:line="240" w:lineRule="auto"/>
        <w:jc w:val="both"/>
        <w:rPr>
          <w:rFonts w:ascii="Times New Roman" w:hAnsi="Times New Roman"/>
          <w:sz w:val="28"/>
          <w:szCs w:val="28"/>
        </w:rPr>
      </w:pPr>
    </w:p>
    <w:p w14:paraId="4A2600FB" w14:textId="279752BF" w:rsidR="00631BCA" w:rsidRPr="006E229E" w:rsidRDefault="00631BCA" w:rsidP="00573160">
      <w:pPr>
        <w:spacing w:after="0" w:line="240" w:lineRule="auto"/>
        <w:ind w:firstLine="709"/>
        <w:jc w:val="both"/>
        <w:rPr>
          <w:rFonts w:ascii="Times New Roman" w:hAnsi="Times New Roman"/>
          <w:sz w:val="28"/>
          <w:szCs w:val="28"/>
        </w:rPr>
      </w:pPr>
      <w:r w:rsidRPr="006E229E">
        <w:rPr>
          <w:rFonts w:ascii="Times New Roman" w:hAnsi="Times New Roman"/>
          <w:sz w:val="28"/>
          <w:szCs w:val="28"/>
        </w:rPr>
        <w:t xml:space="preserve">Творчество </w:t>
      </w:r>
      <w:r w:rsidR="007F55CD" w:rsidRPr="006E229E">
        <w:rPr>
          <w:rFonts w:ascii="Times New Roman" w:hAnsi="Times New Roman"/>
          <w:sz w:val="28"/>
          <w:szCs w:val="28"/>
        </w:rPr>
        <w:t xml:space="preserve">А.П. Чехова </w:t>
      </w:r>
      <w:r w:rsidRPr="006E229E">
        <w:rPr>
          <w:rFonts w:ascii="Times New Roman" w:hAnsi="Times New Roman"/>
          <w:sz w:val="28"/>
          <w:szCs w:val="28"/>
        </w:rPr>
        <w:t>было признано явлением общечеловеческого значения</w:t>
      </w:r>
      <w:r w:rsidR="007F55CD" w:rsidRPr="006E229E">
        <w:rPr>
          <w:rFonts w:ascii="Times New Roman" w:hAnsi="Times New Roman"/>
          <w:sz w:val="28"/>
          <w:szCs w:val="28"/>
        </w:rPr>
        <w:t>, а его личность занимает особое место в мировой культуре</w:t>
      </w:r>
      <w:r w:rsidRPr="006E229E">
        <w:rPr>
          <w:rFonts w:ascii="Times New Roman" w:hAnsi="Times New Roman"/>
          <w:sz w:val="28"/>
          <w:szCs w:val="28"/>
        </w:rPr>
        <w:t xml:space="preserve">. Творческое наследие </w:t>
      </w:r>
      <w:r w:rsidR="007F55CD" w:rsidRPr="006E229E">
        <w:rPr>
          <w:rFonts w:ascii="Times New Roman" w:hAnsi="Times New Roman"/>
          <w:sz w:val="28"/>
          <w:szCs w:val="28"/>
        </w:rPr>
        <w:t>гениального русского писателя и драматурга</w:t>
      </w:r>
      <w:r w:rsidRPr="006E229E">
        <w:rPr>
          <w:rFonts w:ascii="Times New Roman" w:hAnsi="Times New Roman"/>
          <w:sz w:val="28"/>
          <w:szCs w:val="28"/>
        </w:rPr>
        <w:t xml:space="preserve"> интенсивно изучается в Казахстане, </w:t>
      </w:r>
      <w:r w:rsidR="007F55CD" w:rsidRPr="006E229E">
        <w:rPr>
          <w:rFonts w:ascii="Times New Roman" w:hAnsi="Times New Roman"/>
          <w:sz w:val="28"/>
          <w:szCs w:val="28"/>
        </w:rPr>
        <w:t xml:space="preserve">где </w:t>
      </w:r>
      <w:r w:rsidR="00573160" w:rsidRPr="006E229E">
        <w:rPr>
          <w:rFonts w:ascii="Times New Roman" w:hAnsi="Times New Roman"/>
          <w:sz w:val="28"/>
          <w:szCs w:val="28"/>
        </w:rPr>
        <w:t>обнаруживаются</w:t>
      </w:r>
      <w:r w:rsidRPr="006E229E">
        <w:rPr>
          <w:rFonts w:ascii="Times New Roman" w:hAnsi="Times New Roman"/>
          <w:sz w:val="28"/>
          <w:szCs w:val="28"/>
        </w:rPr>
        <w:t xml:space="preserve"> </w:t>
      </w:r>
      <w:r w:rsidR="00573160" w:rsidRPr="006E229E">
        <w:rPr>
          <w:rFonts w:ascii="Times New Roman" w:hAnsi="Times New Roman"/>
          <w:sz w:val="28"/>
          <w:szCs w:val="28"/>
        </w:rPr>
        <w:t>разнообразные</w:t>
      </w:r>
      <w:r w:rsidRPr="006E229E">
        <w:rPr>
          <w:rFonts w:ascii="Times New Roman" w:hAnsi="Times New Roman"/>
          <w:sz w:val="28"/>
          <w:szCs w:val="28"/>
        </w:rPr>
        <w:t xml:space="preserve"> интерпретаци</w:t>
      </w:r>
      <w:r w:rsidR="00573160" w:rsidRPr="006E229E">
        <w:rPr>
          <w:rFonts w:ascii="Times New Roman" w:hAnsi="Times New Roman"/>
          <w:sz w:val="28"/>
          <w:szCs w:val="28"/>
        </w:rPr>
        <w:t>и</w:t>
      </w:r>
      <w:r w:rsidRPr="006E229E">
        <w:rPr>
          <w:rFonts w:ascii="Times New Roman" w:hAnsi="Times New Roman"/>
          <w:sz w:val="28"/>
          <w:szCs w:val="28"/>
        </w:rPr>
        <w:t xml:space="preserve"> в контекст</w:t>
      </w:r>
      <w:r w:rsidR="00573160" w:rsidRPr="006E229E">
        <w:rPr>
          <w:rFonts w:ascii="Times New Roman" w:hAnsi="Times New Roman"/>
          <w:sz w:val="28"/>
          <w:szCs w:val="28"/>
        </w:rPr>
        <w:t>е</w:t>
      </w:r>
      <w:r w:rsidRPr="006E229E">
        <w:rPr>
          <w:rFonts w:ascii="Times New Roman" w:hAnsi="Times New Roman"/>
          <w:sz w:val="28"/>
          <w:szCs w:val="28"/>
        </w:rPr>
        <w:t xml:space="preserve"> различных </w:t>
      </w:r>
      <w:r w:rsidR="00573160" w:rsidRPr="006E229E">
        <w:rPr>
          <w:rFonts w:ascii="Times New Roman" w:hAnsi="Times New Roman"/>
          <w:sz w:val="28"/>
          <w:szCs w:val="28"/>
        </w:rPr>
        <w:t>философских, эстетических</w:t>
      </w:r>
      <w:r w:rsidRPr="006E229E">
        <w:rPr>
          <w:rFonts w:ascii="Times New Roman" w:hAnsi="Times New Roman"/>
          <w:sz w:val="28"/>
          <w:szCs w:val="28"/>
        </w:rPr>
        <w:t xml:space="preserve">, литературных </w:t>
      </w:r>
      <w:r w:rsidR="00573160" w:rsidRPr="006E229E">
        <w:rPr>
          <w:rFonts w:ascii="Times New Roman" w:hAnsi="Times New Roman"/>
          <w:sz w:val="28"/>
          <w:szCs w:val="28"/>
        </w:rPr>
        <w:t>парадигм и театральных систем. Исследование рецепции чеховского творчества в казахс</w:t>
      </w:r>
      <w:r w:rsidR="00720B05" w:rsidRPr="006E229E">
        <w:rPr>
          <w:rFonts w:ascii="Times New Roman" w:hAnsi="Times New Roman"/>
          <w:sz w:val="28"/>
          <w:szCs w:val="28"/>
        </w:rPr>
        <w:t>кой культуре за последнее десяти</w:t>
      </w:r>
      <w:r w:rsidR="00573160" w:rsidRPr="006E229E">
        <w:rPr>
          <w:rFonts w:ascii="Times New Roman" w:hAnsi="Times New Roman"/>
          <w:sz w:val="28"/>
          <w:szCs w:val="28"/>
        </w:rPr>
        <w:t>летие приобрело особую значимость в условиях все во</w:t>
      </w:r>
      <w:r w:rsidR="00720B05" w:rsidRPr="006E229E">
        <w:rPr>
          <w:rFonts w:ascii="Times New Roman" w:hAnsi="Times New Roman"/>
          <w:sz w:val="28"/>
          <w:szCs w:val="28"/>
        </w:rPr>
        <w:t>зра</w:t>
      </w:r>
      <w:r w:rsidR="00573160" w:rsidRPr="006E229E">
        <w:rPr>
          <w:rFonts w:ascii="Times New Roman" w:hAnsi="Times New Roman"/>
          <w:sz w:val="28"/>
          <w:szCs w:val="28"/>
        </w:rPr>
        <w:t xml:space="preserve">стающего интереса к вопросам межкультурной коммуникации </w:t>
      </w:r>
      <w:r w:rsidR="00D00D37" w:rsidRPr="006E229E">
        <w:rPr>
          <w:rFonts w:ascii="Times New Roman" w:hAnsi="Times New Roman"/>
          <w:sz w:val="28"/>
          <w:szCs w:val="28"/>
        </w:rPr>
        <w:t xml:space="preserve">между Россией и Казахстаном, а </w:t>
      </w:r>
      <w:r w:rsidR="00573160" w:rsidRPr="006E229E">
        <w:rPr>
          <w:rFonts w:ascii="Times New Roman" w:hAnsi="Times New Roman"/>
          <w:sz w:val="28"/>
          <w:szCs w:val="28"/>
        </w:rPr>
        <w:t>также особого внимания со стороны современного литературоведения к проблемам рецептивной эстетики. Внимание о</w:t>
      </w:r>
      <w:r w:rsidRPr="006E229E">
        <w:rPr>
          <w:rFonts w:ascii="Times New Roman" w:hAnsi="Times New Roman"/>
          <w:sz w:val="28"/>
          <w:szCs w:val="28"/>
        </w:rPr>
        <w:t>течественны</w:t>
      </w:r>
      <w:r w:rsidR="00B43B76" w:rsidRPr="006E229E">
        <w:rPr>
          <w:rFonts w:ascii="Times New Roman" w:hAnsi="Times New Roman"/>
          <w:sz w:val="28"/>
          <w:szCs w:val="28"/>
        </w:rPr>
        <w:t xml:space="preserve">х </w:t>
      </w:r>
      <w:r w:rsidR="00573160" w:rsidRPr="006E229E">
        <w:rPr>
          <w:rFonts w:ascii="Times New Roman" w:hAnsi="Times New Roman"/>
          <w:sz w:val="28"/>
          <w:szCs w:val="28"/>
        </w:rPr>
        <w:t>ученых</w:t>
      </w:r>
      <w:r w:rsidRPr="006E229E">
        <w:rPr>
          <w:rFonts w:ascii="Times New Roman" w:hAnsi="Times New Roman"/>
          <w:sz w:val="28"/>
          <w:szCs w:val="28"/>
        </w:rPr>
        <w:t xml:space="preserve"> </w:t>
      </w:r>
      <w:r w:rsidR="00573160" w:rsidRPr="006E229E">
        <w:rPr>
          <w:rFonts w:ascii="Times New Roman" w:hAnsi="Times New Roman"/>
          <w:sz w:val="28"/>
          <w:szCs w:val="28"/>
        </w:rPr>
        <w:t>особо сосредоточено на механизме х</w:t>
      </w:r>
      <w:r w:rsidR="00B43B76" w:rsidRPr="006E229E">
        <w:rPr>
          <w:rFonts w:ascii="Times New Roman" w:hAnsi="Times New Roman"/>
          <w:sz w:val="28"/>
          <w:szCs w:val="28"/>
        </w:rPr>
        <w:t>у</w:t>
      </w:r>
      <w:r w:rsidR="00573160" w:rsidRPr="006E229E">
        <w:rPr>
          <w:rFonts w:ascii="Times New Roman" w:hAnsi="Times New Roman"/>
          <w:sz w:val="28"/>
          <w:szCs w:val="28"/>
        </w:rPr>
        <w:t>дожественной рецепции и адаптации иноязычного произведения</w:t>
      </w:r>
      <w:r w:rsidRPr="006E229E">
        <w:rPr>
          <w:rFonts w:ascii="Times New Roman" w:hAnsi="Times New Roman"/>
          <w:sz w:val="28"/>
          <w:szCs w:val="28"/>
        </w:rPr>
        <w:t xml:space="preserve"> </w:t>
      </w:r>
      <w:r w:rsidR="00573160" w:rsidRPr="006E229E">
        <w:rPr>
          <w:rFonts w:ascii="Times New Roman" w:hAnsi="Times New Roman"/>
          <w:sz w:val="28"/>
          <w:szCs w:val="28"/>
        </w:rPr>
        <w:t>в новых культурных контекстах. Полученная информация</w:t>
      </w:r>
      <w:r w:rsidRPr="006E229E">
        <w:rPr>
          <w:rFonts w:ascii="Times New Roman" w:hAnsi="Times New Roman"/>
          <w:sz w:val="28"/>
          <w:szCs w:val="28"/>
        </w:rPr>
        <w:t xml:space="preserve"> </w:t>
      </w:r>
      <w:r w:rsidR="00573160" w:rsidRPr="006E229E">
        <w:rPr>
          <w:rFonts w:ascii="Times New Roman" w:hAnsi="Times New Roman"/>
          <w:sz w:val="28"/>
          <w:szCs w:val="28"/>
        </w:rPr>
        <w:t xml:space="preserve">дает возможность ученым-чеховедам </w:t>
      </w:r>
      <w:r w:rsidRPr="006E229E">
        <w:rPr>
          <w:rFonts w:ascii="Times New Roman" w:hAnsi="Times New Roman"/>
          <w:sz w:val="28"/>
          <w:szCs w:val="28"/>
        </w:rPr>
        <w:t xml:space="preserve">целостно осмыслить феномен Чехова в </w:t>
      </w:r>
      <w:r w:rsidR="00573160" w:rsidRPr="006E229E">
        <w:rPr>
          <w:rFonts w:ascii="Times New Roman" w:hAnsi="Times New Roman"/>
          <w:sz w:val="28"/>
          <w:szCs w:val="28"/>
        </w:rPr>
        <w:t xml:space="preserve">масштабах </w:t>
      </w:r>
      <w:r w:rsidRPr="006E229E">
        <w:rPr>
          <w:rFonts w:ascii="Times New Roman" w:hAnsi="Times New Roman"/>
          <w:sz w:val="28"/>
          <w:szCs w:val="28"/>
        </w:rPr>
        <w:t>мирово</w:t>
      </w:r>
      <w:r w:rsidR="00573160" w:rsidRPr="006E229E">
        <w:rPr>
          <w:rFonts w:ascii="Times New Roman" w:hAnsi="Times New Roman"/>
          <w:sz w:val="28"/>
          <w:szCs w:val="28"/>
        </w:rPr>
        <w:t>й литературы</w:t>
      </w:r>
      <w:r w:rsidRPr="006E229E">
        <w:rPr>
          <w:rFonts w:ascii="Times New Roman" w:hAnsi="Times New Roman"/>
          <w:sz w:val="28"/>
          <w:szCs w:val="28"/>
        </w:rPr>
        <w:t xml:space="preserve">, </w:t>
      </w:r>
      <w:r w:rsidR="00573160" w:rsidRPr="006E229E">
        <w:rPr>
          <w:rFonts w:ascii="Times New Roman" w:hAnsi="Times New Roman"/>
          <w:sz w:val="28"/>
          <w:szCs w:val="28"/>
        </w:rPr>
        <w:t>а также</w:t>
      </w:r>
      <w:r w:rsidRPr="006E229E">
        <w:rPr>
          <w:rFonts w:ascii="Times New Roman" w:hAnsi="Times New Roman"/>
          <w:sz w:val="28"/>
          <w:szCs w:val="28"/>
        </w:rPr>
        <w:t xml:space="preserve"> способствует </w:t>
      </w:r>
      <w:r w:rsidR="00573160" w:rsidRPr="006E229E">
        <w:rPr>
          <w:rFonts w:ascii="Times New Roman" w:hAnsi="Times New Roman"/>
          <w:sz w:val="28"/>
          <w:szCs w:val="28"/>
        </w:rPr>
        <w:t xml:space="preserve">детальному и глубокому усвоению его творческого наследия в </w:t>
      </w:r>
      <w:r w:rsidR="00B43B76" w:rsidRPr="006E229E">
        <w:rPr>
          <w:rFonts w:ascii="Times New Roman" w:hAnsi="Times New Roman"/>
          <w:sz w:val="28"/>
          <w:szCs w:val="28"/>
        </w:rPr>
        <w:t>реалиях</w:t>
      </w:r>
      <w:r w:rsidR="001A19DC" w:rsidRPr="006E229E">
        <w:rPr>
          <w:rFonts w:ascii="Times New Roman" w:hAnsi="Times New Roman"/>
          <w:sz w:val="28"/>
          <w:szCs w:val="28"/>
        </w:rPr>
        <w:t xml:space="preserve"> </w:t>
      </w:r>
      <w:r w:rsidR="00B43B76" w:rsidRPr="006E229E">
        <w:rPr>
          <w:rFonts w:ascii="Times New Roman" w:hAnsi="Times New Roman"/>
          <w:sz w:val="28"/>
          <w:szCs w:val="28"/>
        </w:rPr>
        <w:t>казахской культуры</w:t>
      </w:r>
      <w:r w:rsidRPr="006E229E">
        <w:rPr>
          <w:rFonts w:ascii="Times New Roman" w:hAnsi="Times New Roman"/>
          <w:sz w:val="28"/>
          <w:szCs w:val="28"/>
        </w:rPr>
        <w:t>.</w:t>
      </w:r>
    </w:p>
    <w:p w14:paraId="2F007D05" w14:textId="272DB5EE" w:rsidR="003523C9" w:rsidRPr="006E229E" w:rsidRDefault="007F55CD" w:rsidP="003523C9">
      <w:pPr>
        <w:spacing w:after="0" w:line="240" w:lineRule="auto"/>
        <w:ind w:firstLine="709"/>
        <w:jc w:val="both"/>
        <w:rPr>
          <w:rFonts w:ascii="Times New Roman" w:hAnsi="Times New Roman" w:cs="Times New Roman"/>
          <w:sz w:val="28"/>
          <w:szCs w:val="28"/>
        </w:rPr>
      </w:pPr>
      <w:r w:rsidRPr="006E229E">
        <w:rPr>
          <w:rFonts w:ascii="Times New Roman" w:hAnsi="Times New Roman"/>
          <w:sz w:val="28"/>
          <w:szCs w:val="28"/>
        </w:rPr>
        <w:t>Литературная критика</w:t>
      </w:r>
      <w:r w:rsidR="00544E7C" w:rsidRPr="006E229E">
        <w:rPr>
          <w:rFonts w:ascii="Times New Roman" w:hAnsi="Times New Roman"/>
          <w:sz w:val="28"/>
          <w:szCs w:val="28"/>
        </w:rPr>
        <w:t>,</w:t>
      </w:r>
      <w:r w:rsidRPr="006E229E">
        <w:rPr>
          <w:rFonts w:ascii="Times New Roman" w:hAnsi="Times New Roman"/>
          <w:sz w:val="28"/>
          <w:szCs w:val="28"/>
        </w:rPr>
        <w:t xml:space="preserve"> исходя из общей литературоведческой методологии,</w:t>
      </w:r>
      <w:r w:rsidR="00720B05" w:rsidRPr="006E229E">
        <w:rPr>
          <w:rFonts w:ascii="Times New Roman" w:hAnsi="Times New Roman"/>
          <w:sz w:val="28"/>
          <w:szCs w:val="28"/>
        </w:rPr>
        <w:t xml:space="preserve"> освещает процессы, интерпретир</w:t>
      </w:r>
      <w:r w:rsidRPr="006E229E">
        <w:rPr>
          <w:rFonts w:ascii="Times New Roman" w:hAnsi="Times New Roman"/>
          <w:sz w:val="28"/>
          <w:szCs w:val="28"/>
        </w:rPr>
        <w:t>ующие классические произв</w:t>
      </w:r>
      <w:r w:rsidR="00720B05" w:rsidRPr="006E229E">
        <w:rPr>
          <w:rFonts w:ascii="Times New Roman" w:hAnsi="Times New Roman"/>
          <w:sz w:val="28"/>
          <w:szCs w:val="28"/>
        </w:rPr>
        <w:t>е</w:t>
      </w:r>
      <w:r w:rsidRPr="006E229E">
        <w:rPr>
          <w:rFonts w:ascii="Times New Roman" w:hAnsi="Times New Roman"/>
          <w:sz w:val="28"/>
          <w:szCs w:val="28"/>
        </w:rPr>
        <w:t>дения с точки зрения общественных и художественных задач. Новаторство и индивидуальность чеховского художественно</w:t>
      </w:r>
      <w:r w:rsidR="0090117A" w:rsidRPr="006E229E">
        <w:rPr>
          <w:rFonts w:ascii="Times New Roman" w:hAnsi="Times New Roman"/>
          <w:sz w:val="28"/>
          <w:szCs w:val="28"/>
        </w:rPr>
        <w:t xml:space="preserve">го стиля </w:t>
      </w:r>
      <w:r w:rsidRPr="006E229E">
        <w:rPr>
          <w:rFonts w:ascii="Times New Roman" w:hAnsi="Times New Roman"/>
          <w:sz w:val="28"/>
          <w:szCs w:val="28"/>
        </w:rPr>
        <w:t>предопределяет разнообразие оценок писателей и критиков, как совреме</w:t>
      </w:r>
      <w:r w:rsidR="00720B05" w:rsidRPr="006E229E">
        <w:rPr>
          <w:rFonts w:ascii="Times New Roman" w:hAnsi="Times New Roman"/>
          <w:sz w:val="28"/>
          <w:szCs w:val="28"/>
        </w:rPr>
        <w:t>нников, так и представителей сле</w:t>
      </w:r>
      <w:r w:rsidRPr="006E229E">
        <w:rPr>
          <w:rFonts w:ascii="Times New Roman" w:hAnsi="Times New Roman"/>
          <w:sz w:val="28"/>
          <w:szCs w:val="28"/>
        </w:rPr>
        <w:t xml:space="preserve">дующих поколений. </w:t>
      </w:r>
      <w:r w:rsidR="00544E7C" w:rsidRPr="006E229E">
        <w:rPr>
          <w:rFonts w:ascii="Times New Roman" w:hAnsi="Times New Roman"/>
          <w:sz w:val="28"/>
          <w:szCs w:val="28"/>
        </w:rPr>
        <w:t xml:space="preserve">В разные эпохи внимание казахстанских критиков привлекали то одни, то другие особенности его произведений. Так, многие казахские писатели </w:t>
      </w:r>
      <w:r w:rsidR="00544E7C" w:rsidRPr="006E229E">
        <w:rPr>
          <w:rFonts w:ascii="Times New Roman" w:hAnsi="Times New Roman"/>
          <w:sz w:val="28"/>
          <w:szCs w:val="28"/>
          <w:lang w:val="en-US"/>
        </w:rPr>
        <w:t>XX</w:t>
      </w:r>
      <w:r w:rsidR="00544E7C" w:rsidRPr="006E229E">
        <w:rPr>
          <w:rFonts w:ascii="Times New Roman" w:hAnsi="Times New Roman"/>
          <w:sz w:val="28"/>
          <w:szCs w:val="28"/>
        </w:rPr>
        <w:t xml:space="preserve"> века воспринимали его творчество через призму социальной и исторической ситуации, сложившейся на тот момент на</w:t>
      </w:r>
      <w:r w:rsidR="0090117A" w:rsidRPr="006E229E">
        <w:rPr>
          <w:rFonts w:ascii="Times New Roman" w:hAnsi="Times New Roman"/>
          <w:sz w:val="28"/>
          <w:szCs w:val="28"/>
        </w:rPr>
        <w:t xml:space="preserve"> территории Казахстана. Однако </w:t>
      </w:r>
      <w:r w:rsidR="00544E7C" w:rsidRPr="006E229E">
        <w:rPr>
          <w:rFonts w:ascii="Times New Roman" w:hAnsi="Times New Roman"/>
          <w:sz w:val="28"/>
          <w:szCs w:val="28"/>
        </w:rPr>
        <w:t>неосп</w:t>
      </w:r>
      <w:r w:rsidR="00720B05" w:rsidRPr="006E229E">
        <w:rPr>
          <w:rFonts w:ascii="Times New Roman" w:hAnsi="Times New Roman"/>
          <w:sz w:val="28"/>
          <w:szCs w:val="28"/>
        </w:rPr>
        <w:t>о</w:t>
      </w:r>
      <w:r w:rsidR="00544E7C" w:rsidRPr="006E229E">
        <w:rPr>
          <w:rFonts w:ascii="Times New Roman" w:hAnsi="Times New Roman"/>
          <w:sz w:val="28"/>
          <w:szCs w:val="28"/>
        </w:rPr>
        <w:t xml:space="preserve">рим тот факт, что каждый казахский писатель имел свое индивидуальное восприятие произведений А.П. Чехова. </w:t>
      </w:r>
      <w:r w:rsidR="0090117A" w:rsidRPr="006E229E">
        <w:rPr>
          <w:rFonts w:ascii="Times New Roman" w:hAnsi="Times New Roman"/>
          <w:sz w:val="28"/>
          <w:szCs w:val="28"/>
        </w:rPr>
        <w:t>В целом</w:t>
      </w:r>
      <w:r w:rsidR="00B43B76" w:rsidRPr="006E229E">
        <w:rPr>
          <w:rFonts w:ascii="Times New Roman" w:hAnsi="Times New Roman"/>
          <w:sz w:val="28"/>
          <w:szCs w:val="28"/>
        </w:rPr>
        <w:t xml:space="preserve"> можно отметить, что период </w:t>
      </w:r>
      <w:r w:rsidR="00B43B76" w:rsidRPr="006E229E">
        <w:rPr>
          <w:rFonts w:ascii="Times New Roman" w:hAnsi="Times New Roman"/>
          <w:sz w:val="28"/>
          <w:szCs w:val="28"/>
          <w:lang w:val="kk-KZ"/>
        </w:rPr>
        <w:t xml:space="preserve">первой половины </w:t>
      </w:r>
      <w:r w:rsidR="00B43B76" w:rsidRPr="006E229E">
        <w:rPr>
          <w:rFonts w:ascii="Times New Roman" w:hAnsi="Times New Roman"/>
          <w:sz w:val="28"/>
          <w:szCs w:val="28"/>
          <w:lang w:val="en-US"/>
        </w:rPr>
        <w:t>XX</w:t>
      </w:r>
      <w:r w:rsidR="00B43B76" w:rsidRPr="006E229E">
        <w:rPr>
          <w:rFonts w:ascii="Times New Roman" w:hAnsi="Times New Roman"/>
          <w:sz w:val="28"/>
          <w:szCs w:val="28"/>
        </w:rPr>
        <w:t xml:space="preserve"> </w:t>
      </w:r>
      <w:r w:rsidR="00B43B76" w:rsidRPr="006E229E">
        <w:rPr>
          <w:rFonts w:ascii="Times New Roman" w:hAnsi="Times New Roman"/>
          <w:sz w:val="28"/>
          <w:szCs w:val="28"/>
          <w:lang w:val="kk-KZ"/>
        </w:rPr>
        <w:t xml:space="preserve">века становится одним из самых интенсивных в освоении и приобщении казахского литературоведения к творчеству А. Чехова. Условным подведением итога данному периоду можно считать статью </w:t>
      </w:r>
      <w:r w:rsidR="00B43B76" w:rsidRPr="006E229E">
        <w:rPr>
          <w:rFonts w:ascii="Times New Roman" w:hAnsi="Times New Roman" w:cs="Times New Roman"/>
          <w:sz w:val="28"/>
          <w:szCs w:val="28"/>
        </w:rPr>
        <w:t>казахского писателя, драматурга, критика и исследователя М.О. Ауэзова «Светлая вершина русской литературы»</w:t>
      </w:r>
      <w:r w:rsidR="00B43B76" w:rsidRPr="006E229E">
        <w:rPr>
          <w:rFonts w:ascii="Times New Roman" w:hAnsi="Times New Roman"/>
          <w:sz w:val="28"/>
          <w:szCs w:val="28"/>
        </w:rPr>
        <w:t xml:space="preserve">, вошедшую </w:t>
      </w:r>
      <w:r w:rsidR="00B43B76" w:rsidRPr="006E229E">
        <w:rPr>
          <w:rFonts w:ascii="Times New Roman" w:hAnsi="Times New Roman" w:cs="Times New Roman"/>
          <w:sz w:val="28"/>
          <w:szCs w:val="28"/>
        </w:rPr>
        <w:t>в</w:t>
      </w:r>
      <w:r w:rsidR="00544E7C" w:rsidRPr="006E229E">
        <w:rPr>
          <w:rFonts w:ascii="Times New Roman" w:hAnsi="Times New Roman" w:cs="Times New Roman"/>
          <w:sz w:val="28"/>
          <w:szCs w:val="28"/>
        </w:rPr>
        <w:t xml:space="preserve"> 1960 году в сборник «Ли</w:t>
      </w:r>
      <w:r w:rsidR="00B43B76" w:rsidRPr="006E229E">
        <w:rPr>
          <w:rFonts w:ascii="Times New Roman" w:hAnsi="Times New Roman" w:cs="Times New Roman"/>
          <w:sz w:val="28"/>
          <w:szCs w:val="28"/>
        </w:rPr>
        <w:t>тературное наследство» (том 68)</w:t>
      </w:r>
      <w:r w:rsidR="00544E7C" w:rsidRPr="006E229E">
        <w:rPr>
          <w:rFonts w:ascii="Times New Roman" w:hAnsi="Times New Roman" w:cs="Times New Roman"/>
          <w:sz w:val="28"/>
          <w:szCs w:val="28"/>
        </w:rPr>
        <w:t xml:space="preserve">. </w:t>
      </w:r>
      <w:r w:rsidR="00EA1C24" w:rsidRPr="006E229E">
        <w:rPr>
          <w:rFonts w:ascii="Times New Roman" w:hAnsi="Times New Roman" w:cs="Times New Roman"/>
          <w:sz w:val="28"/>
          <w:szCs w:val="28"/>
        </w:rPr>
        <w:t>В статье отмечается многогранный талант Антона Павловича Чехова, которого автор считает «светлой вершиной» [</w:t>
      </w:r>
      <w:r w:rsidR="00F01122">
        <w:rPr>
          <w:rFonts w:ascii="Times New Roman" w:hAnsi="Times New Roman" w:cs="Times New Roman"/>
          <w:sz w:val="28"/>
          <w:szCs w:val="28"/>
        </w:rPr>
        <w:t>49</w:t>
      </w:r>
      <w:r w:rsidR="00EA1C24" w:rsidRPr="006E229E">
        <w:rPr>
          <w:rFonts w:ascii="Times New Roman" w:hAnsi="Times New Roman" w:cs="Times New Roman"/>
          <w:sz w:val="28"/>
          <w:szCs w:val="28"/>
        </w:rPr>
        <w:t>, с. 11]. По мнению автора, к творческому наследию Чехова тянутся люди разных народов</w:t>
      </w:r>
      <w:r w:rsidR="00544E7C" w:rsidRPr="006E229E">
        <w:rPr>
          <w:rFonts w:ascii="Times New Roman" w:hAnsi="Times New Roman" w:cs="Times New Roman"/>
          <w:sz w:val="28"/>
          <w:szCs w:val="28"/>
        </w:rPr>
        <w:t>. Казахский писатель и драматург отмечает огромное влияние А.П. Чехова как на мировую литературу и культуру, так и на казахскую в частности.</w:t>
      </w:r>
      <w:r w:rsidR="00B43B76" w:rsidRPr="006E229E">
        <w:rPr>
          <w:rFonts w:ascii="Times New Roman" w:hAnsi="Times New Roman" w:cs="Times New Roman"/>
          <w:sz w:val="28"/>
          <w:szCs w:val="28"/>
        </w:rPr>
        <w:t xml:space="preserve"> В творчестве самого М. Ауэз</w:t>
      </w:r>
      <w:r w:rsidR="0090117A" w:rsidRPr="006E229E">
        <w:rPr>
          <w:rFonts w:ascii="Times New Roman" w:hAnsi="Times New Roman" w:cs="Times New Roman"/>
          <w:sz w:val="28"/>
          <w:szCs w:val="28"/>
        </w:rPr>
        <w:t xml:space="preserve">ова можно обнаружить созвучные </w:t>
      </w:r>
      <w:r w:rsidR="00B43B76" w:rsidRPr="006E229E">
        <w:rPr>
          <w:rFonts w:ascii="Times New Roman" w:hAnsi="Times New Roman" w:cs="Times New Roman"/>
          <w:sz w:val="28"/>
          <w:szCs w:val="28"/>
        </w:rPr>
        <w:t>А. Чехову</w:t>
      </w:r>
      <w:r w:rsidR="009B7282" w:rsidRPr="006E229E">
        <w:rPr>
          <w:rFonts w:ascii="Times New Roman" w:hAnsi="Times New Roman" w:cs="Times New Roman"/>
          <w:sz w:val="28"/>
          <w:szCs w:val="28"/>
        </w:rPr>
        <w:t xml:space="preserve"> че</w:t>
      </w:r>
      <w:r w:rsidR="00B43B76" w:rsidRPr="006E229E">
        <w:rPr>
          <w:rFonts w:ascii="Times New Roman" w:hAnsi="Times New Roman" w:cs="Times New Roman"/>
          <w:sz w:val="28"/>
          <w:szCs w:val="28"/>
        </w:rPr>
        <w:t>р</w:t>
      </w:r>
      <w:r w:rsidR="009B7282" w:rsidRPr="006E229E">
        <w:rPr>
          <w:rFonts w:ascii="Times New Roman" w:hAnsi="Times New Roman" w:cs="Times New Roman"/>
          <w:sz w:val="28"/>
          <w:szCs w:val="28"/>
        </w:rPr>
        <w:t>т</w:t>
      </w:r>
      <w:r w:rsidR="00B43B76" w:rsidRPr="006E229E">
        <w:rPr>
          <w:rFonts w:ascii="Times New Roman" w:hAnsi="Times New Roman" w:cs="Times New Roman"/>
          <w:sz w:val="28"/>
          <w:szCs w:val="28"/>
        </w:rPr>
        <w:t>ы и мотивы (</w:t>
      </w:r>
      <w:r w:rsidR="00832E24" w:rsidRPr="006E229E">
        <w:rPr>
          <w:rFonts w:ascii="Times New Roman" w:hAnsi="Times New Roman" w:cs="Times New Roman"/>
          <w:sz w:val="28"/>
          <w:szCs w:val="28"/>
        </w:rPr>
        <w:t xml:space="preserve">Примечание – </w:t>
      </w:r>
      <w:r w:rsidR="00B43B76" w:rsidRPr="006E229E">
        <w:rPr>
          <w:rFonts w:ascii="Times New Roman" w:hAnsi="Times New Roman" w:cs="Times New Roman"/>
          <w:sz w:val="28"/>
          <w:szCs w:val="28"/>
        </w:rPr>
        <w:t>см.</w:t>
      </w:r>
      <w:r w:rsidR="00BF3A71" w:rsidRPr="006E229E">
        <w:rPr>
          <w:rFonts w:ascii="Times New Roman" w:hAnsi="Times New Roman" w:cs="Times New Roman"/>
          <w:sz w:val="28"/>
          <w:szCs w:val="28"/>
        </w:rPr>
        <w:t xml:space="preserve"> Главу 4.1</w:t>
      </w:r>
      <w:r w:rsidR="00B43B76" w:rsidRPr="006E229E">
        <w:rPr>
          <w:rFonts w:ascii="Times New Roman" w:hAnsi="Times New Roman" w:cs="Times New Roman"/>
          <w:sz w:val="28"/>
          <w:szCs w:val="28"/>
        </w:rPr>
        <w:t xml:space="preserve">). </w:t>
      </w:r>
    </w:p>
    <w:p w14:paraId="40C8E881" w14:textId="248BD7DD" w:rsidR="003523C9" w:rsidRPr="006E229E" w:rsidRDefault="00B43B76" w:rsidP="003523C9">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Многие общие с Антоном Павловичем темы также затрагивают в своих произведениях Ахмет Байтурсынов, Беймбет Майлин, Габит Мусрепов, Ильяс Джансугуров</w:t>
      </w:r>
      <w:r w:rsidR="00251565" w:rsidRPr="006E229E">
        <w:rPr>
          <w:rFonts w:ascii="Times New Roman" w:hAnsi="Times New Roman" w:cs="Times New Roman"/>
          <w:sz w:val="28"/>
          <w:szCs w:val="28"/>
        </w:rPr>
        <w:t>,</w:t>
      </w:r>
      <w:r w:rsidRPr="006E229E">
        <w:rPr>
          <w:rFonts w:ascii="Times New Roman" w:hAnsi="Times New Roman" w:cs="Times New Roman"/>
          <w:sz w:val="28"/>
          <w:szCs w:val="28"/>
        </w:rPr>
        <w:t xml:space="preserve"> Магжан Жумабаев, Сакен Сейфуллин, Оспанхан Аубакиров и др.</w:t>
      </w:r>
      <w:r w:rsidR="003523C9" w:rsidRPr="006E229E">
        <w:rPr>
          <w:rFonts w:ascii="Times New Roman" w:hAnsi="Times New Roman" w:cs="Times New Roman"/>
          <w:sz w:val="28"/>
          <w:szCs w:val="28"/>
        </w:rPr>
        <w:t xml:space="preserve"> Ш.К. Сатпаева </w:t>
      </w:r>
      <w:r w:rsidR="00EA1C24" w:rsidRPr="006E229E">
        <w:rPr>
          <w:rFonts w:ascii="Times New Roman" w:hAnsi="Times New Roman" w:cs="Times New Roman"/>
          <w:sz w:val="28"/>
          <w:szCs w:val="28"/>
        </w:rPr>
        <w:t>отмечает</w:t>
      </w:r>
      <w:r w:rsidR="003523C9" w:rsidRPr="006E229E">
        <w:rPr>
          <w:rFonts w:ascii="Times New Roman" w:hAnsi="Times New Roman" w:cs="Times New Roman"/>
          <w:sz w:val="28"/>
          <w:szCs w:val="28"/>
        </w:rPr>
        <w:t>, что «благородным влиянием чеховского тонкого психологизма» [</w:t>
      </w:r>
      <w:r w:rsidR="00F01122">
        <w:rPr>
          <w:rFonts w:ascii="Times New Roman" w:hAnsi="Times New Roman" w:cs="Times New Roman"/>
          <w:sz w:val="28"/>
          <w:szCs w:val="28"/>
        </w:rPr>
        <w:t>50</w:t>
      </w:r>
      <w:r w:rsidR="003523C9" w:rsidRPr="006E229E">
        <w:rPr>
          <w:rFonts w:ascii="Times New Roman" w:hAnsi="Times New Roman" w:cs="Times New Roman"/>
          <w:sz w:val="28"/>
          <w:szCs w:val="28"/>
        </w:rPr>
        <w:t xml:space="preserve">, с. </w:t>
      </w:r>
      <w:r w:rsidR="00EA1C24" w:rsidRPr="006E229E">
        <w:rPr>
          <w:rFonts w:ascii="Times New Roman" w:hAnsi="Times New Roman" w:cs="Times New Roman"/>
          <w:sz w:val="28"/>
          <w:szCs w:val="28"/>
        </w:rPr>
        <w:t xml:space="preserve">404] отмечены рассказы </w:t>
      </w:r>
      <w:r w:rsidR="003523C9" w:rsidRPr="006E229E">
        <w:rPr>
          <w:rFonts w:ascii="Times New Roman" w:hAnsi="Times New Roman" w:cs="Times New Roman"/>
          <w:sz w:val="28"/>
          <w:szCs w:val="28"/>
        </w:rPr>
        <w:t xml:space="preserve">И. Иманжанова. Другие казахстанские исследователи </w:t>
      </w:r>
      <w:r w:rsidR="00EA1C24" w:rsidRPr="006E229E">
        <w:rPr>
          <w:rFonts w:ascii="Times New Roman" w:hAnsi="Times New Roman" w:cs="Times New Roman"/>
          <w:sz w:val="28"/>
          <w:szCs w:val="28"/>
        </w:rPr>
        <w:t>подчеркивают</w:t>
      </w:r>
      <w:r w:rsidR="003523C9" w:rsidRPr="006E229E">
        <w:rPr>
          <w:rFonts w:ascii="Times New Roman" w:hAnsi="Times New Roman" w:cs="Times New Roman"/>
          <w:sz w:val="28"/>
          <w:szCs w:val="28"/>
        </w:rPr>
        <w:t xml:space="preserve"> пересечение образов в произведениях А.П. Чехова и Р.Ш. Сейсенбаева: </w:t>
      </w:r>
      <w:r w:rsidR="00251565" w:rsidRPr="006E229E">
        <w:rPr>
          <w:rFonts w:ascii="Times New Roman" w:hAnsi="Times New Roman" w:cs="Times New Roman"/>
          <w:sz w:val="28"/>
          <w:szCs w:val="28"/>
        </w:rPr>
        <w:t>«…</w:t>
      </w:r>
      <w:r w:rsidR="003523C9" w:rsidRPr="006E229E">
        <w:rPr>
          <w:rFonts w:ascii="Times New Roman" w:hAnsi="Times New Roman" w:cs="Times New Roman"/>
          <w:sz w:val="28"/>
          <w:szCs w:val="28"/>
        </w:rPr>
        <w:t>социальный смысл произведений Сейсенбаева перекликается с идеями творений Чехова и других. Герои писателей в атмосфере поколебания всех полезных навыков и понятий, всех видов человеческого умения не разуверились в целесообразности жизни и сохранили в себе её здоровые элементы. Чехов и Сейсенбаев запечатлели агонию общего распада основных форм сознания» [</w:t>
      </w:r>
      <w:r w:rsidR="00F01122">
        <w:rPr>
          <w:rFonts w:ascii="Times New Roman" w:hAnsi="Times New Roman" w:cs="Times New Roman"/>
          <w:sz w:val="28"/>
          <w:szCs w:val="28"/>
        </w:rPr>
        <w:t>51</w:t>
      </w:r>
      <w:r w:rsidR="003523C9" w:rsidRPr="006E229E">
        <w:rPr>
          <w:rFonts w:ascii="Times New Roman" w:hAnsi="Times New Roman" w:cs="Times New Roman"/>
          <w:sz w:val="28"/>
          <w:szCs w:val="28"/>
        </w:rPr>
        <w:t>, с. 57].</w:t>
      </w:r>
      <w:r w:rsidR="003523C9" w:rsidRPr="006E229E">
        <w:t xml:space="preserve"> </w:t>
      </w:r>
      <w:r w:rsidR="00EA1C24" w:rsidRPr="006E229E">
        <w:rPr>
          <w:rFonts w:ascii="Times New Roman" w:hAnsi="Times New Roman" w:cs="Times New Roman"/>
          <w:sz w:val="28"/>
          <w:szCs w:val="28"/>
        </w:rPr>
        <w:t>М</w:t>
      </w:r>
      <w:r w:rsidR="003523C9" w:rsidRPr="006E229E">
        <w:rPr>
          <w:rFonts w:ascii="Times New Roman" w:hAnsi="Times New Roman" w:cs="Times New Roman"/>
          <w:sz w:val="28"/>
          <w:szCs w:val="28"/>
        </w:rPr>
        <w:t>отивы красоты родины</w:t>
      </w:r>
      <w:r w:rsidR="00EA1C24" w:rsidRPr="006E229E">
        <w:rPr>
          <w:rFonts w:ascii="Times New Roman" w:hAnsi="Times New Roman" w:cs="Times New Roman"/>
          <w:sz w:val="28"/>
          <w:szCs w:val="28"/>
        </w:rPr>
        <w:t>, отсылающие к творчеству А.П. Чехова,</w:t>
      </w:r>
      <w:r w:rsidR="003523C9" w:rsidRPr="006E229E">
        <w:rPr>
          <w:rFonts w:ascii="Times New Roman" w:hAnsi="Times New Roman" w:cs="Times New Roman"/>
          <w:sz w:val="28"/>
          <w:szCs w:val="28"/>
        </w:rPr>
        <w:t xml:space="preserve"> звучат в романе И. Шухова «Горькая линия»: </w:t>
      </w:r>
      <w:r w:rsidR="00251565" w:rsidRPr="006E229E">
        <w:rPr>
          <w:rFonts w:ascii="Times New Roman" w:hAnsi="Times New Roman" w:cs="Times New Roman"/>
          <w:sz w:val="28"/>
          <w:szCs w:val="28"/>
        </w:rPr>
        <w:t>«В “Горькой линии”</w:t>
      </w:r>
      <w:r w:rsidR="003523C9" w:rsidRPr="006E229E">
        <w:rPr>
          <w:rFonts w:ascii="Times New Roman" w:hAnsi="Times New Roman" w:cs="Times New Roman"/>
          <w:sz w:val="28"/>
          <w:szCs w:val="28"/>
        </w:rPr>
        <w:t xml:space="preserve"> и в автобиографической трилогии много описаний степи, которая раскинулась вокруг станицы. Внешне степь ничем не примечательна, но притягательна своей неброской красотой. Вокруг нее земляные городища, ветряные мельницы, ковыль, пыль, зелень, обрамляющая станицы» [</w:t>
      </w:r>
      <w:r w:rsidR="00F01122">
        <w:rPr>
          <w:rFonts w:ascii="Times New Roman" w:hAnsi="Times New Roman" w:cs="Times New Roman"/>
          <w:sz w:val="28"/>
          <w:szCs w:val="28"/>
        </w:rPr>
        <w:t>52</w:t>
      </w:r>
      <w:r w:rsidR="003523C9" w:rsidRPr="006E229E">
        <w:rPr>
          <w:rFonts w:ascii="Times New Roman" w:hAnsi="Times New Roman" w:cs="Times New Roman"/>
          <w:sz w:val="28"/>
          <w:szCs w:val="28"/>
        </w:rPr>
        <w:t xml:space="preserve">]. </w:t>
      </w:r>
      <w:r w:rsidR="00EA1C24" w:rsidRPr="006E229E">
        <w:rPr>
          <w:rFonts w:ascii="Times New Roman" w:hAnsi="Times New Roman" w:cs="Times New Roman"/>
          <w:sz w:val="28"/>
          <w:szCs w:val="28"/>
        </w:rPr>
        <w:t>Талант Шухова высоко оценил н</w:t>
      </w:r>
      <w:r w:rsidR="003523C9" w:rsidRPr="006E229E">
        <w:rPr>
          <w:rFonts w:ascii="Times New Roman" w:hAnsi="Times New Roman" w:cs="Times New Roman"/>
          <w:sz w:val="28"/>
          <w:szCs w:val="28"/>
        </w:rPr>
        <w:t>ародный писатель Казахстана А. Абишев</w:t>
      </w:r>
      <w:r w:rsidR="00EA1C24" w:rsidRPr="006E229E">
        <w:rPr>
          <w:rFonts w:ascii="Times New Roman" w:hAnsi="Times New Roman" w:cs="Times New Roman"/>
          <w:sz w:val="28"/>
          <w:szCs w:val="28"/>
        </w:rPr>
        <w:t>, который отмечал</w:t>
      </w:r>
      <w:r w:rsidR="003523C9" w:rsidRPr="006E229E">
        <w:rPr>
          <w:rFonts w:ascii="Times New Roman" w:hAnsi="Times New Roman" w:cs="Times New Roman"/>
          <w:sz w:val="28"/>
          <w:szCs w:val="28"/>
        </w:rPr>
        <w:t>: «Он был прекрасным знатоком Шекспира, Чехова и не раз повторял, что писать нужно красиво и доступно, как Чехов»</w:t>
      </w:r>
      <w:r w:rsidR="00251565" w:rsidRPr="006E229E">
        <w:rPr>
          <w:rFonts w:ascii="Times New Roman" w:hAnsi="Times New Roman" w:cs="Times New Roman"/>
          <w:sz w:val="28"/>
          <w:szCs w:val="28"/>
        </w:rPr>
        <w:t xml:space="preserve"> </w:t>
      </w:r>
      <w:r w:rsidR="003523C9" w:rsidRPr="006E229E">
        <w:rPr>
          <w:rFonts w:ascii="Times New Roman" w:hAnsi="Times New Roman" w:cs="Times New Roman"/>
          <w:sz w:val="28"/>
          <w:szCs w:val="28"/>
        </w:rPr>
        <w:t>[</w:t>
      </w:r>
      <w:r w:rsidR="00F01122">
        <w:rPr>
          <w:rFonts w:ascii="Times New Roman" w:hAnsi="Times New Roman" w:cs="Times New Roman"/>
          <w:sz w:val="28"/>
          <w:szCs w:val="28"/>
        </w:rPr>
        <w:t>53</w:t>
      </w:r>
      <w:r w:rsidR="003523C9" w:rsidRPr="006E229E">
        <w:rPr>
          <w:rFonts w:ascii="Times New Roman" w:hAnsi="Times New Roman" w:cs="Times New Roman"/>
          <w:sz w:val="28"/>
          <w:szCs w:val="28"/>
        </w:rPr>
        <w:t xml:space="preserve">]. </w:t>
      </w:r>
      <w:r w:rsidR="00EA1C24" w:rsidRPr="006E229E">
        <w:rPr>
          <w:rFonts w:ascii="Times New Roman" w:hAnsi="Times New Roman" w:cs="Times New Roman"/>
          <w:sz w:val="28"/>
          <w:szCs w:val="28"/>
        </w:rPr>
        <w:t xml:space="preserve">Одним из велких учетелей становится </w:t>
      </w:r>
      <w:r w:rsidR="003523C9" w:rsidRPr="006E229E">
        <w:rPr>
          <w:rFonts w:ascii="Times New Roman" w:hAnsi="Times New Roman" w:cs="Times New Roman"/>
          <w:sz w:val="28"/>
          <w:szCs w:val="28"/>
        </w:rPr>
        <w:t>А.П. Чехов для казахстанских писателей XX века: «Изучением и переводами его произведений занимались многие казахские писатели и критики... Так в культурный обиход возрожденного народа вошел и Чехов, умный, скромный и требовательный художник; казахская молодежь любит его мягкую иронию, его чистую и нежную душу, его большое благородно</w:t>
      </w:r>
      <w:r w:rsidR="00251565" w:rsidRPr="006E229E">
        <w:rPr>
          <w:rFonts w:ascii="Times New Roman" w:hAnsi="Times New Roman" w:cs="Times New Roman"/>
          <w:sz w:val="28"/>
          <w:szCs w:val="28"/>
        </w:rPr>
        <w:t>е сердце, которое жаждало “здоровой сильной бури”</w:t>
      </w:r>
      <w:r w:rsidR="003523C9" w:rsidRPr="006E229E">
        <w:rPr>
          <w:rFonts w:ascii="Times New Roman" w:hAnsi="Times New Roman" w:cs="Times New Roman"/>
          <w:sz w:val="28"/>
          <w:szCs w:val="28"/>
        </w:rPr>
        <w:t>, несшей с собой счастье людям. Творчество Чехова привлекло внимание зачинателей казахской советской литературы – Б. Майлина, С. Сейфуллина, М. Ауэзова, Г. Мусрепова и других» [</w:t>
      </w:r>
      <w:r w:rsidR="00F01122">
        <w:rPr>
          <w:rFonts w:ascii="Times New Roman" w:hAnsi="Times New Roman" w:cs="Times New Roman"/>
          <w:sz w:val="28"/>
          <w:szCs w:val="28"/>
        </w:rPr>
        <w:t>50</w:t>
      </w:r>
      <w:r w:rsidR="003523C9" w:rsidRPr="006E229E">
        <w:rPr>
          <w:rFonts w:ascii="Times New Roman" w:hAnsi="Times New Roman" w:cs="Times New Roman"/>
          <w:sz w:val="28"/>
          <w:szCs w:val="28"/>
        </w:rPr>
        <w:t>,</w:t>
      </w:r>
      <w:r w:rsidR="00251565" w:rsidRPr="006E229E">
        <w:rPr>
          <w:rFonts w:ascii="Times New Roman" w:hAnsi="Times New Roman" w:cs="Times New Roman"/>
          <w:sz w:val="28"/>
          <w:szCs w:val="28"/>
        </w:rPr>
        <w:t xml:space="preserve"> </w:t>
      </w:r>
      <w:r w:rsidR="00251565" w:rsidRPr="006E229E">
        <w:rPr>
          <w:rFonts w:ascii="Times New Roman" w:hAnsi="Times New Roman" w:cs="Times New Roman"/>
          <w:sz w:val="28"/>
          <w:szCs w:val="28"/>
          <w:lang w:val="en-US"/>
        </w:rPr>
        <w:t>c</w:t>
      </w:r>
      <w:r w:rsidR="003523C9" w:rsidRPr="006E229E">
        <w:rPr>
          <w:rFonts w:ascii="Times New Roman" w:hAnsi="Times New Roman" w:cs="Times New Roman"/>
          <w:sz w:val="28"/>
          <w:szCs w:val="28"/>
        </w:rPr>
        <w:t>. 404].</w:t>
      </w:r>
    </w:p>
    <w:p w14:paraId="0B2F7B57" w14:textId="22CB8A73" w:rsidR="00CF1006" w:rsidRPr="006E229E" w:rsidRDefault="003523C9" w:rsidP="00A8113A">
      <w:pPr>
        <w:spacing w:after="0" w:line="240" w:lineRule="auto"/>
        <w:ind w:firstLine="709"/>
        <w:jc w:val="both"/>
        <w:rPr>
          <w:rFonts w:ascii="Times New Roman" w:hAnsi="Times New Roman"/>
          <w:sz w:val="28"/>
          <w:szCs w:val="28"/>
        </w:rPr>
      </w:pPr>
      <w:r w:rsidRPr="006E229E">
        <w:rPr>
          <w:rFonts w:ascii="Times New Roman" w:hAnsi="Times New Roman" w:cs="Times New Roman"/>
          <w:sz w:val="28"/>
          <w:szCs w:val="28"/>
        </w:rPr>
        <w:t>Интерес к творчеству Чехова продолжает расти, что помимо всего прочего обусловлено также и развитием казахского театра и казахской драматургии в целом. Многие казахстанские драматурги учились у Чехова, это отмечают в своих исследованиях такие ученые и литературоведы</w:t>
      </w:r>
      <w:r w:rsidR="00FB7A89" w:rsidRPr="006E229E">
        <w:rPr>
          <w:rFonts w:ascii="Times New Roman" w:hAnsi="Times New Roman" w:cs="Times New Roman"/>
          <w:sz w:val="28"/>
          <w:szCs w:val="28"/>
        </w:rPr>
        <w:t>,</w:t>
      </w:r>
      <w:r w:rsidRPr="006E229E">
        <w:rPr>
          <w:rFonts w:ascii="Times New Roman" w:hAnsi="Times New Roman" w:cs="Times New Roman"/>
          <w:sz w:val="28"/>
          <w:szCs w:val="28"/>
        </w:rPr>
        <w:t xml:space="preserve"> как Р. Нургали, Р. Рустембекова, Н. Габдуллин, А. Тажибаев, Ж. Абилов и мн. др. </w:t>
      </w:r>
      <w:r w:rsidR="00DE2CFB" w:rsidRPr="006E229E">
        <w:rPr>
          <w:rFonts w:ascii="Times New Roman" w:hAnsi="Times New Roman" w:cs="Times New Roman"/>
          <w:sz w:val="28"/>
          <w:szCs w:val="28"/>
        </w:rPr>
        <w:t>Новаторство Чехова в драматургии оказывает глубокое влияние на казахстанских драм</w:t>
      </w:r>
      <w:r w:rsidR="00E176AA" w:rsidRPr="006E229E">
        <w:rPr>
          <w:rFonts w:ascii="Times New Roman" w:hAnsi="Times New Roman" w:cs="Times New Roman"/>
          <w:sz w:val="28"/>
          <w:szCs w:val="28"/>
        </w:rPr>
        <w:t>атургов, таких как М. Ауэзов, который</w:t>
      </w:r>
      <w:r w:rsidR="00DE2CFB" w:rsidRPr="006E229E">
        <w:rPr>
          <w:rFonts w:ascii="Times New Roman" w:hAnsi="Times New Roman" w:cs="Times New Roman"/>
          <w:sz w:val="28"/>
          <w:szCs w:val="28"/>
        </w:rPr>
        <w:t xml:space="preserve"> не только способств</w:t>
      </w:r>
      <w:r w:rsidR="00E176AA" w:rsidRPr="006E229E">
        <w:rPr>
          <w:rFonts w:ascii="Times New Roman" w:hAnsi="Times New Roman" w:cs="Times New Roman"/>
          <w:sz w:val="28"/>
          <w:szCs w:val="28"/>
        </w:rPr>
        <w:t>овал</w:t>
      </w:r>
      <w:r w:rsidR="00DE2CFB" w:rsidRPr="006E229E">
        <w:rPr>
          <w:rFonts w:ascii="Times New Roman" w:hAnsi="Times New Roman" w:cs="Times New Roman"/>
          <w:sz w:val="28"/>
          <w:szCs w:val="28"/>
        </w:rPr>
        <w:t xml:space="preserve"> развитию жанра, но и </w:t>
      </w:r>
      <w:r w:rsidR="00E176AA" w:rsidRPr="006E229E">
        <w:rPr>
          <w:rFonts w:ascii="Times New Roman" w:hAnsi="Times New Roman" w:cs="Times New Roman"/>
          <w:sz w:val="28"/>
          <w:szCs w:val="28"/>
        </w:rPr>
        <w:t>заложил</w:t>
      </w:r>
      <w:r w:rsidR="00DE2CFB" w:rsidRPr="006E229E">
        <w:rPr>
          <w:rFonts w:ascii="Times New Roman" w:hAnsi="Times New Roman" w:cs="Times New Roman"/>
          <w:sz w:val="28"/>
          <w:szCs w:val="28"/>
        </w:rPr>
        <w:t xml:space="preserve"> основу для первых театров в Казахстане. Влияние Чехова на казахскую литературу и драматургию подчеркивает его статус как важного учителя для многих</w:t>
      </w:r>
      <w:r w:rsidR="00E176AA" w:rsidRPr="006E229E">
        <w:rPr>
          <w:rFonts w:ascii="Times New Roman" w:hAnsi="Times New Roman" w:cs="Times New Roman"/>
          <w:sz w:val="28"/>
          <w:szCs w:val="28"/>
        </w:rPr>
        <w:t xml:space="preserve"> классиков казахской литературы</w:t>
      </w:r>
      <w:r w:rsidRPr="006E229E">
        <w:rPr>
          <w:rFonts w:ascii="Times New Roman" w:hAnsi="Times New Roman" w:cs="Times New Roman"/>
          <w:sz w:val="28"/>
          <w:szCs w:val="28"/>
        </w:rPr>
        <w:t>: «Творчество А.П. Чехова высоко ценили такие писатели, как Б. Майлин, М. Ауэзов, Г. Мусрепов, стоявшие у истоков казахской литературы. Они, как и Чехов, были авторами рассказов, повестей и пьес. Если Б. Майлин продолжал традиции великого писателя в рассказах, то Г. Мусрепов в своих пьесах был последователем Чехова в драматургии»</w:t>
      </w:r>
      <w:r w:rsidR="00221546" w:rsidRPr="006E229E">
        <w:rPr>
          <w:rFonts w:ascii="Times New Roman" w:hAnsi="Times New Roman" w:cs="Times New Roman"/>
          <w:sz w:val="28"/>
          <w:szCs w:val="28"/>
        </w:rPr>
        <w:t xml:space="preserve"> [</w:t>
      </w:r>
      <w:r w:rsidR="00F01122">
        <w:rPr>
          <w:rFonts w:ascii="Times New Roman" w:hAnsi="Times New Roman" w:cs="Times New Roman"/>
          <w:sz w:val="28"/>
          <w:szCs w:val="28"/>
        </w:rPr>
        <w:t>54</w:t>
      </w:r>
      <w:r w:rsidRPr="006E229E">
        <w:rPr>
          <w:rFonts w:ascii="Times New Roman" w:hAnsi="Times New Roman" w:cs="Times New Roman"/>
          <w:sz w:val="28"/>
          <w:szCs w:val="28"/>
        </w:rPr>
        <w:t xml:space="preserve">, с. 44]. </w:t>
      </w:r>
      <w:r w:rsidR="001A19DC" w:rsidRPr="006E229E">
        <w:rPr>
          <w:rFonts w:ascii="Times New Roman" w:hAnsi="Times New Roman"/>
          <w:sz w:val="28"/>
          <w:szCs w:val="28"/>
        </w:rPr>
        <w:t>На сегодняшний день в Казахстане практически нет ни одного театра, который бы не включал в свой репертуар пьесы А.П. Чехова (</w:t>
      </w:r>
      <w:r w:rsidR="00832E24" w:rsidRPr="006E229E">
        <w:rPr>
          <w:rFonts w:ascii="Times New Roman" w:hAnsi="Times New Roman"/>
          <w:sz w:val="28"/>
          <w:szCs w:val="28"/>
        </w:rPr>
        <w:t xml:space="preserve">Примечание – </w:t>
      </w:r>
      <w:r w:rsidR="001A19DC" w:rsidRPr="006E229E">
        <w:rPr>
          <w:rFonts w:ascii="Times New Roman" w:hAnsi="Times New Roman"/>
          <w:sz w:val="28"/>
          <w:szCs w:val="28"/>
        </w:rPr>
        <w:t xml:space="preserve">см. </w:t>
      </w:r>
      <w:r w:rsidR="00773FD9" w:rsidRPr="006E229E">
        <w:rPr>
          <w:rFonts w:ascii="Times New Roman" w:hAnsi="Times New Roman"/>
          <w:sz w:val="28"/>
          <w:szCs w:val="28"/>
          <w:lang w:val="kk-KZ"/>
        </w:rPr>
        <w:t>Приложение</w:t>
      </w:r>
      <w:r w:rsidR="00A8113A" w:rsidRPr="006E229E">
        <w:rPr>
          <w:rFonts w:ascii="Times New Roman" w:hAnsi="Times New Roman"/>
          <w:sz w:val="28"/>
          <w:szCs w:val="28"/>
          <w:lang w:val="kk-KZ"/>
        </w:rPr>
        <w:t xml:space="preserve"> </w:t>
      </w:r>
      <w:r w:rsidR="00CE206D" w:rsidRPr="006E229E">
        <w:rPr>
          <w:rFonts w:ascii="Times New Roman" w:hAnsi="Times New Roman"/>
          <w:sz w:val="28"/>
          <w:szCs w:val="28"/>
          <w:lang w:val="kk-KZ"/>
        </w:rPr>
        <w:t>А</w:t>
      </w:r>
      <w:r w:rsidR="001A19DC" w:rsidRPr="006E229E">
        <w:rPr>
          <w:rFonts w:ascii="Times New Roman" w:hAnsi="Times New Roman"/>
          <w:sz w:val="28"/>
          <w:szCs w:val="28"/>
        </w:rPr>
        <w:t>).</w:t>
      </w:r>
      <w:r w:rsidR="00E176AA" w:rsidRPr="006E229E">
        <w:rPr>
          <w:rFonts w:ascii="Times New Roman" w:hAnsi="Times New Roman"/>
          <w:sz w:val="28"/>
          <w:szCs w:val="28"/>
        </w:rPr>
        <w:t xml:space="preserve"> Его пьесы стали важной частью репертуара казахстанских театров, что подчеркивает их значимость и актуальность в культурной жизни страны. Чехов продолжает оказывать глубокое воздействие на развитие театрального искусства и литературной традиции в Казахстане.</w:t>
      </w:r>
    </w:p>
    <w:p w14:paraId="768C85D6" w14:textId="1003F0F4" w:rsidR="009B7282" w:rsidRPr="006E229E" w:rsidRDefault="00631BCA" w:rsidP="003523C9">
      <w:pPr>
        <w:spacing w:after="0" w:line="240" w:lineRule="auto"/>
        <w:ind w:firstLine="709"/>
        <w:jc w:val="both"/>
        <w:rPr>
          <w:rFonts w:ascii="Times New Roman" w:hAnsi="Times New Roman" w:cs="Times New Roman"/>
          <w:sz w:val="28"/>
          <w:szCs w:val="28"/>
        </w:rPr>
      </w:pPr>
      <w:r w:rsidRPr="006E229E">
        <w:rPr>
          <w:rFonts w:ascii="Times New Roman" w:hAnsi="Times New Roman"/>
          <w:sz w:val="28"/>
          <w:szCs w:val="28"/>
        </w:rPr>
        <w:t xml:space="preserve">Более того, </w:t>
      </w:r>
      <w:r w:rsidR="001A19DC" w:rsidRPr="006E229E">
        <w:rPr>
          <w:rFonts w:ascii="Times New Roman" w:hAnsi="Times New Roman"/>
          <w:sz w:val="28"/>
          <w:szCs w:val="28"/>
        </w:rPr>
        <w:t>можно отметить, что чеховские пьесы занимают одно из лидирующих мест в «русском» репертуаре театров Казахстана</w:t>
      </w:r>
      <w:r w:rsidRPr="006E229E">
        <w:rPr>
          <w:rFonts w:ascii="Times New Roman" w:hAnsi="Times New Roman"/>
          <w:sz w:val="28"/>
          <w:szCs w:val="28"/>
        </w:rPr>
        <w:t xml:space="preserve">. </w:t>
      </w:r>
      <w:r w:rsidR="004C0780" w:rsidRPr="006E229E">
        <w:rPr>
          <w:rFonts w:ascii="Times New Roman" w:hAnsi="Times New Roman"/>
          <w:sz w:val="28"/>
          <w:szCs w:val="28"/>
        </w:rPr>
        <w:t>Высочайший авторитет Чехова как драматурга</w:t>
      </w:r>
      <w:r w:rsidR="001A19DC" w:rsidRPr="006E229E">
        <w:rPr>
          <w:rFonts w:ascii="Times New Roman" w:hAnsi="Times New Roman"/>
          <w:sz w:val="28"/>
          <w:szCs w:val="28"/>
        </w:rPr>
        <w:t xml:space="preserve"> признают многие выдающиеся</w:t>
      </w:r>
      <w:r w:rsidR="00DA6D12" w:rsidRPr="006E229E">
        <w:rPr>
          <w:rFonts w:ascii="Times New Roman" w:hAnsi="Times New Roman"/>
          <w:sz w:val="28"/>
          <w:szCs w:val="28"/>
        </w:rPr>
        <w:t xml:space="preserve"> казахстанские</w:t>
      </w:r>
      <w:r w:rsidR="001A19DC" w:rsidRPr="006E229E">
        <w:rPr>
          <w:rFonts w:ascii="Times New Roman" w:hAnsi="Times New Roman"/>
          <w:sz w:val="28"/>
          <w:szCs w:val="28"/>
        </w:rPr>
        <w:t xml:space="preserve"> театральные режиссеры</w:t>
      </w:r>
      <w:r w:rsidR="007C4680" w:rsidRPr="006E229E">
        <w:rPr>
          <w:rFonts w:ascii="Times New Roman" w:hAnsi="Times New Roman"/>
          <w:sz w:val="28"/>
          <w:szCs w:val="28"/>
        </w:rPr>
        <w:t xml:space="preserve">, постановки чеховских произведений </w:t>
      </w:r>
      <w:r w:rsidR="009B7282" w:rsidRPr="006E229E">
        <w:rPr>
          <w:rFonts w:ascii="Times New Roman" w:hAnsi="Times New Roman"/>
          <w:sz w:val="28"/>
          <w:szCs w:val="28"/>
        </w:rPr>
        <w:t xml:space="preserve">которых </w:t>
      </w:r>
      <w:r w:rsidR="007C4680" w:rsidRPr="006E229E">
        <w:rPr>
          <w:rFonts w:ascii="Times New Roman" w:hAnsi="Times New Roman"/>
          <w:sz w:val="28"/>
          <w:szCs w:val="28"/>
        </w:rPr>
        <w:t xml:space="preserve">получили широкую известность и </w:t>
      </w:r>
      <w:r w:rsidR="009B7282" w:rsidRPr="006E229E">
        <w:rPr>
          <w:rFonts w:ascii="Times New Roman" w:hAnsi="Times New Roman"/>
          <w:sz w:val="28"/>
          <w:szCs w:val="28"/>
        </w:rPr>
        <w:t>были высоко оценены критиками</w:t>
      </w:r>
      <w:r w:rsidR="001A19DC" w:rsidRPr="006E229E">
        <w:rPr>
          <w:rFonts w:ascii="Times New Roman" w:hAnsi="Times New Roman"/>
          <w:sz w:val="28"/>
          <w:szCs w:val="28"/>
        </w:rPr>
        <w:t xml:space="preserve">. </w:t>
      </w:r>
    </w:p>
    <w:p w14:paraId="07F74EF1" w14:textId="09B24288" w:rsidR="00EF79FB" w:rsidRPr="006E229E" w:rsidRDefault="009B7282" w:rsidP="00CE30E5">
      <w:pPr>
        <w:spacing w:after="0" w:line="240" w:lineRule="auto"/>
        <w:ind w:firstLine="709"/>
        <w:jc w:val="both"/>
        <w:rPr>
          <w:rFonts w:ascii="Times New Roman" w:hAnsi="Times New Roman"/>
          <w:sz w:val="28"/>
          <w:szCs w:val="28"/>
        </w:rPr>
      </w:pPr>
      <w:r w:rsidRPr="006E229E">
        <w:rPr>
          <w:rFonts w:ascii="Times New Roman" w:hAnsi="Times New Roman"/>
          <w:sz w:val="28"/>
          <w:szCs w:val="28"/>
        </w:rPr>
        <w:t xml:space="preserve">Свидетельством высокого признания личности А.П. Чехова и его творчества в Казахстане является открытие </w:t>
      </w:r>
      <w:r w:rsidR="00DA6D12" w:rsidRPr="006E229E">
        <w:rPr>
          <w:rFonts w:ascii="Times New Roman" w:hAnsi="Times New Roman"/>
          <w:sz w:val="28"/>
          <w:szCs w:val="28"/>
        </w:rPr>
        <w:t>6 ноября 1945 года  Павлодарск</w:t>
      </w:r>
      <w:r w:rsidRPr="006E229E">
        <w:rPr>
          <w:rFonts w:ascii="Times New Roman" w:hAnsi="Times New Roman"/>
          <w:sz w:val="28"/>
          <w:szCs w:val="28"/>
        </w:rPr>
        <w:t>ого областного театра драмы им. А.</w:t>
      </w:r>
      <w:r w:rsidR="00DA6D12" w:rsidRPr="006E229E">
        <w:rPr>
          <w:rFonts w:ascii="Times New Roman" w:hAnsi="Times New Roman"/>
          <w:sz w:val="28"/>
          <w:szCs w:val="28"/>
        </w:rPr>
        <w:t>П. Чехова</w:t>
      </w:r>
      <w:r w:rsidRPr="006E229E">
        <w:rPr>
          <w:rStyle w:val="af2"/>
          <w:rFonts w:ascii="Times New Roman" w:hAnsi="Times New Roman"/>
          <w:sz w:val="28"/>
          <w:szCs w:val="28"/>
        </w:rPr>
        <w:footnoteReference w:id="4"/>
      </w:r>
      <w:r w:rsidR="00DA6D12" w:rsidRPr="006E229E">
        <w:rPr>
          <w:rFonts w:ascii="Times New Roman" w:hAnsi="Times New Roman"/>
          <w:sz w:val="28"/>
          <w:szCs w:val="28"/>
        </w:rPr>
        <w:t xml:space="preserve">. </w:t>
      </w:r>
      <w:r w:rsidR="00D73B26" w:rsidRPr="006E229E">
        <w:rPr>
          <w:rFonts w:ascii="Times New Roman" w:hAnsi="Times New Roman"/>
          <w:sz w:val="28"/>
          <w:szCs w:val="28"/>
        </w:rPr>
        <w:t>По средним подсчетам</w:t>
      </w:r>
      <w:r w:rsidR="004C0780" w:rsidRPr="006E229E">
        <w:rPr>
          <w:rFonts w:ascii="Times New Roman" w:hAnsi="Times New Roman"/>
          <w:sz w:val="28"/>
          <w:szCs w:val="28"/>
        </w:rPr>
        <w:t>,</w:t>
      </w:r>
      <w:r w:rsidR="00D73B26" w:rsidRPr="006E229E">
        <w:rPr>
          <w:rFonts w:ascii="Times New Roman" w:hAnsi="Times New Roman"/>
          <w:sz w:val="28"/>
          <w:szCs w:val="28"/>
        </w:rPr>
        <w:t xml:space="preserve"> более </w:t>
      </w:r>
      <w:r w:rsidRPr="006E229E">
        <w:rPr>
          <w:rFonts w:ascii="Times New Roman" w:hAnsi="Times New Roman" w:cs="Times New Roman"/>
          <w:sz w:val="28"/>
          <w:szCs w:val="28"/>
        </w:rPr>
        <w:t xml:space="preserve">30 </w:t>
      </w:r>
      <w:r w:rsidR="00D73B26" w:rsidRPr="006E229E">
        <w:rPr>
          <w:rFonts w:ascii="Times New Roman" w:hAnsi="Times New Roman"/>
          <w:sz w:val="28"/>
          <w:szCs w:val="28"/>
        </w:rPr>
        <w:t>тыс. зрителей посеща</w:t>
      </w:r>
      <w:r w:rsidR="004C0780" w:rsidRPr="006E229E">
        <w:rPr>
          <w:rFonts w:ascii="Times New Roman" w:hAnsi="Times New Roman"/>
          <w:sz w:val="28"/>
          <w:szCs w:val="28"/>
        </w:rPr>
        <w:t>ю</w:t>
      </w:r>
      <w:r w:rsidR="00D73B26" w:rsidRPr="006E229E">
        <w:rPr>
          <w:rFonts w:ascii="Times New Roman" w:hAnsi="Times New Roman"/>
          <w:sz w:val="28"/>
          <w:szCs w:val="28"/>
        </w:rPr>
        <w:t>т данный театр за год. Среди самых популярных спектаклей театра особо выделяется спектакль «Дядя Ваня» (</w:t>
      </w:r>
      <w:r w:rsidR="00832E24" w:rsidRPr="006E229E">
        <w:rPr>
          <w:rFonts w:ascii="Times New Roman" w:hAnsi="Times New Roman"/>
          <w:sz w:val="28"/>
          <w:szCs w:val="28"/>
        </w:rPr>
        <w:t>Примечание –</w:t>
      </w:r>
      <w:r w:rsidR="004C0780" w:rsidRPr="006E229E">
        <w:rPr>
          <w:rFonts w:ascii="Times New Roman" w:hAnsi="Times New Roman"/>
          <w:sz w:val="28"/>
          <w:szCs w:val="28"/>
        </w:rPr>
        <w:t xml:space="preserve"> по </w:t>
      </w:r>
      <w:r w:rsidR="00D73B26" w:rsidRPr="006E229E">
        <w:rPr>
          <w:rFonts w:ascii="Times New Roman" w:hAnsi="Times New Roman"/>
          <w:sz w:val="28"/>
          <w:szCs w:val="28"/>
        </w:rPr>
        <w:t xml:space="preserve">пьесе А.П. Чехова в четырех действиях «Сцены из деревенской жизни»), в постановке Игоря Меркулова. </w:t>
      </w:r>
      <w:r w:rsidR="00DA6D12" w:rsidRPr="006E229E">
        <w:rPr>
          <w:rFonts w:ascii="Times New Roman" w:hAnsi="Times New Roman"/>
          <w:sz w:val="28"/>
          <w:szCs w:val="28"/>
        </w:rPr>
        <w:t>За более чем полувековую историю в этом областном театре было поставлено более 600 пьес</w:t>
      </w:r>
      <w:r w:rsidRPr="006E229E">
        <w:rPr>
          <w:rFonts w:ascii="Times New Roman" w:hAnsi="Times New Roman"/>
          <w:sz w:val="28"/>
          <w:szCs w:val="28"/>
        </w:rPr>
        <w:t>, среди них чеховские «Чайка», «Вишневы</w:t>
      </w:r>
      <w:r w:rsidR="004C0780" w:rsidRPr="006E229E">
        <w:rPr>
          <w:rFonts w:ascii="Times New Roman" w:hAnsi="Times New Roman"/>
          <w:sz w:val="28"/>
          <w:szCs w:val="28"/>
        </w:rPr>
        <w:t>й</w:t>
      </w:r>
      <w:r w:rsidRPr="006E229E">
        <w:rPr>
          <w:rFonts w:ascii="Times New Roman" w:hAnsi="Times New Roman"/>
          <w:sz w:val="28"/>
          <w:szCs w:val="28"/>
        </w:rPr>
        <w:t xml:space="preserve"> сад», «Три сестры»</w:t>
      </w:r>
      <w:r w:rsidR="00DA6D12" w:rsidRPr="006E229E">
        <w:rPr>
          <w:rFonts w:ascii="Times New Roman" w:hAnsi="Times New Roman"/>
          <w:sz w:val="28"/>
          <w:szCs w:val="28"/>
        </w:rPr>
        <w:t xml:space="preserve">. В настоящее время он по-прежнему </w:t>
      </w:r>
      <w:r w:rsidRPr="006E229E">
        <w:rPr>
          <w:rFonts w:ascii="Times New Roman" w:hAnsi="Times New Roman"/>
          <w:sz w:val="28"/>
          <w:szCs w:val="28"/>
        </w:rPr>
        <w:t xml:space="preserve">является одним из </w:t>
      </w:r>
      <w:r w:rsidR="00DA6D12" w:rsidRPr="006E229E">
        <w:rPr>
          <w:rFonts w:ascii="Times New Roman" w:hAnsi="Times New Roman"/>
          <w:sz w:val="28"/>
          <w:szCs w:val="28"/>
        </w:rPr>
        <w:t>самы</w:t>
      </w:r>
      <w:r w:rsidRPr="006E229E">
        <w:rPr>
          <w:rFonts w:ascii="Times New Roman" w:hAnsi="Times New Roman"/>
          <w:sz w:val="28"/>
          <w:szCs w:val="28"/>
        </w:rPr>
        <w:t>х</w:t>
      </w:r>
      <w:r w:rsidR="00DA6D12" w:rsidRPr="006E229E">
        <w:rPr>
          <w:rFonts w:ascii="Times New Roman" w:hAnsi="Times New Roman"/>
          <w:sz w:val="28"/>
          <w:szCs w:val="28"/>
        </w:rPr>
        <w:t xml:space="preserve"> популярны</w:t>
      </w:r>
      <w:r w:rsidRPr="006E229E">
        <w:rPr>
          <w:rFonts w:ascii="Times New Roman" w:hAnsi="Times New Roman"/>
          <w:sz w:val="28"/>
          <w:szCs w:val="28"/>
        </w:rPr>
        <w:t>х</w:t>
      </w:r>
      <w:r w:rsidR="00DA6D12" w:rsidRPr="006E229E">
        <w:rPr>
          <w:rFonts w:ascii="Times New Roman" w:hAnsi="Times New Roman"/>
          <w:sz w:val="28"/>
          <w:szCs w:val="28"/>
        </w:rPr>
        <w:t xml:space="preserve"> театр</w:t>
      </w:r>
      <w:r w:rsidRPr="006E229E">
        <w:rPr>
          <w:rFonts w:ascii="Times New Roman" w:hAnsi="Times New Roman"/>
          <w:sz w:val="28"/>
          <w:szCs w:val="28"/>
        </w:rPr>
        <w:t>ов</w:t>
      </w:r>
      <w:r w:rsidR="00DA6D12" w:rsidRPr="006E229E">
        <w:rPr>
          <w:rFonts w:ascii="Times New Roman" w:hAnsi="Times New Roman"/>
          <w:sz w:val="28"/>
          <w:szCs w:val="28"/>
        </w:rPr>
        <w:t xml:space="preserve"> в городе</w:t>
      </w:r>
      <w:r w:rsidRPr="006E229E">
        <w:rPr>
          <w:rFonts w:ascii="Times New Roman" w:hAnsi="Times New Roman"/>
          <w:sz w:val="28"/>
          <w:szCs w:val="28"/>
        </w:rPr>
        <w:t xml:space="preserve"> Павлодар</w:t>
      </w:r>
      <w:r w:rsidR="00DA6D12" w:rsidRPr="006E229E">
        <w:rPr>
          <w:rFonts w:ascii="Times New Roman" w:hAnsi="Times New Roman"/>
          <w:sz w:val="28"/>
          <w:szCs w:val="28"/>
        </w:rPr>
        <w:t>.</w:t>
      </w:r>
      <w:r w:rsidR="00D73B26" w:rsidRPr="006E229E">
        <w:rPr>
          <w:rFonts w:ascii="Times New Roman" w:hAnsi="Times New Roman"/>
          <w:sz w:val="28"/>
          <w:szCs w:val="28"/>
        </w:rPr>
        <w:t xml:space="preserve"> Помимо этого, в городе Алматы расположена Центральная городская библиотека им. А.П. Чехова, фонд которой насчитывает свыше 350 тыс. книг</w:t>
      </w:r>
      <w:r w:rsidR="009D216D" w:rsidRPr="006E229E">
        <w:rPr>
          <w:rStyle w:val="af2"/>
          <w:rFonts w:ascii="Times New Roman" w:hAnsi="Times New Roman"/>
          <w:sz w:val="28"/>
          <w:szCs w:val="28"/>
        </w:rPr>
        <w:footnoteReference w:id="5"/>
      </w:r>
      <w:r w:rsidR="009D216D" w:rsidRPr="006E229E">
        <w:rPr>
          <w:rFonts w:ascii="Times New Roman" w:hAnsi="Times New Roman"/>
          <w:sz w:val="28"/>
          <w:szCs w:val="28"/>
        </w:rPr>
        <w:t>. В городе Шымкент функционирует Общая с</w:t>
      </w:r>
      <w:r w:rsidR="00552986" w:rsidRPr="006E229E">
        <w:rPr>
          <w:rFonts w:ascii="Times New Roman" w:hAnsi="Times New Roman"/>
          <w:sz w:val="28"/>
          <w:szCs w:val="28"/>
        </w:rPr>
        <w:t>редняя школа №</w:t>
      </w:r>
      <w:r w:rsidR="004C0780" w:rsidRPr="006E229E">
        <w:rPr>
          <w:rFonts w:ascii="Times New Roman" w:hAnsi="Times New Roman"/>
          <w:sz w:val="28"/>
          <w:szCs w:val="28"/>
        </w:rPr>
        <w:t xml:space="preserve"> </w:t>
      </w:r>
      <w:r w:rsidR="00552986" w:rsidRPr="006E229E">
        <w:rPr>
          <w:rFonts w:ascii="Times New Roman" w:hAnsi="Times New Roman"/>
          <w:sz w:val="28"/>
          <w:szCs w:val="28"/>
        </w:rPr>
        <w:t>21 имени</w:t>
      </w:r>
      <w:r w:rsidR="009D216D" w:rsidRPr="006E229E">
        <w:rPr>
          <w:rFonts w:ascii="Times New Roman" w:hAnsi="Times New Roman"/>
          <w:sz w:val="28"/>
          <w:szCs w:val="28"/>
        </w:rPr>
        <w:t xml:space="preserve"> А.П. Чехова с углубленным изучением иностранных языков</w:t>
      </w:r>
      <w:r w:rsidR="009D216D" w:rsidRPr="006E229E">
        <w:rPr>
          <w:rStyle w:val="af2"/>
          <w:rFonts w:ascii="Times New Roman" w:hAnsi="Times New Roman"/>
          <w:sz w:val="28"/>
          <w:szCs w:val="28"/>
        </w:rPr>
        <w:footnoteReference w:id="6"/>
      </w:r>
      <w:r w:rsidR="009D216D" w:rsidRPr="006E229E">
        <w:rPr>
          <w:rFonts w:ascii="Times New Roman" w:hAnsi="Times New Roman"/>
          <w:sz w:val="28"/>
          <w:szCs w:val="28"/>
        </w:rPr>
        <w:t>, также школ</w:t>
      </w:r>
      <w:r w:rsidR="003B77A3" w:rsidRPr="006E229E">
        <w:rPr>
          <w:rFonts w:ascii="Times New Roman" w:hAnsi="Times New Roman"/>
          <w:sz w:val="28"/>
          <w:szCs w:val="28"/>
        </w:rPr>
        <w:t>а</w:t>
      </w:r>
      <w:r w:rsidR="009D216D" w:rsidRPr="006E229E">
        <w:rPr>
          <w:rFonts w:ascii="Times New Roman" w:hAnsi="Times New Roman"/>
          <w:sz w:val="28"/>
          <w:szCs w:val="28"/>
        </w:rPr>
        <w:t xml:space="preserve"> им. А.П. Чехова работа</w:t>
      </w:r>
      <w:r w:rsidR="003B77A3" w:rsidRPr="006E229E">
        <w:rPr>
          <w:rFonts w:ascii="Times New Roman" w:hAnsi="Times New Roman"/>
          <w:sz w:val="28"/>
          <w:szCs w:val="28"/>
        </w:rPr>
        <w:t>е</w:t>
      </w:r>
      <w:r w:rsidR="009D216D" w:rsidRPr="006E229E">
        <w:rPr>
          <w:rFonts w:ascii="Times New Roman" w:hAnsi="Times New Roman"/>
          <w:sz w:val="28"/>
          <w:szCs w:val="28"/>
        </w:rPr>
        <w:t>т в городе Атырау (Средняя общеобразовательная школа  №</w:t>
      </w:r>
      <w:r w:rsidR="004C0780" w:rsidRPr="006E229E">
        <w:rPr>
          <w:rFonts w:ascii="Times New Roman" w:hAnsi="Times New Roman"/>
          <w:sz w:val="28"/>
          <w:szCs w:val="28"/>
        </w:rPr>
        <w:t xml:space="preserve"> </w:t>
      </w:r>
      <w:r w:rsidR="009D216D" w:rsidRPr="006E229E">
        <w:rPr>
          <w:rFonts w:ascii="Times New Roman" w:hAnsi="Times New Roman"/>
          <w:sz w:val="28"/>
          <w:szCs w:val="28"/>
        </w:rPr>
        <w:t>14 имени А. Чехова</w:t>
      </w:r>
      <w:r w:rsidR="009D216D" w:rsidRPr="006E229E">
        <w:rPr>
          <w:rStyle w:val="af2"/>
          <w:rFonts w:ascii="Times New Roman" w:hAnsi="Times New Roman"/>
          <w:sz w:val="28"/>
          <w:szCs w:val="28"/>
        </w:rPr>
        <w:footnoteReference w:id="7"/>
      </w:r>
      <w:r w:rsidR="009D216D" w:rsidRPr="006E229E">
        <w:rPr>
          <w:rFonts w:ascii="Times New Roman" w:hAnsi="Times New Roman"/>
          <w:sz w:val="28"/>
          <w:szCs w:val="28"/>
        </w:rPr>
        <w:t>)</w:t>
      </w:r>
      <w:r w:rsidR="003B77A3" w:rsidRPr="006E229E">
        <w:rPr>
          <w:rFonts w:ascii="Times New Roman" w:hAnsi="Times New Roman"/>
          <w:sz w:val="28"/>
          <w:szCs w:val="28"/>
        </w:rPr>
        <w:t>, в сел</w:t>
      </w:r>
      <w:r w:rsidR="004C0780" w:rsidRPr="006E229E">
        <w:rPr>
          <w:rFonts w:ascii="Times New Roman" w:hAnsi="Times New Roman"/>
          <w:sz w:val="28"/>
          <w:szCs w:val="28"/>
        </w:rPr>
        <w:t>е Чехово Южно-Казахстанской области</w:t>
      </w:r>
      <w:r w:rsidR="003B77A3" w:rsidRPr="006E229E">
        <w:rPr>
          <w:rFonts w:ascii="Times New Roman" w:hAnsi="Times New Roman"/>
          <w:sz w:val="28"/>
          <w:szCs w:val="28"/>
        </w:rPr>
        <w:t xml:space="preserve"> – </w:t>
      </w:r>
      <w:r w:rsidR="00552986" w:rsidRPr="006E229E">
        <w:rPr>
          <w:rFonts w:ascii="Times New Roman" w:hAnsi="Times New Roman"/>
          <w:sz w:val="28"/>
          <w:szCs w:val="28"/>
        </w:rPr>
        <w:t>Общая средняя школа №</w:t>
      </w:r>
      <w:r w:rsidR="004C0780" w:rsidRPr="006E229E">
        <w:rPr>
          <w:rFonts w:ascii="Times New Roman" w:hAnsi="Times New Roman"/>
          <w:sz w:val="28"/>
          <w:szCs w:val="28"/>
        </w:rPr>
        <w:t xml:space="preserve"> </w:t>
      </w:r>
      <w:r w:rsidR="00552986" w:rsidRPr="006E229E">
        <w:rPr>
          <w:rFonts w:ascii="Times New Roman" w:hAnsi="Times New Roman"/>
          <w:sz w:val="28"/>
          <w:szCs w:val="28"/>
        </w:rPr>
        <w:t>34 имени А. Чехова</w:t>
      </w:r>
      <w:r w:rsidR="00552986" w:rsidRPr="006E229E">
        <w:rPr>
          <w:rStyle w:val="af2"/>
          <w:rFonts w:ascii="Times New Roman" w:hAnsi="Times New Roman"/>
          <w:sz w:val="28"/>
          <w:szCs w:val="28"/>
        </w:rPr>
        <w:footnoteReference w:id="8"/>
      </w:r>
      <w:r w:rsidR="00552986" w:rsidRPr="006E229E">
        <w:rPr>
          <w:rFonts w:ascii="Times New Roman" w:hAnsi="Times New Roman"/>
          <w:sz w:val="28"/>
          <w:szCs w:val="28"/>
        </w:rPr>
        <w:t>, Чеховская средняя школа отдела образовани</w:t>
      </w:r>
      <w:r w:rsidR="00720B05" w:rsidRPr="006E229E">
        <w:rPr>
          <w:rFonts w:ascii="Times New Roman" w:hAnsi="Times New Roman"/>
          <w:sz w:val="28"/>
          <w:szCs w:val="28"/>
        </w:rPr>
        <w:t>я</w:t>
      </w:r>
      <w:r w:rsidR="00552986" w:rsidRPr="006E229E">
        <w:rPr>
          <w:rFonts w:ascii="Times New Roman" w:hAnsi="Times New Roman"/>
          <w:sz w:val="28"/>
          <w:szCs w:val="28"/>
        </w:rPr>
        <w:t xml:space="preserve"> акимата Сарыкольского района работает в с. Урожайное</w:t>
      </w:r>
      <w:r w:rsidR="00552986" w:rsidRPr="006E229E">
        <w:rPr>
          <w:rStyle w:val="af2"/>
          <w:rFonts w:ascii="Times New Roman" w:hAnsi="Times New Roman"/>
          <w:sz w:val="28"/>
          <w:szCs w:val="28"/>
        </w:rPr>
        <w:footnoteReference w:id="9"/>
      </w:r>
      <w:r w:rsidR="00552986" w:rsidRPr="006E229E">
        <w:rPr>
          <w:rFonts w:ascii="Times New Roman" w:hAnsi="Times New Roman"/>
          <w:sz w:val="28"/>
          <w:szCs w:val="28"/>
        </w:rPr>
        <w:t xml:space="preserve">. </w:t>
      </w:r>
      <w:r w:rsidR="002477D2" w:rsidRPr="006E229E">
        <w:rPr>
          <w:rFonts w:ascii="Times New Roman" w:hAnsi="Times New Roman"/>
          <w:sz w:val="28"/>
          <w:szCs w:val="28"/>
        </w:rPr>
        <w:t xml:space="preserve">Также следует отметить, что творчество русского писателя входит в </w:t>
      </w:r>
      <w:r w:rsidR="003523C9" w:rsidRPr="006E229E">
        <w:rPr>
          <w:rFonts w:ascii="Times New Roman" w:hAnsi="Times New Roman"/>
          <w:sz w:val="28"/>
          <w:szCs w:val="28"/>
        </w:rPr>
        <w:t>учебную</w:t>
      </w:r>
      <w:r w:rsidR="002477D2" w:rsidRPr="006E229E">
        <w:rPr>
          <w:rFonts w:ascii="Times New Roman" w:hAnsi="Times New Roman"/>
          <w:sz w:val="28"/>
          <w:szCs w:val="28"/>
        </w:rPr>
        <w:t xml:space="preserve"> программу общеобразовательных </w:t>
      </w:r>
      <w:r w:rsidR="003523C9" w:rsidRPr="006E229E">
        <w:rPr>
          <w:rFonts w:ascii="Times New Roman" w:hAnsi="Times New Roman"/>
          <w:sz w:val="28"/>
          <w:szCs w:val="28"/>
        </w:rPr>
        <w:t>учреждений</w:t>
      </w:r>
      <w:r w:rsidR="002477D2" w:rsidRPr="006E229E">
        <w:rPr>
          <w:rFonts w:ascii="Times New Roman" w:hAnsi="Times New Roman"/>
          <w:sz w:val="28"/>
          <w:szCs w:val="28"/>
        </w:rPr>
        <w:t xml:space="preserve"> Казахстана. </w:t>
      </w:r>
      <w:r w:rsidR="00552986" w:rsidRPr="006E229E">
        <w:rPr>
          <w:rFonts w:ascii="Times New Roman" w:hAnsi="Times New Roman"/>
          <w:sz w:val="28"/>
          <w:szCs w:val="28"/>
        </w:rPr>
        <w:t>Кроме того</w:t>
      </w:r>
      <w:r w:rsidR="004C0780" w:rsidRPr="006E229E">
        <w:rPr>
          <w:rFonts w:ascii="Times New Roman" w:hAnsi="Times New Roman"/>
          <w:sz w:val="28"/>
          <w:szCs w:val="28"/>
        </w:rPr>
        <w:t>,</w:t>
      </w:r>
      <w:r w:rsidR="00552986" w:rsidRPr="006E229E">
        <w:rPr>
          <w:rFonts w:ascii="Times New Roman" w:hAnsi="Times New Roman"/>
          <w:sz w:val="28"/>
          <w:szCs w:val="28"/>
        </w:rPr>
        <w:t xml:space="preserve"> в городах и населенных пунктах Казахстана имя А.П. Чехова присвоено </w:t>
      </w:r>
      <w:r w:rsidR="002477D2" w:rsidRPr="006E229E">
        <w:rPr>
          <w:rFonts w:ascii="Times New Roman" w:hAnsi="Times New Roman"/>
          <w:sz w:val="28"/>
          <w:szCs w:val="28"/>
        </w:rPr>
        <w:t xml:space="preserve">многим </w:t>
      </w:r>
      <w:r w:rsidR="00552986" w:rsidRPr="006E229E">
        <w:rPr>
          <w:rFonts w:ascii="Times New Roman" w:hAnsi="Times New Roman"/>
          <w:sz w:val="28"/>
          <w:szCs w:val="28"/>
        </w:rPr>
        <w:t xml:space="preserve">улицам. </w:t>
      </w:r>
      <w:r w:rsidR="003523C9" w:rsidRPr="006E229E">
        <w:rPr>
          <w:rFonts w:ascii="Times New Roman" w:hAnsi="Times New Roman"/>
          <w:sz w:val="28"/>
          <w:szCs w:val="28"/>
        </w:rPr>
        <w:t>Проводятся многочисленные мероприятия, посвященные памяти выдающегося художника слова</w:t>
      </w:r>
      <w:r w:rsidR="00685608" w:rsidRPr="006E229E">
        <w:rPr>
          <w:rFonts w:ascii="Times New Roman" w:hAnsi="Times New Roman"/>
          <w:sz w:val="28"/>
          <w:szCs w:val="28"/>
        </w:rPr>
        <w:t>, всевозможные научные конференции, круглые столы и мн. др</w:t>
      </w:r>
      <w:r w:rsidR="003523C9" w:rsidRPr="006E229E">
        <w:rPr>
          <w:rFonts w:ascii="Times New Roman" w:hAnsi="Times New Roman"/>
          <w:sz w:val="28"/>
          <w:szCs w:val="28"/>
        </w:rPr>
        <w:t xml:space="preserve">. </w:t>
      </w:r>
      <w:r w:rsidR="002A0221" w:rsidRPr="006E229E">
        <w:rPr>
          <w:rFonts w:ascii="Times New Roman" w:hAnsi="Times New Roman"/>
          <w:sz w:val="28"/>
          <w:szCs w:val="28"/>
        </w:rPr>
        <w:t>Это подчеркивает не только признание его творчества, но и глубокую интеграцию его наследия в образовательные и культурные учреждения страны.</w:t>
      </w:r>
    </w:p>
    <w:p w14:paraId="02220343" w14:textId="77777777" w:rsidR="005B2801" w:rsidRDefault="005B2801" w:rsidP="005B2801">
      <w:pPr>
        <w:spacing w:after="0" w:line="240" w:lineRule="auto"/>
        <w:ind w:firstLine="709"/>
        <w:jc w:val="both"/>
        <w:rPr>
          <w:rFonts w:ascii="Times New Roman" w:hAnsi="Times New Roman" w:cs="Times New Roman"/>
          <w:b/>
          <w:sz w:val="28"/>
          <w:szCs w:val="28"/>
        </w:rPr>
      </w:pPr>
    </w:p>
    <w:p w14:paraId="03A74108" w14:textId="77777777" w:rsidR="00572408" w:rsidRDefault="00572408" w:rsidP="005B2801">
      <w:pPr>
        <w:spacing w:after="0" w:line="240" w:lineRule="auto"/>
        <w:ind w:firstLine="709"/>
        <w:jc w:val="both"/>
        <w:rPr>
          <w:rFonts w:ascii="Times New Roman" w:hAnsi="Times New Roman" w:cs="Times New Roman"/>
          <w:b/>
          <w:sz w:val="28"/>
          <w:szCs w:val="28"/>
        </w:rPr>
      </w:pPr>
    </w:p>
    <w:p w14:paraId="42768552" w14:textId="77777777" w:rsidR="00572408" w:rsidRDefault="00572408" w:rsidP="005B2801">
      <w:pPr>
        <w:spacing w:after="0" w:line="240" w:lineRule="auto"/>
        <w:ind w:firstLine="709"/>
        <w:jc w:val="both"/>
        <w:rPr>
          <w:rFonts w:ascii="Times New Roman" w:hAnsi="Times New Roman" w:cs="Times New Roman"/>
          <w:b/>
          <w:sz w:val="28"/>
          <w:szCs w:val="28"/>
        </w:rPr>
      </w:pPr>
    </w:p>
    <w:p w14:paraId="382D9430" w14:textId="3EFA3757" w:rsidR="007B27BE" w:rsidRPr="005B2801" w:rsidRDefault="005B2801" w:rsidP="005B2801">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sz w:val="28"/>
          <w:szCs w:val="28"/>
        </w:rPr>
        <w:t xml:space="preserve">2.1 </w:t>
      </w:r>
      <w:r w:rsidR="007B27BE" w:rsidRPr="005B2801">
        <w:rPr>
          <w:rFonts w:ascii="Times New Roman" w:hAnsi="Times New Roman" w:cs="Times New Roman"/>
          <w:b/>
          <w:sz w:val="28"/>
          <w:szCs w:val="28"/>
        </w:rPr>
        <w:t>Периодизация казахстанской рецепции творчества А.П. Чехова</w:t>
      </w:r>
    </w:p>
    <w:p w14:paraId="479AD4BF" w14:textId="31B936D8" w:rsidR="006F55EB" w:rsidRPr="006E229E" w:rsidRDefault="006F55EB" w:rsidP="006F55EB">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Как отмечалось ранее, процесс непрерывного диал</w:t>
      </w:r>
      <w:r w:rsidR="004C0780" w:rsidRPr="006E229E">
        <w:rPr>
          <w:rFonts w:ascii="Times New Roman" w:hAnsi="Times New Roman" w:cs="Times New Roman"/>
          <w:sz w:val="28"/>
          <w:szCs w:val="28"/>
        </w:rPr>
        <w:t>ога казахской и русской культур</w:t>
      </w:r>
      <w:r w:rsidRPr="006E229E">
        <w:rPr>
          <w:rFonts w:ascii="Times New Roman" w:hAnsi="Times New Roman" w:cs="Times New Roman"/>
          <w:sz w:val="28"/>
          <w:szCs w:val="28"/>
        </w:rPr>
        <w:t xml:space="preserve"> способствовал их взаимному обогащению, накоплению и сохранению знаний и культурных ценностей. Справедливо в свое время о диалоге культур и взаимообогащении художественных литератур отметил М.М. Бахтин: «Чужая культура только в глазах другой культуры раскрывается полнее и глубже &lt;...&gt; один смысл раскрывает свои глубины, встретившись и соприкоснувшись с другим, чужим смыслом: между ними начинается как бы диалог, который преодолевает замкнутость и односторонность этих смыслов, этих культур &lt;...&gt; При такой диалогической встрече культур они не сливаются и не смешиваются, каждая из них сохраняет свое единство и открытую целостность, но они взаимообогащаются» [</w:t>
      </w:r>
      <w:r w:rsidR="00491919">
        <w:rPr>
          <w:rFonts w:ascii="Times New Roman" w:hAnsi="Times New Roman" w:cs="Times New Roman"/>
          <w:sz w:val="28"/>
          <w:szCs w:val="28"/>
        </w:rPr>
        <w:t>13</w:t>
      </w:r>
      <w:r w:rsidRPr="006E229E">
        <w:rPr>
          <w:rFonts w:ascii="Times New Roman" w:hAnsi="Times New Roman" w:cs="Times New Roman"/>
          <w:sz w:val="28"/>
          <w:szCs w:val="28"/>
        </w:rPr>
        <w:t xml:space="preserve">, с. 334]. </w:t>
      </w:r>
    </w:p>
    <w:p w14:paraId="19FD02DB" w14:textId="2B03EBFE" w:rsidR="006F2E57" w:rsidRPr="006E229E" w:rsidRDefault="00AE328E" w:rsidP="00AE328E">
      <w:pPr>
        <w:pStyle w:val="a6"/>
        <w:spacing w:after="0" w:line="240" w:lineRule="auto"/>
        <w:ind w:left="0" w:firstLine="709"/>
        <w:jc w:val="both"/>
        <w:rPr>
          <w:rFonts w:ascii="Times New Roman" w:hAnsi="Times New Roman" w:cs="Times New Roman"/>
          <w:sz w:val="28"/>
          <w:szCs w:val="28"/>
        </w:rPr>
      </w:pPr>
      <w:r w:rsidRPr="006E229E">
        <w:rPr>
          <w:rFonts w:ascii="Times New Roman" w:hAnsi="Times New Roman" w:cs="Times New Roman"/>
          <w:color w:val="000000"/>
          <w:sz w:val="28"/>
          <w:szCs w:val="28"/>
        </w:rPr>
        <w:t>Первое обращение казахской аудитории к творчеству А.П. Чехова прои</w:t>
      </w:r>
      <w:r w:rsidRPr="006E229E">
        <w:rPr>
          <w:rFonts w:ascii="Times New Roman" w:hAnsi="Times New Roman" w:cs="Times New Roman"/>
          <w:color w:val="000000"/>
          <w:sz w:val="28"/>
          <w:szCs w:val="28"/>
          <w:lang w:val="en-US"/>
        </w:rPr>
        <w:t>c</w:t>
      </w:r>
      <w:r w:rsidRPr="006E229E">
        <w:rPr>
          <w:rFonts w:ascii="Times New Roman" w:hAnsi="Times New Roman" w:cs="Times New Roman"/>
          <w:color w:val="000000"/>
          <w:sz w:val="28"/>
          <w:szCs w:val="28"/>
        </w:rPr>
        <w:t xml:space="preserve">ходит еще в конце </w:t>
      </w:r>
      <w:r w:rsidRPr="006E229E">
        <w:rPr>
          <w:rFonts w:ascii="Times New Roman" w:hAnsi="Times New Roman" w:cs="Times New Roman"/>
          <w:color w:val="000000"/>
          <w:sz w:val="28"/>
          <w:szCs w:val="28"/>
          <w:lang w:val="en-US"/>
        </w:rPr>
        <w:t>XIX</w:t>
      </w:r>
      <w:r w:rsidRPr="006E229E">
        <w:rPr>
          <w:rFonts w:ascii="Times New Roman" w:hAnsi="Times New Roman" w:cs="Times New Roman"/>
          <w:color w:val="000000"/>
          <w:sz w:val="28"/>
          <w:szCs w:val="28"/>
        </w:rPr>
        <w:t xml:space="preserve"> – начале XX века. Исторически сложилось, что в знакомстве Казахстана с русской литературой в целом и твор</w:t>
      </w:r>
      <w:r w:rsidR="004C0780" w:rsidRPr="006E229E">
        <w:rPr>
          <w:rFonts w:ascii="Times New Roman" w:hAnsi="Times New Roman" w:cs="Times New Roman"/>
          <w:color w:val="000000"/>
          <w:sz w:val="28"/>
          <w:szCs w:val="28"/>
        </w:rPr>
        <w:t>чеством А.П. Чехова в частности</w:t>
      </w:r>
      <w:r w:rsidRPr="006E229E">
        <w:rPr>
          <w:rFonts w:ascii="Times New Roman" w:hAnsi="Times New Roman" w:cs="Times New Roman"/>
          <w:color w:val="000000"/>
          <w:sz w:val="28"/>
          <w:szCs w:val="28"/>
        </w:rPr>
        <w:t xml:space="preserve"> большая роль принадлежит, безусловно, переводчикам, больши</w:t>
      </w:r>
      <w:r w:rsidR="00720B05" w:rsidRPr="006E229E">
        <w:rPr>
          <w:rFonts w:ascii="Times New Roman" w:hAnsi="Times New Roman" w:cs="Times New Roman"/>
          <w:color w:val="000000"/>
          <w:sz w:val="28"/>
          <w:szCs w:val="28"/>
        </w:rPr>
        <w:t>нство из которых яв</w:t>
      </w:r>
      <w:r w:rsidRPr="006E229E">
        <w:rPr>
          <w:rFonts w:ascii="Times New Roman" w:hAnsi="Times New Roman" w:cs="Times New Roman"/>
          <w:color w:val="000000"/>
          <w:sz w:val="28"/>
          <w:szCs w:val="28"/>
        </w:rPr>
        <w:t>лял</w:t>
      </w:r>
      <w:r w:rsidR="004C0780" w:rsidRPr="006E229E">
        <w:rPr>
          <w:rFonts w:ascii="Times New Roman" w:hAnsi="Times New Roman" w:cs="Times New Roman"/>
          <w:color w:val="000000"/>
          <w:sz w:val="28"/>
          <w:szCs w:val="28"/>
        </w:rPr>
        <w:t>и</w:t>
      </w:r>
      <w:r w:rsidRPr="006E229E">
        <w:rPr>
          <w:rFonts w:ascii="Times New Roman" w:hAnsi="Times New Roman" w:cs="Times New Roman"/>
          <w:color w:val="000000"/>
          <w:sz w:val="28"/>
          <w:szCs w:val="28"/>
        </w:rPr>
        <w:t>сь также талантливыми писателями и поэтами. Таким образом,  знакомство казахского читателя с творчеством А.П. Чехова началось с рассказов «Грач» и «Хамелеон». «Рассказ «Грач» – это первое произведение Чехова, переведенное на казахский язык и опубликованное в журнале «Айкап», издававшемся в Троицке в 1911-1915 гг.» [</w:t>
      </w:r>
      <w:r w:rsidR="00491919">
        <w:rPr>
          <w:rFonts w:ascii="Times New Roman" w:hAnsi="Times New Roman" w:cs="Times New Roman"/>
          <w:color w:val="000000"/>
          <w:sz w:val="28"/>
          <w:szCs w:val="28"/>
        </w:rPr>
        <w:t>20</w:t>
      </w:r>
      <w:r w:rsidRPr="006E229E">
        <w:rPr>
          <w:rFonts w:ascii="Times New Roman" w:hAnsi="Times New Roman" w:cs="Times New Roman"/>
          <w:color w:val="000000"/>
          <w:sz w:val="28"/>
          <w:szCs w:val="28"/>
        </w:rPr>
        <w:t xml:space="preserve">, с. 85]. </w:t>
      </w:r>
      <w:r w:rsidRPr="006E229E">
        <w:rPr>
          <w:rFonts w:ascii="Times New Roman" w:hAnsi="Times New Roman" w:cs="Times New Roman"/>
          <w:sz w:val="28"/>
          <w:szCs w:val="28"/>
        </w:rPr>
        <w:t>Так называемое</w:t>
      </w:r>
      <w:r w:rsidR="006F55EB" w:rsidRPr="006E229E">
        <w:rPr>
          <w:rFonts w:ascii="Times New Roman" w:hAnsi="Times New Roman" w:cs="Times New Roman"/>
          <w:sz w:val="28"/>
          <w:szCs w:val="28"/>
        </w:rPr>
        <w:t xml:space="preserve"> «вхождение» творчества А.П. Чехова в культуру казахского народа начинается в первой половине XX века. «Уже во второй половине 1920-х годов выходят один</w:t>
      </w:r>
      <w:r w:rsidR="00720B05" w:rsidRPr="006E229E">
        <w:rPr>
          <w:rFonts w:ascii="Times New Roman" w:hAnsi="Times New Roman" w:cs="Times New Roman"/>
          <w:sz w:val="28"/>
          <w:szCs w:val="28"/>
        </w:rPr>
        <w:t>н</w:t>
      </w:r>
      <w:r w:rsidR="006F55EB" w:rsidRPr="006E229E">
        <w:rPr>
          <w:rFonts w:ascii="Times New Roman" w:hAnsi="Times New Roman" w:cs="Times New Roman"/>
          <w:sz w:val="28"/>
          <w:szCs w:val="28"/>
        </w:rPr>
        <w:t>адцать сборников Чехова на казахском языке, объед</w:t>
      </w:r>
      <w:r w:rsidR="00720B05" w:rsidRPr="006E229E">
        <w:rPr>
          <w:rFonts w:ascii="Times New Roman" w:hAnsi="Times New Roman" w:cs="Times New Roman"/>
          <w:sz w:val="28"/>
          <w:szCs w:val="28"/>
        </w:rPr>
        <w:t>и</w:t>
      </w:r>
      <w:r w:rsidR="006F55EB" w:rsidRPr="006E229E">
        <w:rPr>
          <w:rFonts w:ascii="Times New Roman" w:hAnsi="Times New Roman" w:cs="Times New Roman"/>
          <w:sz w:val="28"/>
          <w:szCs w:val="28"/>
        </w:rPr>
        <w:t>нивших почти все основные прозаические произведения писателя, во второй половине 1950-х – три тома избранных произведений. Последнее двухтомное издание было осуществлено в 1979 году» [</w:t>
      </w:r>
      <w:r w:rsidR="00491919">
        <w:rPr>
          <w:rFonts w:ascii="Times New Roman" w:hAnsi="Times New Roman" w:cs="Times New Roman"/>
          <w:sz w:val="28"/>
          <w:szCs w:val="28"/>
        </w:rPr>
        <w:t>20</w:t>
      </w:r>
      <w:r w:rsidR="006F55EB" w:rsidRPr="006E229E">
        <w:rPr>
          <w:rFonts w:ascii="Times New Roman" w:hAnsi="Times New Roman" w:cs="Times New Roman"/>
          <w:sz w:val="28"/>
          <w:szCs w:val="28"/>
        </w:rPr>
        <w:t>, с. 97].</w:t>
      </w:r>
      <w:r w:rsidRPr="006E229E">
        <w:rPr>
          <w:rFonts w:ascii="Times New Roman" w:hAnsi="Times New Roman" w:cs="Times New Roman"/>
          <w:sz w:val="28"/>
          <w:szCs w:val="28"/>
        </w:rPr>
        <w:t xml:space="preserve"> </w:t>
      </w:r>
      <w:r w:rsidR="006F2E57" w:rsidRPr="006E229E">
        <w:rPr>
          <w:rFonts w:ascii="Times New Roman" w:hAnsi="Times New Roman" w:cs="Times New Roman"/>
          <w:sz w:val="28"/>
          <w:szCs w:val="28"/>
        </w:rPr>
        <w:t>В 1932 году издательство «Қазақстан баспасы» выпустило сборник рассказов А.П. Чехова, переведенных на казахский язык. В этот сборник вошли следующие произведения Чехова:</w:t>
      </w:r>
    </w:p>
    <w:p w14:paraId="6E394B8E" w14:textId="49085BCC"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«Смерть чиновника» («Чиновниктің ажалы»)</w:t>
      </w:r>
      <w:r w:rsidR="00BF3A71" w:rsidRPr="006E229E">
        <w:rPr>
          <w:rFonts w:ascii="Times New Roman" w:hAnsi="Times New Roman" w:cs="Times New Roman"/>
          <w:sz w:val="28"/>
          <w:szCs w:val="28"/>
        </w:rPr>
        <w:t>,</w:t>
      </w:r>
    </w:p>
    <w:p w14:paraId="27146E10" w14:textId="60B68B6E"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«Грач» («Құзғын»)</w:t>
      </w:r>
      <w:r w:rsidR="00BF3A71" w:rsidRPr="006E229E">
        <w:rPr>
          <w:rFonts w:ascii="Times New Roman" w:hAnsi="Times New Roman" w:cs="Times New Roman"/>
          <w:sz w:val="28"/>
          <w:szCs w:val="28"/>
        </w:rPr>
        <w:t>,</w:t>
      </w:r>
    </w:p>
    <w:p w14:paraId="55CF2FCE" w14:textId="560FF17F"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«Брожение умов» («Ақылдың алжасқаны»)</w:t>
      </w:r>
      <w:r w:rsidR="00BF3A71" w:rsidRPr="006E229E">
        <w:rPr>
          <w:rFonts w:ascii="Times New Roman" w:hAnsi="Times New Roman" w:cs="Times New Roman"/>
          <w:sz w:val="28"/>
          <w:szCs w:val="28"/>
        </w:rPr>
        <w:t>,</w:t>
      </w:r>
    </w:p>
    <w:p w14:paraId="0869E36E" w14:textId="3CB07C9D"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«Налим» («Жайын»)</w:t>
      </w:r>
      <w:r w:rsidR="00BF3A71" w:rsidRPr="006E229E">
        <w:rPr>
          <w:rFonts w:ascii="Times New Roman" w:hAnsi="Times New Roman" w:cs="Times New Roman"/>
          <w:sz w:val="28"/>
          <w:szCs w:val="28"/>
        </w:rPr>
        <w:t>,</w:t>
      </w:r>
    </w:p>
    <w:p w14:paraId="6146B486" w14:textId="59A966F4"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«Из дневника помощника бухгалтера» («Бір бухгалтер көмекшісінің күндіклігі дәптерінен»)</w:t>
      </w:r>
      <w:r w:rsidR="00BF3A71" w:rsidRPr="006E229E">
        <w:rPr>
          <w:rFonts w:ascii="Times New Roman" w:hAnsi="Times New Roman" w:cs="Times New Roman"/>
          <w:sz w:val="28"/>
          <w:szCs w:val="28"/>
        </w:rPr>
        <w:t>,</w:t>
      </w:r>
    </w:p>
    <w:p w14:paraId="7088500B" w14:textId="52DF8943"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«Ушла» («Кетті»)</w:t>
      </w:r>
      <w:r w:rsidR="00BF3A71" w:rsidRPr="006E229E">
        <w:rPr>
          <w:rFonts w:ascii="Times New Roman" w:hAnsi="Times New Roman" w:cs="Times New Roman"/>
          <w:sz w:val="28"/>
          <w:szCs w:val="28"/>
        </w:rPr>
        <w:t>,</w:t>
      </w:r>
    </w:p>
    <w:p w14:paraId="3873AE42" w14:textId="64A1BB62"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«Орден» («Медел»)</w:t>
      </w:r>
      <w:r w:rsidR="00BF3A71" w:rsidRPr="006E229E">
        <w:rPr>
          <w:rFonts w:ascii="Times New Roman" w:hAnsi="Times New Roman" w:cs="Times New Roman"/>
          <w:sz w:val="28"/>
          <w:szCs w:val="28"/>
        </w:rPr>
        <w:t>,</w:t>
      </w:r>
    </w:p>
    <w:p w14:paraId="1FCD4990" w14:textId="2B9E9BF5" w:rsidR="006F2E57" w:rsidRPr="006E229E" w:rsidRDefault="006F2E57" w:rsidP="00991FCE">
      <w:pPr>
        <w:pStyle w:val="a6"/>
        <w:numPr>
          <w:ilvl w:val="0"/>
          <w:numId w:val="14"/>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«Человек в футляре» («Аяншақ адам»)</w:t>
      </w:r>
      <w:r w:rsidR="00BF3A71" w:rsidRPr="006E229E">
        <w:rPr>
          <w:rFonts w:ascii="Times New Roman" w:hAnsi="Times New Roman" w:cs="Times New Roman"/>
          <w:sz w:val="28"/>
          <w:szCs w:val="28"/>
        </w:rPr>
        <w:t>,</w:t>
      </w:r>
    </w:p>
    <w:p w14:paraId="3D5EE4A4" w14:textId="77072F68" w:rsidR="0007693B" w:rsidRPr="006E229E" w:rsidRDefault="00B64D82" w:rsidP="002C0059">
      <w:pPr>
        <w:pStyle w:val="a6"/>
        <w:spacing w:after="0" w:line="240" w:lineRule="auto"/>
        <w:ind w:left="0" w:firstLine="709"/>
        <w:jc w:val="both"/>
        <w:rPr>
          <w:rFonts w:ascii="Times New Roman" w:hAnsi="Times New Roman" w:cs="Times New Roman"/>
          <w:color w:val="000000"/>
          <w:sz w:val="28"/>
          <w:szCs w:val="28"/>
        </w:rPr>
      </w:pPr>
      <w:r w:rsidRPr="006E229E">
        <w:rPr>
          <w:rFonts w:ascii="Times New Roman" w:hAnsi="Times New Roman" w:cs="Times New Roman"/>
          <w:sz w:val="28"/>
          <w:szCs w:val="28"/>
        </w:rPr>
        <w:t>Этот сборник стал важным шагом в адаптации русской литературы к казахской аудитории и способствовал дальнейшему культурному обмену между двумя народами</w:t>
      </w:r>
      <w:r w:rsidR="00AE328E" w:rsidRPr="006E229E">
        <w:rPr>
          <w:rFonts w:ascii="Times New Roman" w:hAnsi="Times New Roman" w:cs="Times New Roman"/>
          <w:sz w:val="28"/>
          <w:szCs w:val="28"/>
        </w:rPr>
        <w:t xml:space="preserve">. </w:t>
      </w:r>
      <w:r w:rsidRPr="006E229E">
        <w:rPr>
          <w:rFonts w:ascii="Times New Roman" w:hAnsi="Times New Roman" w:cs="Times New Roman"/>
          <w:sz w:val="28"/>
          <w:szCs w:val="28"/>
        </w:rPr>
        <w:t xml:space="preserve">В следующем разделе диссертации будут рассмотрены принципы работы переводчиков, а также проведен анализ перевода некоторых рассказов из указанного сборника. Этот анализ поможет понять, каким образом произведения А.П. Чехова были адаптированы для казахского читателя и как переводы передают оригинальный смысл и стилистические особенности текстов. </w:t>
      </w:r>
      <w:r w:rsidR="00AE328E" w:rsidRPr="006E229E">
        <w:rPr>
          <w:rFonts w:ascii="Times New Roman" w:hAnsi="Times New Roman" w:cs="Times New Roman"/>
          <w:sz w:val="28"/>
          <w:szCs w:val="28"/>
        </w:rPr>
        <w:t>Данный сборник примечателен тем, что на момент его составления и публикации функционировал казахский алфавит на основе латиницы – Жаналіп («Яналиф») [</w:t>
      </w:r>
      <w:r w:rsidR="00F01122">
        <w:rPr>
          <w:rFonts w:ascii="Times New Roman" w:hAnsi="Times New Roman" w:cs="Times New Roman"/>
          <w:sz w:val="28"/>
          <w:szCs w:val="28"/>
        </w:rPr>
        <w:t>55</w:t>
      </w:r>
      <w:r w:rsidR="00AE328E" w:rsidRPr="006E229E">
        <w:rPr>
          <w:rFonts w:ascii="Times New Roman" w:hAnsi="Times New Roman" w:cs="Times New Roman"/>
          <w:sz w:val="28"/>
          <w:szCs w:val="28"/>
        </w:rPr>
        <w:t>] (</w:t>
      </w:r>
      <w:r w:rsidR="00832E24" w:rsidRPr="006E229E">
        <w:rPr>
          <w:rFonts w:ascii="Times New Roman" w:eastAsia="Times New Roman" w:hAnsi="Times New Roman" w:cs="Times New Roman"/>
          <w:color w:val="131313"/>
          <w:sz w:val="28"/>
          <w:szCs w:val="28"/>
        </w:rPr>
        <w:t xml:space="preserve">Примечание – </w:t>
      </w:r>
      <w:r w:rsidR="00AE328E" w:rsidRPr="006E229E">
        <w:rPr>
          <w:rFonts w:ascii="Times New Roman" w:hAnsi="Times New Roman" w:cs="Times New Roman"/>
          <w:sz w:val="28"/>
          <w:szCs w:val="28"/>
        </w:rPr>
        <w:t xml:space="preserve">см. </w:t>
      </w:r>
      <w:r w:rsidR="00EB3975" w:rsidRPr="006E229E">
        <w:rPr>
          <w:rFonts w:ascii="Times New Roman" w:hAnsi="Times New Roman" w:cs="Times New Roman"/>
          <w:sz w:val="28"/>
          <w:szCs w:val="28"/>
        </w:rPr>
        <w:t xml:space="preserve">Приложение </w:t>
      </w:r>
      <w:r w:rsidR="00CE206D" w:rsidRPr="006E229E">
        <w:rPr>
          <w:rFonts w:ascii="Times New Roman" w:hAnsi="Times New Roman" w:cs="Times New Roman"/>
          <w:sz w:val="28"/>
          <w:szCs w:val="28"/>
        </w:rPr>
        <w:t>Б</w:t>
      </w:r>
      <w:r w:rsidR="00AE328E" w:rsidRPr="006E229E">
        <w:rPr>
          <w:rFonts w:ascii="Times New Roman" w:hAnsi="Times New Roman" w:cs="Times New Roman"/>
          <w:sz w:val="28"/>
          <w:szCs w:val="28"/>
        </w:rPr>
        <w:t xml:space="preserve">), принятый КазЦИК в 1928 году. Данный алфавит использовался до ноября 1940 года, когда указом Президиума Верховного Совета Казахской ССР был принят новый казахский алфавит на основе </w:t>
      </w:r>
      <w:r w:rsidR="004C0780" w:rsidRPr="006E229E">
        <w:rPr>
          <w:rFonts w:ascii="Times New Roman" w:hAnsi="Times New Roman" w:cs="Times New Roman"/>
          <w:sz w:val="28"/>
          <w:szCs w:val="28"/>
        </w:rPr>
        <w:t>русской графики. В связи с этим</w:t>
      </w:r>
      <w:r w:rsidR="00AE328E" w:rsidRPr="006E229E">
        <w:rPr>
          <w:rFonts w:ascii="Times New Roman" w:hAnsi="Times New Roman" w:cs="Times New Roman"/>
          <w:sz w:val="28"/>
          <w:szCs w:val="28"/>
        </w:rPr>
        <w:t xml:space="preserve"> в рамках настоящей работ</w:t>
      </w:r>
      <w:r w:rsidR="00720B05" w:rsidRPr="006E229E">
        <w:rPr>
          <w:rFonts w:ascii="Times New Roman" w:hAnsi="Times New Roman" w:cs="Times New Roman"/>
          <w:sz w:val="28"/>
          <w:szCs w:val="28"/>
        </w:rPr>
        <w:t>ы в скобках приводится транслите</w:t>
      </w:r>
      <w:r w:rsidR="00AE328E" w:rsidRPr="006E229E">
        <w:rPr>
          <w:rFonts w:ascii="Times New Roman" w:hAnsi="Times New Roman" w:cs="Times New Roman"/>
          <w:sz w:val="28"/>
          <w:szCs w:val="28"/>
        </w:rPr>
        <w:t>рированный вариант с латиницы на кириллицу.</w:t>
      </w:r>
      <w:r w:rsidR="00AE328E" w:rsidRPr="006E229E">
        <w:rPr>
          <w:rFonts w:ascii="Times New Roman" w:hAnsi="Times New Roman" w:cs="Times New Roman"/>
          <w:color w:val="000000"/>
          <w:sz w:val="28"/>
          <w:szCs w:val="28"/>
        </w:rPr>
        <w:t xml:space="preserve"> Однако в этот период личная и творческая биография русского прозаика и драматурга оставалась неизвестной казахскому читателю. В начале XX века работа казахстанских переводчиков получила новую фазу развития в связи с </w:t>
      </w:r>
      <w:r w:rsidR="004C0780" w:rsidRPr="006E229E">
        <w:rPr>
          <w:rFonts w:ascii="Times New Roman" w:hAnsi="Times New Roman" w:cs="Times New Roman"/>
          <w:color w:val="000000"/>
          <w:sz w:val="28"/>
          <w:szCs w:val="28"/>
        </w:rPr>
        <w:t>установлением межкультурного д</w:t>
      </w:r>
      <w:r w:rsidR="00AE328E" w:rsidRPr="006E229E">
        <w:rPr>
          <w:rFonts w:ascii="Times New Roman" w:hAnsi="Times New Roman" w:cs="Times New Roman"/>
          <w:color w:val="000000"/>
          <w:sz w:val="28"/>
          <w:szCs w:val="28"/>
        </w:rPr>
        <w:t>и</w:t>
      </w:r>
      <w:r w:rsidR="004C0780" w:rsidRPr="006E229E">
        <w:rPr>
          <w:rFonts w:ascii="Times New Roman" w:hAnsi="Times New Roman" w:cs="Times New Roman"/>
          <w:color w:val="000000"/>
          <w:sz w:val="28"/>
          <w:szCs w:val="28"/>
          <w:lang w:val="kk-KZ"/>
        </w:rPr>
        <w:t>а</w:t>
      </w:r>
      <w:r w:rsidR="00AE328E" w:rsidRPr="006E229E">
        <w:rPr>
          <w:rFonts w:ascii="Times New Roman" w:hAnsi="Times New Roman" w:cs="Times New Roman"/>
          <w:color w:val="000000"/>
          <w:sz w:val="28"/>
          <w:szCs w:val="28"/>
        </w:rPr>
        <w:t>лога между народами. Как утверждает исследователь Шарипова, «1926-1986 гг. в истории казахской литературы можно назвать эпохой созидательно-творческого контакта с русской литературой, когда произведения А.С. Пушкина, Н.В. Гоголя, И.С. Тургенева, Л.Н. Толстого, А.П. Чехова активно переводятся и способствуют установлению прямых-обратных связей и диалогу культур» [</w:t>
      </w:r>
      <w:r w:rsidR="00491919" w:rsidRPr="00491919">
        <w:rPr>
          <w:rFonts w:ascii="Times New Roman" w:hAnsi="Times New Roman" w:cs="Times New Roman"/>
          <w:color w:val="000000"/>
          <w:sz w:val="28"/>
          <w:szCs w:val="28"/>
        </w:rPr>
        <w:t>20</w:t>
      </w:r>
      <w:r w:rsidR="00AE328E" w:rsidRPr="006E229E">
        <w:rPr>
          <w:rFonts w:ascii="Times New Roman" w:hAnsi="Times New Roman" w:cs="Times New Roman"/>
          <w:color w:val="000000"/>
          <w:sz w:val="28"/>
          <w:szCs w:val="28"/>
        </w:rPr>
        <w:t>, с. 7-8]. Число казахских писателей, поэтов, первых драматургов, «заболевших русским миром», в течение XX века продолжало только увеличиваться</w:t>
      </w:r>
      <w:r w:rsidR="00ED1B1E" w:rsidRPr="006E229E">
        <w:rPr>
          <w:rFonts w:ascii="Times New Roman" w:hAnsi="Times New Roman" w:cs="Times New Roman"/>
          <w:color w:val="000000"/>
          <w:sz w:val="28"/>
          <w:szCs w:val="28"/>
        </w:rPr>
        <w:t xml:space="preserve">. </w:t>
      </w:r>
      <w:r w:rsidRPr="006E229E">
        <w:rPr>
          <w:rFonts w:ascii="Times New Roman" w:hAnsi="Times New Roman" w:cs="Times New Roman"/>
          <w:color w:val="000000"/>
          <w:sz w:val="28"/>
          <w:szCs w:val="28"/>
        </w:rPr>
        <w:t xml:space="preserve">Большинство билингвальных переводчиков имели уникальную возможность знакомиться с произведениями русской литературы в оригинале и мастерски переводить их на казахский язык для своих современников. Таким образом, в период с 1915 по 1980 гг. в разные годы на казахский язык было переведено большинство произведений А.П. Чехова </w:t>
      </w:r>
      <w:r w:rsidR="00AE328E" w:rsidRPr="006E229E">
        <w:rPr>
          <w:rFonts w:ascii="Times New Roman" w:hAnsi="Times New Roman" w:cs="Times New Roman"/>
          <w:color w:val="000000"/>
          <w:sz w:val="28"/>
          <w:szCs w:val="28"/>
        </w:rPr>
        <w:t>(</w:t>
      </w:r>
      <w:r w:rsidR="00832E24" w:rsidRPr="006E229E">
        <w:rPr>
          <w:rFonts w:ascii="Times New Roman" w:hAnsi="Times New Roman" w:cs="Times New Roman"/>
          <w:color w:val="000000"/>
          <w:sz w:val="28"/>
          <w:szCs w:val="28"/>
        </w:rPr>
        <w:t xml:space="preserve">Примечание – </w:t>
      </w:r>
      <w:r w:rsidR="00CF1006" w:rsidRPr="006E229E">
        <w:rPr>
          <w:rFonts w:ascii="Times New Roman" w:hAnsi="Times New Roman" w:cs="Times New Roman"/>
          <w:color w:val="000000"/>
          <w:sz w:val="28"/>
          <w:szCs w:val="28"/>
        </w:rPr>
        <w:t xml:space="preserve">см. </w:t>
      </w:r>
      <w:r w:rsidR="00773FD9" w:rsidRPr="006E229E">
        <w:rPr>
          <w:rFonts w:ascii="Times New Roman" w:hAnsi="Times New Roman" w:cs="Times New Roman"/>
          <w:color w:val="000000"/>
          <w:sz w:val="28"/>
          <w:szCs w:val="28"/>
        </w:rPr>
        <w:t>П</w:t>
      </w:r>
      <w:r w:rsidR="00174835" w:rsidRPr="006E229E">
        <w:rPr>
          <w:rFonts w:ascii="Times New Roman" w:hAnsi="Times New Roman" w:cs="Times New Roman"/>
          <w:color w:val="000000"/>
          <w:sz w:val="28"/>
          <w:szCs w:val="28"/>
        </w:rPr>
        <w:t xml:space="preserve">риложение </w:t>
      </w:r>
      <w:r w:rsidR="00CE206D" w:rsidRPr="006E229E">
        <w:rPr>
          <w:rFonts w:ascii="Times New Roman" w:hAnsi="Times New Roman" w:cs="Times New Roman"/>
          <w:color w:val="000000"/>
          <w:sz w:val="28"/>
          <w:szCs w:val="28"/>
        </w:rPr>
        <w:t>В</w:t>
      </w:r>
      <w:r w:rsidR="0001754D" w:rsidRPr="006E229E">
        <w:rPr>
          <w:rFonts w:ascii="Times New Roman" w:hAnsi="Times New Roman" w:cs="Times New Roman"/>
          <w:color w:val="000000"/>
          <w:sz w:val="28"/>
          <w:szCs w:val="28"/>
        </w:rPr>
        <w:t>)</w:t>
      </w:r>
      <w:r w:rsidR="002C0059" w:rsidRPr="006E229E">
        <w:rPr>
          <w:rFonts w:ascii="Times New Roman" w:hAnsi="Times New Roman" w:cs="Times New Roman"/>
          <w:color w:val="000000"/>
          <w:sz w:val="28"/>
          <w:szCs w:val="28"/>
        </w:rPr>
        <w:t>.</w:t>
      </w:r>
    </w:p>
    <w:p w14:paraId="0941533D" w14:textId="77777777" w:rsidR="00B64D82" w:rsidRPr="006E229E" w:rsidRDefault="00B64D82" w:rsidP="00AE328E">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В сборник «Чехов Антон Павлович. Әңгімелер» (2009), изданный в рамках государственной программы «Мәдени мұра» («Культурное наследие»), вошли переводы следующих рассказов А.П. Чехова</w:t>
      </w:r>
      <w:r w:rsidR="00AE328E" w:rsidRPr="006E229E">
        <w:rPr>
          <w:rFonts w:ascii="Times New Roman" w:hAnsi="Times New Roman" w:cs="Times New Roman"/>
          <w:sz w:val="28"/>
          <w:szCs w:val="28"/>
        </w:rPr>
        <w:t xml:space="preserve">: </w:t>
      </w:r>
    </w:p>
    <w:p w14:paraId="3D5BE48C" w14:textId="042C8EBA"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«Чиновниктің ажалы» («Смерть чиновника»)</w:t>
      </w:r>
      <w:r w:rsidR="00BF3A71" w:rsidRPr="006E229E">
        <w:rPr>
          <w:rFonts w:ascii="Times New Roman" w:hAnsi="Times New Roman" w:cs="Times New Roman"/>
          <w:sz w:val="28"/>
          <w:szCs w:val="28"/>
        </w:rPr>
        <w:t>,</w:t>
      </w:r>
    </w:p>
    <w:p w14:paraId="095B966B" w14:textId="3C6C3675"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«Залым бала» («Злой мальчик»)</w:t>
      </w:r>
      <w:r w:rsidR="00BF3A71" w:rsidRPr="006E229E">
        <w:rPr>
          <w:rFonts w:ascii="Times New Roman" w:hAnsi="Times New Roman" w:cs="Times New Roman"/>
          <w:sz w:val="28"/>
          <w:szCs w:val="28"/>
        </w:rPr>
        <w:t>,</w:t>
      </w:r>
    </w:p>
    <w:p w14:paraId="19A64C42" w14:textId="1E720BE2"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«Анықтама» («Справка»)</w:t>
      </w:r>
      <w:r w:rsidR="00BF3A71" w:rsidRPr="006E229E">
        <w:rPr>
          <w:rFonts w:ascii="Times New Roman" w:hAnsi="Times New Roman" w:cs="Times New Roman"/>
          <w:sz w:val="28"/>
          <w:szCs w:val="28"/>
        </w:rPr>
        <w:t>,</w:t>
      </w:r>
    </w:p>
    <w:p w14:paraId="1BC83B19" w14:textId="183EADBA"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«Хирургия»</w:t>
      </w:r>
      <w:r w:rsidR="00BF3A71" w:rsidRPr="006E229E">
        <w:rPr>
          <w:rFonts w:ascii="Times New Roman" w:hAnsi="Times New Roman" w:cs="Times New Roman"/>
          <w:sz w:val="28"/>
          <w:szCs w:val="28"/>
        </w:rPr>
        <w:t>,</w:t>
      </w:r>
    </w:p>
    <w:p w14:paraId="6B8FED9E" w14:textId="379B7D21"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«Жуан мен жіңішке» («Толстый и тонкий»)</w:t>
      </w:r>
      <w:r w:rsidR="00BF3A71" w:rsidRPr="006E229E">
        <w:rPr>
          <w:rFonts w:ascii="Times New Roman" w:hAnsi="Times New Roman" w:cs="Times New Roman"/>
          <w:sz w:val="28"/>
          <w:szCs w:val="28"/>
        </w:rPr>
        <w:t>,</w:t>
      </w:r>
    </w:p>
    <w:p w14:paraId="0B9BC7CE" w14:textId="631C3C8B"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«Москвадағы Труба алаңыңда» («В Москве на Трубной площади»)</w:t>
      </w:r>
      <w:r w:rsidR="00BF3A71" w:rsidRPr="006E229E">
        <w:rPr>
          <w:rFonts w:ascii="Times New Roman" w:hAnsi="Times New Roman" w:cs="Times New Roman"/>
          <w:sz w:val="28"/>
          <w:szCs w:val="28"/>
        </w:rPr>
        <w:t>,</w:t>
      </w:r>
    </w:p>
    <w:p w14:paraId="724CD19F" w14:textId="4D4B8D5E"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«Орден»</w:t>
      </w:r>
      <w:r w:rsidR="00BF3A71" w:rsidRPr="006E229E">
        <w:rPr>
          <w:rFonts w:ascii="Times New Roman" w:hAnsi="Times New Roman" w:cs="Times New Roman"/>
          <w:sz w:val="28"/>
          <w:szCs w:val="28"/>
        </w:rPr>
        <w:t>,</w:t>
      </w:r>
    </w:p>
    <w:p w14:paraId="0812ABEA" w14:textId="667B2610"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«Хамелеон»</w:t>
      </w:r>
      <w:r w:rsidR="00BF3A71" w:rsidRPr="006E229E">
        <w:rPr>
          <w:rFonts w:ascii="Times New Roman" w:hAnsi="Times New Roman" w:cs="Times New Roman"/>
          <w:sz w:val="28"/>
          <w:szCs w:val="28"/>
        </w:rPr>
        <w:t>,</w:t>
      </w:r>
    </w:p>
    <w:p w14:paraId="4F59D9E4" w14:textId="1D7028A1"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«Маска»</w:t>
      </w:r>
      <w:r w:rsidR="00BF3A71" w:rsidRPr="006E229E">
        <w:rPr>
          <w:rFonts w:ascii="Times New Roman" w:hAnsi="Times New Roman" w:cs="Times New Roman"/>
          <w:sz w:val="28"/>
          <w:szCs w:val="28"/>
        </w:rPr>
        <w:t>,</w:t>
      </w:r>
    </w:p>
    <w:p w14:paraId="4508EE46" w14:textId="72D362C8"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«Капитан мундирі» («Капитанский мундир»)</w:t>
      </w:r>
      <w:r w:rsidR="00BF3A71" w:rsidRPr="006E229E">
        <w:rPr>
          <w:rFonts w:ascii="Times New Roman" w:hAnsi="Times New Roman" w:cs="Times New Roman"/>
          <w:sz w:val="28"/>
          <w:szCs w:val="28"/>
        </w:rPr>
        <w:t>,</w:t>
      </w:r>
    </w:p>
    <w:p w14:paraId="02A9C33B" w14:textId="328178A3"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«Моншада» («В бане»)</w:t>
      </w:r>
      <w:r w:rsidR="00BF3A71" w:rsidRPr="006E229E">
        <w:rPr>
          <w:rFonts w:ascii="Times New Roman" w:hAnsi="Times New Roman" w:cs="Times New Roman"/>
          <w:sz w:val="28"/>
          <w:szCs w:val="28"/>
        </w:rPr>
        <w:t>,</w:t>
      </w:r>
    </w:p>
    <w:p w14:paraId="45B37311" w14:textId="2BFDC0EF"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«Жылқы аттас фамилия» («Лошадиная фамилия»)</w:t>
      </w:r>
      <w:r w:rsidR="00BF3A71" w:rsidRPr="006E229E">
        <w:rPr>
          <w:rFonts w:ascii="Times New Roman" w:hAnsi="Times New Roman" w:cs="Times New Roman"/>
          <w:sz w:val="28"/>
          <w:szCs w:val="28"/>
        </w:rPr>
        <w:t>,</w:t>
      </w:r>
    </w:p>
    <w:p w14:paraId="10523BB5" w14:textId="40DF61BF"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«Қаскүнем» («Злоумышленник»)</w:t>
      </w:r>
      <w:r w:rsidR="00BF3A71" w:rsidRPr="006E229E">
        <w:rPr>
          <w:rFonts w:ascii="Times New Roman" w:hAnsi="Times New Roman" w:cs="Times New Roman"/>
          <w:sz w:val="28"/>
          <w:szCs w:val="28"/>
        </w:rPr>
        <w:t>,</w:t>
      </w:r>
    </w:p>
    <w:p w14:paraId="3DC941C8" w14:textId="54B5BCD2"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«Өлік» («Темнота»)</w:t>
      </w:r>
      <w:r w:rsidR="00BF3A71" w:rsidRPr="006E229E">
        <w:rPr>
          <w:rFonts w:ascii="Times New Roman" w:hAnsi="Times New Roman" w:cs="Times New Roman"/>
          <w:sz w:val="28"/>
          <w:szCs w:val="28"/>
        </w:rPr>
        <w:t>,</w:t>
      </w:r>
    </w:p>
    <w:p w14:paraId="6CED63E1" w14:textId="5B19955C"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«Қасірет» («Горе»)</w:t>
      </w:r>
      <w:r w:rsidR="00BF3A71" w:rsidRPr="006E229E">
        <w:rPr>
          <w:rFonts w:ascii="Times New Roman" w:hAnsi="Times New Roman" w:cs="Times New Roman"/>
          <w:sz w:val="28"/>
          <w:szCs w:val="28"/>
        </w:rPr>
        <w:t>,</w:t>
      </w:r>
    </w:p>
    <w:p w14:paraId="6A1DA0DA" w14:textId="7F83D8CA"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«Балақайлар» («Мальчики»)</w:t>
      </w:r>
      <w:r w:rsidR="00BF3A71" w:rsidRPr="006E229E">
        <w:rPr>
          <w:rFonts w:ascii="Times New Roman" w:hAnsi="Times New Roman" w:cs="Times New Roman"/>
          <w:sz w:val="28"/>
          <w:szCs w:val="28"/>
        </w:rPr>
        <w:t>,</w:t>
      </w:r>
    </w:p>
    <w:p w14:paraId="0DB0BD9D" w14:textId="0020AC95"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«Зар» («Тоска»)</w:t>
      </w:r>
      <w:r w:rsidR="00BF3A71" w:rsidRPr="006E229E">
        <w:rPr>
          <w:rFonts w:ascii="Times New Roman" w:hAnsi="Times New Roman" w:cs="Times New Roman"/>
          <w:sz w:val="28"/>
          <w:szCs w:val="28"/>
        </w:rPr>
        <w:t>,</w:t>
      </w:r>
    </w:p>
    <w:p w14:paraId="5066F186" w14:textId="00897286"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«Әбігер» («Переполох»)</w:t>
      </w:r>
      <w:r w:rsidR="00BF3A71" w:rsidRPr="006E229E">
        <w:rPr>
          <w:rFonts w:ascii="Times New Roman" w:hAnsi="Times New Roman" w:cs="Times New Roman"/>
          <w:sz w:val="28"/>
          <w:szCs w:val="28"/>
        </w:rPr>
        <w:t>,</w:t>
      </w:r>
    </w:p>
    <w:p w14:paraId="184C7215" w14:textId="33FB4078"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«Анюта»</w:t>
      </w:r>
      <w:r w:rsidR="00BF3A71" w:rsidRPr="006E229E">
        <w:rPr>
          <w:rFonts w:ascii="Times New Roman" w:hAnsi="Times New Roman" w:cs="Times New Roman"/>
          <w:sz w:val="28"/>
          <w:szCs w:val="28"/>
        </w:rPr>
        <w:t>,</w:t>
      </w:r>
    </w:p>
    <w:p w14:paraId="47C13F48" w14:textId="48E50FE0"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«Хористка»</w:t>
      </w:r>
      <w:r w:rsidR="00BF3A71" w:rsidRPr="006E229E">
        <w:rPr>
          <w:rFonts w:ascii="Times New Roman" w:hAnsi="Times New Roman" w:cs="Times New Roman"/>
          <w:sz w:val="28"/>
          <w:szCs w:val="28"/>
        </w:rPr>
        <w:t>,</w:t>
      </w:r>
    </w:p>
    <w:p w14:paraId="5BA59B13" w14:textId="169EE017"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«Мұғалім» («Учитель»)</w:t>
      </w:r>
      <w:r w:rsidR="00BF3A71" w:rsidRPr="006E229E">
        <w:rPr>
          <w:rFonts w:ascii="Times New Roman" w:hAnsi="Times New Roman" w:cs="Times New Roman"/>
          <w:sz w:val="28"/>
          <w:szCs w:val="28"/>
        </w:rPr>
        <w:t>,</w:t>
      </w:r>
    </w:p>
    <w:p w14:paraId="7B3B13A5" w14:textId="6807926B"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«Тынышсыз қонақ» («Беспокойный гость»)</w:t>
      </w:r>
      <w:r w:rsidR="00BF3A71" w:rsidRPr="006E229E">
        <w:rPr>
          <w:rFonts w:ascii="Times New Roman" w:hAnsi="Times New Roman" w:cs="Times New Roman"/>
          <w:sz w:val="28"/>
          <w:szCs w:val="28"/>
        </w:rPr>
        <w:t>,</w:t>
      </w:r>
    </w:p>
    <w:p w14:paraId="246DA8CA" w14:textId="72AB5FBE"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«Дұшпандар» («Враги»)</w:t>
      </w:r>
      <w:r w:rsidR="00BF3A71" w:rsidRPr="006E229E">
        <w:rPr>
          <w:rFonts w:ascii="Times New Roman" w:hAnsi="Times New Roman" w:cs="Times New Roman"/>
          <w:sz w:val="28"/>
          <w:szCs w:val="28"/>
        </w:rPr>
        <w:t>,</w:t>
      </w:r>
    </w:p>
    <w:p w14:paraId="1DF10D00" w14:textId="0588F854"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«Қараңғылық» («Темнота»)</w:t>
      </w:r>
      <w:r w:rsidR="00BF3A71" w:rsidRPr="006E229E">
        <w:rPr>
          <w:rFonts w:ascii="Times New Roman" w:hAnsi="Times New Roman" w:cs="Times New Roman"/>
          <w:sz w:val="28"/>
          <w:szCs w:val="28"/>
        </w:rPr>
        <w:t>,</w:t>
      </w:r>
    </w:p>
    <w:p w14:paraId="438C74A5" w14:textId="3384E2D3"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«Қорғансыз жан» («Беззащитное существо»)</w:t>
      </w:r>
      <w:r w:rsidR="00BF3A71" w:rsidRPr="006E229E">
        <w:rPr>
          <w:rFonts w:ascii="Times New Roman" w:hAnsi="Times New Roman" w:cs="Times New Roman"/>
          <w:sz w:val="28"/>
          <w:szCs w:val="28"/>
        </w:rPr>
        <w:t>,</w:t>
      </w:r>
    </w:p>
    <w:p w14:paraId="7E63A7E4" w14:textId="0BFE9A96"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«Унтер Пришибеев»</w:t>
      </w:r>
      <w:r w:rsidR="00BF3A71" w:rsidRPr="006E229E">
        <w:rPr>
          <w:rFonts w:ascii="Times New Roman" w:hAnsi="Times New Roman" w:cs="Times New Roman"/>
          <w:sz w:val="28"/>
          <w:szCs w:val="28"/>
        </w:rPr>
        <w:t>,</w:t>
      </w:r>
    </w:p>
    <w:p w14:paraId="502CE0BF" w14:textId="417D2F7A"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«Үйде» («Дома»)</w:t>
      </w:r>
      <w:r w:rsidR="00BF3A71" w:rsidRPr="006E229E">
        <w:rPr>
          <w:rFonts w:ascii="Times New Roman" w:hAnsi="Times New Roman" w:cs="Times New Roman"/>
          <w:sz w:val="28"/>
          <w:szCs w:val="28"/>
        </w:rPr>
        <w:t>,</w:t>
      </w:r>
    </w:p>
    <w:p w14:paraId="64B6D03C" w14:textId="7A9343FE"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«Каштанка»</w:t>
      </w:r>
      <w:r w:rsidR="00BF3A71" w:rsidRPr="006E229E">
        <w:rPr>
          <w:rFonts w:ascii="Times New Roman" w:hAnsi="Times New Roman" w:cs="Times New Roman"/>
          <w:sz w:val="28"/>
          <w:szCs w:val="28"/>
        </w:rPr>
        <w:t>,</w:t>
      </w:r>
    </w:p>
    <w:p w14:paraId="545F6743" w14:textId="7EA45DF5"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«Ұйқының мең-зеңі» («Сонная одурь»)</w:t>
      </w:r>
      <w:r w:rsidR="00BF3A71" w:rsidRPr="006E229E">
        <w:rPr>
          <w:rFonts w:ascii="Times New Roman" w:hAnsi="Times New Roman" w:cs="Times New Roman"/>
          <w:sz w:val="28"/>
          <w:szCs w:val="28"/>
        </w:rPr>
        <w:t>,</w:t>
      </w:r>
    </w:p>
    <w:p w14:paraId="6B094A88" w14:textId="02B5756C"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«Қояншық» («Припадок»)</w:t>
      </w:r>
      <w:r w:rsidR="00BF3A71" w:rsidRPr="006E229E">
        <w:rPr>
          <w:rFonts w:ascii="Times New Roman" w:hAnsi="Times New Roman" w:cs="Times New Roman"/>
          <w:sz w:val="28"/>
          <w:szCs w:val="28"/>
        </w:rPr>
        <w:t>,</w:t>
      </w:r>
    </w:p>
    <w:p w14:paraId="5E7D3166" w14:textId="066655A1"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«Ішқұса өмір» («Скучная история»)</w:t>
      </w:r>
      <w:r w:rsidR="00BF3A71" w:rsidRPr="006E229E">
        <w:rPr>
          <w:rFonts w:ascii="Times New Roman" w:hAnsi="Times New Roman" w:cs="Times New Roman"/>
          <w:sz w:val="28"/>
          <w:szCs w:val="28"/>
        </w:rPr>
        <w:t>,</w:t>
      </w:r>
    </w:p>
    <w:p w14:paraId="03DD08C6" w14:textId="1EEFA71B"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«Ұшқалақ» («Попрыгунья»)</w:t>
      </w:r>
      <w:r w:rsidR="00BF3A71" w:rsidRPr="006E229E">
        <w:rPr>
          <w:rFonts w:ascii="Times New Roman" w:hAnsi="Times New Roman" w:cs="Times New Roman"/>
          <w:sz w:val="28"/>
          <w:szCs w:val="28"/>
        </w:rPr>
        <w:t>,</w:t>
      </w:r>
    </w:p>
    <w:p w14:paraId="51A64AED" w14:textId="6AEA8852"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«Сүргінде» («В ссылке»)</w:t>
      </w:r>
      <w:r w:rsidR="00BF3A71" w:rsidRPr="006E229E">
        <w:rPr>
          <w:rFonts w:ascii="Times New Roman" w:hAnsi="Times New Roman" w:cs="Times New Roman"/>
          <w:sz w:val="28"/>
          <w:szCs w:val="28"/>
        </w:rPr>
        <w:t>,</w:t>
      </w:r>
    </w:p>
    <w:p w14:paraId="73954C5F" w14:textId="427C945B"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«Беймәлім біреудің әңгімесі» («Рассказ неизвестного человека»)</w:t>
      </w:r>
      <w:r w:rsidR="00BF3A71" w:rsidRPr="006E229E">
        <w:rPr>
          <w:rFonts w:ascii="Times New Roman" w:hAnsi="Times New Roman" w:cs="Times New Roman"/>
          <w:sz w:val="28"/>
          <w:szCs w:val="28"/>
        </w:rPr>
        <w:t>,</w:t>
      </w:r>
    </w:p>
    <w:p w14:paraId="419FD664" w14:textId="40545222"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«Жұртта» («В усадьбе»)</w:t>
      </w:r>
      <w:r w:rsidR="00BF3A71" w:rsidRPr="006E229E">
        <w:rPr>
          <w:rFonts w:ascii="Times New Roman" w:hAnsi="Times New Roman" w:cs="Times New Roman"/>
          <w:sz w:val="28"/>
          <w:szCs w:val="28"/>
        </w:rPr>
        <w:t>,</w:t>
      </w:r>
    </w:p>
    <w:p w14:paraId="2BF09A2A" w14:textId="7DDFAB7A"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«Аққасқа» («Белолобый»)</w:t>
      </w:r>
      <w:r w:rsidR="00BF3A71" w:rsidRPr="006E229E">
        <w:rPr>
          <w:rFonts w:ascii="Times New Roman" w:hAnsi="Times New Roman" w:cs="Times New Roman"/>
          <w:sz w:val="28"/>
          <w:szCs w:val="28"/>
        </w:rPr>
        <w:t>,</w:t>
      </w:r>
    </w:p>
    <w:p w14:paraId="4856FCF2" w14:textId="08C27251"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«Көлікте» («На подводе»)</w:t>
      </w:r>
      <w:r w:rsidR="00BF3A71" w:rsidRPr="006E229E">
        <w:rPr>
          <w:rFonts w:ascii="Times New Roman" w:hAnsi="Times New Roman" w:cs="Times New Roman"/>
          <w:sz w:val="28"/>
          <w:szCs w:val="28"/>
        </w:rPr>
        <w:t>,</w:t>
      </w:r>
    </w:p>
    <w:p w14:paraId="4C32B8E3" w14:textId="26A83ECE"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«Құндақтаулы адам» («Человек в футляре»)</w:t>
      </w:r>
      <w:r w:rsidR="00BF3A71" w:rsidRPr="006E229E">
        <w:rPr>
          <w:rFonts w:ascii="Times New Roman" w:hAnsi="Times New Roman" w:cs="Times New Roman"/>
          <w:sz w:val="28"/>
          <w:szCs w:val="28"/>
        </w:rPr>
        <w:t>,</w:t>
      </w:r>
    </w:p>
    <w:p w14:paraId="50EBC8A9" w14:textId="1F7E3337"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«Өмірдің бір оқиғасы» («Случай из практик»)</w:t>
      </w:r>
      <w:r w:rsidR="00BF3A71" w:rsidRPr="006E229E">
        <w:rPr>
          <w:rFonts w:ascii="Times New Roman" w:hAnsi="Times New Roman" w:cs="Times New Roman"/>
          <w:sz w:val="28"/>
          <w:szCs w:val="28"/>
        </w:rPr>
        <w:t>,</w:t>
      </w:r>
    </w:p>
    <w:p w14:paraId="007DE054" w14:textId="477F784E"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«Қызмет бабында» («По делам службы»)</w:t>
      </w:r>
      <w:r w:rsidR="00BF3A71" w:rsidRPr="006E229E">
        <w:rPr>
          <w:rFonts w:ascii="Times New Roman" w:hAnsi="Times New Roman" w:cs="Times New Roman"/>
          <w:sz w:val="28"/>
          <w:szCs w:val="28"/>
        </w:rPr>
        <w:t>,</w:t>
      </w:r>
    </w:p>
    <w:p w14:paraId="78139D53" w14:textId="00373270"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«Ионыч»</w:t>
      </w:r>
      <w:r w:rsidR="00BF3A71" w:rsidRPr="006E229E">
        <w:rPr>
          <w:rFonts w:ascii="Times New Roman" w:hAnsi="Times New Roman" w:cs="Times New Roman"/>
          <w:sz w:val="28"/>
          <w:szCs w:val="28"/>
        </w:rPr>
        <w:t>,</w:t>
      </w:r>
    </w:p>
    <w:p w14:paraId="23877CCE" w14:textId="6096ADF4"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«Святкиде» («На святках»)</w:t>
      </w:r>
      <w:r w:rsidR="00BF3A71" w:rsidRPr="006E229E">
        <w:rPr>
          <w:rFonts w:ascii="Times New Roman" w:hAnsi="Times New Roman" w:cs="Times New Roman"/>
          <w:sz w:val="28"/>
          <w:szCs w:val="28"/>
        </w:rPr>
        <w:t>,</w:t>
      </w:r>
    </w:p>
    <w:p w14:paraId="1FCBAF66" w14:textId="0F9C5D7C"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«Сай ішінде» («В овраге»)</w:t>
      </w:r>
      <w:r w:rsidR="00BF3A71" w:rsidRPr="006E229E">
        <w:rPr>
          <w:rFonts w:ascii="Times New Roman" w:hAnsi="Times New Roman" w:cs="Times New Roman"/>
          <w:sz w:val="28"/>
          <w:szCs w:val="28"/>
        </w:rPr>
        <w:t>,</w:t>
      </w:r>
    </w:p>
    <w:p w14:paraId="6414973F" w14:textId="7CBB18DD"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«Ванька»</w:t>
      </w:r>
      <w:r w:rsidR="00BF3A71" w:rsidRPr="006E229E">
        <w:rPr>
          <w:rFonts w:ascii="Times New Roman" w:hAnsi="Times New Roman" w:cs="Times New Roman"/>
          <w:sz w:val="28"/>
          <w:szCs w:val="28"/>
        </w:rPr>
        <w:t>,</w:t>
      </w:r>
    </w:p>
    <w:p w14:paraId="04FB38C3" w14:textId="30B5C6AE"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«Қалыңдық» («Невеста»)</w:t>
      </w:r>
      <w:r w:rsidR="00BF3A71" w:rsidRPr="006E229E">
        <w:rPr>
          <w:rFonts w:ascii="Times New Roman" w:hAnsi="Times New Roman" w:cs="Times New Roman"/>
          <w:sz w:val="28"/>
          <w:szCs w:val="28"/>
        </w:rPr>
        <w:t>,</w:t>
      </w:r>
    </w:p>
    <w:p w14:paraId="34BD4165" w14:textId="4893C65F"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«Княгиня»</w:t>
      </w:r>
      <w:r w:rsidR="00BF3A71" w:rsidRPr="006E229E">
        <w:rPr>
          <w:rFonts w:ascii="Times New Roman" w:hAnsi="Times New Roman" w:cs="Times New Roman"/>
          <w:sz w:val="28"/>
          <w:szCs w:val="28"/>
        </w:rPr>
        <w:t>,</w:t>
      </w:r>
    </w:p>
    <w:p w14:paraId="5B828E24" w14:textId="682DF716"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«Қашқын» («Беглец»)</w:t>
      </w:r>
      <w:r w:rsidR="00BF3A71" w:rsidRPr="006E229E">
        <w:rPr>
          <w:rFonts w:ascii="Times New Roman" w:hAnsi="Times New Roman" w:cs="Times New Roman"/>
          <w:sz w:val="28"/>
          <w:szCs w:val="28"/>
        </w:rPr>
        <w:t>,</w:t>
      </w:r>
    </w:p>
    <w:p w14:paraId="1961DDFB" w14:textId="466CF942" w:rsidR="00B64D82" w:rsidRPr="006E229E" w:rsidRDefault="00B64D82" w:rsidP="00991FCE">
      <w:pPr>
        <w:pStyle w:val="a6"/>
        <w:numPr>
          <w:ilvl w:val="0"/>
          <w:numId w:val="15"/>
        </w:numPr>
        <w:spacing w:after="0" w:line="240" w:lineRule="auto"/>
        <w:jc w:val="both"/>
        <w:rPr>
          <w:rFonts w:ascii="Times New Roman" w:hAnsi="Times New Roman" w:cs="Times New Roman"/>
          <w:sz w:val="28"/>
          <w:szCs w:val="28"/>
        </w:rPr>
      </w:pPr>
      <w:r w:rsidRPr="006E229E">
        <w:rPr>
          <w:rFonts w:ascii="Times New Roman" w:hAnsi="Times New Roman" w:cs="Times New Roman"/>
          <w:sz w:val="28"/>
          <w:szCs w:val="28"/>
        </w:rPr>
        <w:t>«Пошта» («Почта»)</w:t>
      </w:r>
      <w:r w:rsidR="00BF3A71" w:rsidRPr="006E229E">
        <w:rPr>
          <w:rFonts w:ascii="Times New Roman" w:hAnsi="Times New Roman" w:cs="Times New Roman"/>
          <w:sz w:val="28"/>
          <w:szCs w:val="28"/>
        </w:rPr>
        <w:t>.</w:t>
      </w:r>
    </w:p>
    <w:p w14:paraId="5475E8A3" w14:textId="4A71A343" w:rsidR="00AE328E" w:rsidRPr="006E229E" w:rsidRDefault="00B64D82" w:rsidP="00AE328E">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Переводы были выполнены различными деятелями культуры и театра, исследователями и писателями Казахстана, среди которых можно выделить А. Кекильбаева, Г. Ахмедова, Б. Кенжебаева, Г. Койшыбаева, Ф. Динисламова, А. Елшибекова, А. Ахметова и Ж. Ысмагулова</w:t>
      </w:r>
      <w:r w:rsidR="00AE328E" w:rsidRPr="006E229E">
        <w:rPr>
          <w:rFonts w:ascii="Times New Roman" w:hAnsi="Times New Roman" w:cs="Times New Roman"/>
          <w:sz w:val="28"/>
          <w:szCs w:val="28"/>
        </w:rPr>
        <w:t>. Переводы рассказов из данного сборника, также проанализированы в третьем разделе настоящего диссертационного исследования.</w:t>
      </w:r>
    </w:p>
    <w:p w14:paraId="4A6A9ECA" w14:textId="33F69FF0" w:rsidR="006F55EB" w:rsidRPr="006E229E" w:rsidRDefault="007337BB" w:rsidP="007337BB">
      <w:pPr>
        <w:spacing w:after="0" w:line="240" w:lineRule="auto"/>
        <w:ind w:firstLine="709"/>
        <w:jc w:val="both"/>
        <w:rPr>
          <w:rFonts w:ascii="Times New Roman" w:hAnsi="Times New Roman" w:cs="Times New Roman"/>
          <w:sz w:val="28"/>
          <w:szCs w:val="28"/>
        </w:rPr>
      </w:pPr>
      <w:r w:rsidRPr="006E229E">
        <w:rPr>
          <w:rFonts w:ascii="Times New Roman" w:hAnsi="Times New Roman" w:cs="Times New Roman"/>
          <w:sz w:val="28"/>
          <w:szCs w:val="28"/>
        </w:rPr>
        <w:t>Использование сборников переводов А.П. Чехова предоставляет возможность более детального анализа проблем эквивалентности перевода и восприятия творчества автора иноязычными читателями. Исследования переводческого и литературоведческого характера позволяют сделать выводы о том, как творчество Чехова воспринимается в контексте других культур. А.П. Чехов в своих рассказах активно знакомит читателя с российской ментальностью, раскрывая национальное своеобразие, при этом затрагивает универсальные, общечеловеческие темы. Это позволяет казахским читателям находить в его произведениях близкие им темы и проблемы, такие как бытовые и социальные аспекты жизни. Чеховская способность обращаться к общечеловеческому опыту и одновременно сохранять культурные особенности делает его произведения доступными и актуальными для широкого круга читателей, независимо от их культурного фона. Такой подход в переводе и интерпретации произведений позволяет казахскому читателю увидеть перекличку между своей культурой и российской, что способствует более глубокому пониманию и оценке художественного наследия Чехова.</w:t>
      </w:r>
      <w:r w:rsidR="00AE328E" w:rsidRPr="006E229E">
        <w:rPr>
          <w:rFonts w:ascii="Times New Roman" w:hAnsi="Times New Roman" w:cs="Times New Roman"/>
          <w:sz w:val="28"/>
          <w:szCs w:val="28"/>
        </w:rPr>
        <w:t xml:space="preserve">. «Примеры приобщения </w:t>
      </w:r>
      <w:r w:rsidR="00AE54CD" w:rsidRPr="006E229E">
        <w:rPr>
          <w:rFonts w:ascii="Times New Roman" w:hAnsi="Times New Roman" w:cs="Times New Roman"/>
          <w:sz w:val="28"/>
          <w:szCs w:val="28"/>
        </w:rPr>
        <w:t xml:space="preserve">к </w:t>
      </w:r>
      <w:r w:rsidR="00AE328E" w:rsidRPr="006E229E">
        <w:rPr>
          <w:rFonts w:ascii="Times New Roman" w:hAnsi="Times New Roman" w:cs="Times New Roman"/>
          <w:sz w:val="28"/>
          <w:szCs w:val="28"/>
        </w:rPr>
        <w:t>инонациональному словесному опыту, обнаруживающие факт доброй миссии русской классической литературы, являют высокий эстетический потенциал отечественных переводчиков в отборе и репрезентации образцов другой художественной словесности» [</w:t>
      </w:r>
      <w:r w:rsidR="00491919" w:rsidRPr="00491919">
        <w:rPr>
          <w:rFonts w:ascii="Times New Roman" w:hAnsi="Times New Roman" w:cs="Times New Roman"/>
          <w:sz w:val="28"/>
          <w:szCs w:val="28"/>
        </w:rPr>
        <w:t>20</w:t>
      </w:r>
      <w:r w:rsidR="00AE328E" w:rsidRPr="006E229E">
        <w:rPr>
          <w:rFonts w:ascii="Times New Roman" w:hAnsi="Times New Roman" w:cs="Times New Roman"/>
          <w:sz w:val="28"/>
          <w:szCs w:val="28"/>
        </w:rPr>
        <w:t>, с. 7].</w:t>
      </w:r>
    </w:p>
    <w:p w14:paraId="775A8299" w14:textId="0A0A7C4D" w:rsidR="00FB22B2" w:rsidRPr="006E229E" w:rsidRDefault="007337BB" w:rsidP="007337BB">
      <w:pPr>
        <w:spacing w:after="0" w:line="240" w:lineRule="auto"/>
        <w:ind w:firstLine="709"/>
        <w:jc w:val="both"/>
        <w:rPr>
          <w:rFonts w:ascii="Times New Roman" w:hAnsi="Times New Roman" w:cs="Times New Roman"/>
          <w:color w:val="000000"/>
          <w:sz w:val="28"/>
          <w:szCs w:val="28"/>
        </w:rPr>
      </w:pPr>
      <w:r w:rsidRPr="006E229E">
        <w:rPr>
          <w:rFonts w:ascii="Times New Roman" w:hAnsi="Times New Roman" w:cs="Times New Roman"/>
          <w:color w:val="000000"/>
          <w:sz w:val="28"/>
          <w:szCs w:val="28"/>
        </w:rPr>
        <w:t xml:space="preserve">Дальнейшее активное знакомство казахстанской публики с чеховским наследием произошло через театральные постановки его пьес, таких как «Дядя Ваня», «Вишневый сад», «Чайка» и другие, начиная с 1951 года. Эти постановки сыграли ключевую роль в популяризации творчества Чехова в Казахстане, сделав его «классиком» и для казахстанской театральной сцены. Новизна чеховского театра была признана и принята как публикой, так и критикой в Казахстане. Чеховские произведения, с их глубокими и актуальными вопросами, стали близки казахскому читателю и зрителю, что вызвало большой интерес к его жизни и творчеству. Эта приемлемость и восприятие чеховского театра свидетельствуют о значимости его произведений в контексте межкультурной коммуникации и их влиянии на развитие театрального искусства в Казахстане. </w:t>
      </w:r>
      <w:r w:rsidR="00A34DEC" w:rsidRPr="006E229E">
        <w:rPr>
          <w:rFonts w:ascii="Times New Roman" w:hAnsi="Times New Roman" w:cs="Times New Roman"/>
          <w:color w:val="000000"/>
          <w:sz w:val="28"/>
          <w:szCs w:val="28"/>
        </w:rPr>
        <w:t>И</w:t>
      </w:r>
      <w:r w:rsidR="001B67DA" w:rsidRPr="006E229E">
        <w:rPr>
          <w:rFonts w:ascii="Times New Roman" w:hAnsi="Times New Roman" w:cs="Times New Roman"/>
          <w:color w:val="000000"/>
          <w:sz w:val="28"/>
          <w:szCs w:val="28"/>
        </w:rPr>
        <w:t xml:space="preserve"> если масштабных научных исследований, касающихся жизне</w:t>
      </w:r>
      <w:r w:rsidR="00720B05" w:rsidRPr="006E229E">
        <w:rPr>
          <w:rFonts w:ascii="Times New Roman" w:hAnsi="Times New Roman" w:cs="Times New Roman"/>
          <w:color w:val="000000"/>
          <w:sz w:val="28"/>
          <w:szCs w:val="28"/>
        </w:rPr>
        <w:t>нного пути автора в К</w:t>
      </w:r>
      <w:r w:rsidR="001B67DA" w:rsidRPr="006E229E">
        <w:rPr>
          <w:rFonts w:ascii="Times New Roman" w:hAnsi="Times New Roman" w:cs="Times New Roman"/>
          <w:color w:val="000000"/>
          <w:sz w:val="28"/>
          <w:szCs w:val="28"/>
        </w:rPr>
        <w:t>азахстане</w:t>
      </w:r>
      <w:r w:rsidR="006E04F2" w:rsidRPr="006E229E">
        <w:rPr>
          <w:rFonts w:ascii="Times New Roman" w:hAnsi="Times New Roman" w:cs="Times New Roman"/>
          <w:color w:val="000000"/>
          <w:sz w:val="28"/>
          <w:szCs w:val="28"/>
        </w:rPr>
        <w:t>,</w:t>
      </w:r>
      <w:r w:rsidR="001B67DA" w:rsidRPr="006E229E">
        <w:rPr>
          <w:rFonts w:ascii="Times New Roman" w:hAnsi="Times New Roman" w:cs="Times New Roman"/>
          <w:color w:val="000000"/>
          <w:sz w:val="28"/>
          <w:szCs w:val="28"/>
        </w:rPr>
        <w:t xml:space="preserve"> практически нет, что связано в первую очередь с тем, что у казахстанских исследователей всегда была возможность обратиться к достоверным российским источникам, то исследований, направленных на изучение творческого пути, особенностей его произведений, как прозаических, так и драматургических</w:t>
      </w:r>
      <w:r w:rsidR="006E04F2" w:rsidRPr="006E229E">
        <w:rPr>
          <w:rFonts w:ascii="Times New Roman" w:hAnsi="Times New Roman" w:cs="Times New Roman"/>
          <w:color w:val="000000"/>
          <w:sz w:val="28"/>
          <w:szCs w:val="28"/>
        </w:rPr>
        <w:t>,</w:t>
      </w:r>
      <w:r w:rsidR="001B67DA" w:rsidRPr="006E229E">
        <w:rPr>
          <w:rFonts w:ascii="Times New Roman" w:hAnsi="Times New Roman" w:cs="Times New Roman"/>
          <w:color w:val="000000"/>
          <w:sz w:val="28"/>
          <w:szCs w:val="28"/>
        </w:rPr>
        <w:t xml:space="preserve"> представлено огромное множество. Одним из первых на этом пути становится М.О. Ауэзов, который питал особый интерес к</w:t>
      </w:r>
      <w:r w:rsidRPr="006E229E">
        <w:rPr>
          <w:rFonts w:ascii="Times New Roman" w:hAnsi="Times New Roman" w:cs="Times New Roman"/>
          <w:color w:val="000000"/>
          <w:sz w:val="28"/>
          <w:szCs w:val="28"/>
        </w:rPr>
        <w:t xml:space="preserve"> произведениям русского автора. Действительно, вхождение чеховского наследия в литературное и культурное пространство Казахстана продолжается и в наши дни. Это подтверждается не только переизданиями сборников произведений Чехова и переводами его работ, но и активным интересом к критическим и литературоведческим исследованиям. Кроме того, в Казахстане продолжают ставить театральные постановки, включая как классические пьесы, так и экспериментальные интерпретации произведений Чехова. Этот процесс подчеркивает актуальность и постоянное влияние чеховского творчества на современную культурную жизнь страны.</w:t>
      </w:r>
    </w:p>
    <w:p w14:paraId="665111E7" w14:textId="5B04CA28" w:rsidR="006F55EB" w:rsidRPr="006E229E" w:rsidRDefault="006F55EB" w:rsidP="00D0680A">
      <w:pPr>
        <w:pStyle w:val="a6"/>
        <w:spacing w:after="0" w:line="240" w:lineRule="auto"/>
        <w:ind w:left="0" w:firstLine="709"/>
        <w:jc w:val="both"/>
        <w:rPr>
          <w:rFonts w:ascii="Times New Roman" w:hAnsi="Times New Roman" w:cs="Times New Roman"/>
          <w:color w:val="000000"/>
          <w:sz w:val="28"/>
          <w:szCs w:val="28"/>
        </w:rPr>
      </w:pPr>
      <w:r w:rsidRPr="006E229E">
        <w:rPr>
          <w:rFonts w:ascii="Times New Roman" w:hAnsi="Times New Roman" w:cs="Times New Roman"/>
          <w:color w:val="000000"/>
          <w:sz w:val="28"/>
          <w:szCs w:val="28"/>
        </w:rPr>
        <w:t>Таким образом, на основ</w:t>
      </w:r>
      <w:r w:rsidR="00AE328E" w:rsidRPr="006E229E">
        <w:rPr>
          <w:rFonts w:ascii="Times New Roman" w:hAnsi="Times New Roman" w:cs="Times New Roman"/>
          <w:color w:val="000000"/>
          <w:sz w:val="28"/>
          <w:szCs w:val="28"/>
        </w:rPr>
        <w:t>ании</w:t>
      </w:r>
      <w:r w:rsidRPr="006E229E">
        <w:rPr>
          <w:rFonts w:ascii="Times New Roman" w:hAnsi="Times New Roman" w:cs="Times New Roman"/>
          <w:color w:val="000000"/>
          <w:sz w:val="28"/>
          <w:szCs w:val="28"/>
        </w:rPr>
        <w:t xml:space="preserve"> </w:t>
      </w:r>
      <w:r w:rsidR="00E535CF" w:rsidRPr="006E229E">
        <w:rPr>
          <w:rFonts w:ascii="Times New Roman" w:hAnsi="Times New Roman" w:cs="Times New Roman"/>
          <w:color w:val="000000"/>
          <w:sz w:val="28"/>
          <w:szCs w:val="28"/>
        </w:rPr>
        <w:t xml:space="preserve">проведенного выше анализа, предлагается следующая </w:t>
      </w:r>
      <w:r w:rsidR="00AE328E" w:rsidRPr="006E229E">
        <w:rPr>
          <w:rFonts w:ascii="Times New Roman" w:hAnsi="Times New Roman" w:cs="Times New Roman"/>
          <w:color w:val="000000"/>
          <w:sz w:val="28"/>
          <w:szCs w:val="28"/>
        </w:rPr>
        <w:t>периодизаци</w:t>
      </w:r>
      <w:r w:rsidR="00E535CF" w:rsidRPr="006E229E">
        <w:rPr>
          <w:rFonts w:ascii="Times New Roman" w:hAnsi="Times New Roman" w:cs="Times New Roman"/>
          <w:color w:val="000000"/>
          <w:sz w:val="28"/>
          <w:szCs w:val="28"/>
        </w:rPr>
        <w:t>я</w:t>
      </w:r>
      <w:r w:rsidR="00AE328E" w:rsidRPr="006E229E">
        <w:rPr>
          <w:rFonts w:ascii="Times New Roman" w:hAnsi="Times New Roman" w:cs="Times New Roman"/>
          <w:color w:val="000000"/>
          <w:sz w:val="28"/>
          <w:szCs w:val="28"/>
        </w:rPr>
        <w:t xml:space="preserve"> рецепции творчества А.П. Чехова в Казахстане:</w:t>
      </w:r>
    </w:p>
    <w:p w14:paraId="4F28C187" w14:textId="1D43B9B3" w:rsidR="006F55EB" w:rsidRPr="006E229E" w:rsidRDefault="00E535CF" w:rsidP="00991FCE">
      <w:pPr>
        <w:pStyle w:val="a6"/>
        <w:numPr>
          <w:ilvl w:val="0"/>
          <w:numId w:val="16"/>
        </w:numPr>
        <w:spacing w:after="0" w:line="240" w:lineRule="auto"/>
        <w:ind w:left="1418" w:hanging="709"/>
        <w:jc w:val="both"/>
        <w:rPr>
          <w:rFonts w:ascii="Times New Roman" w:hAnsi="Times New Roman" w:cs="Times New Roman"/>
          <w:color w:val="000000"/>
          <w:sz w:val="28"/>
          <w:szCs w:val="28"/>
        </w:rPr>
      </w:pPr>
      <w:r w:rsidRPr="006E229E">
        <w:rPr>
          <w:rFonts w:ascii="Times New Roman" w:hAnsi="Times New Roman" w:cs="Times New Roman"/>
          <w:color w:val="000000"/>
          <w:sz w:val="28"/>
          <w:szCs w:val="28"/>
        </w:rPr>
        <w:t>Начальный этап (</w:t>
      </w:r>
      <w:r w:rsidR="006F55EB" w:rsidRPr="006E229E">
        <w:rPr>
          <w:rFonts w:ascii="Times New Roman" w:hAnsi="Times New Roman" w:cs="Times New Roman"/>
          <w:color w:val="000000"/>
          <w:sz w:val="28"/>
          <w:szCs w:val="28"/>
        </w:rPr>
        <w:t>конец XIX века – начало XX века</w:t>
      </w:r>
      <w:r w:rsidRPr="006E229E">
        <w:rPr>
          <w:rFonts w:ascii="Times New Roman" w:hAnsi="Times New Roman" w:cs="Times New Roman"/>
          <w:color w:val="000000"/>
          <w:sz w:val="28"/>
          <w:szCs w:val="28"/>
        </w:rPr>
        <w:t>)</w:t>
      </w:r>
      <w:r w:rsidR="006F55EB" w:rsidRPr="006E229E">
        <w:rPr>
          <w:rFonts w:ascii="Times New Roman" w:hAnsi="Times New Roman" w:cs="Times New Roman"/>
          <w:color w:val="000000"/>
          <w:sz w:val="28"/>
          <w:szCs w:val="28"/>
        </w:rPr>
        <w:t xml:space="preserve"> – знакомство и приобщение представителей казахской интеллигенции к творчеству А.П. Чехова; </w:t>
      </w:r>
    </w:p>
    <w:p w14:paraId="6995467C" w14:textId="45910934" w:rsidR="006F55EB" w:rsidRPr="006E229E" w:rsidRDefault="00E535CF" w:rsidP="00991FCE">
      <w:pPr>
        <w:pStyle w:val="a6"/>
        <w:numPr>
          <w:ilvl w:val="0"/>
          <w:numId w:val="16"/>
        </w:numPr>
        <w:spacing w:after="0" w:line="240" w:lineRule="auto"/>
        <w:ind w:left="1418" w:hanging="709"/>
        <w:jc w:val="both"/>
        <w:rPr>
          <w:rFonts w:ascii="Times New Roman" w:hAnsi="Times New Roman" w:cs="Times New Roman"/>
          <w:color w:val="000000"/>
          <w:sz w:val="28"/>
          <w:szCs w:val="28"/>
        </w:rPr>
      </w:pPr>
      <w:r w:rsidRPr="006E229E">
        <w:rPr>
          <w:rFonts w:ascii="Times New Roman" w:hAnsi="Times New Roman" w:cs="Times New Roman"/>
          <w:color w:val="000000"/>
          <w:sz w:val="28"/>
          <w:szCs w:val="28"/>
        </w:rPr>
        <w:t>Этап формирования (</w:t>
      </w:r>
      <w:r w:rsidR="006F55EB" w:rsidRPr="006E229E">
        <w:rPr>
          <w:rFonts w:ascii="Times New Roman" w:hAnsi="Times New Roman" w:cs="Times New Roman"/>
          <w:color w:val="000000"/>
          <w:sz w:val="28"/>
          <w:szCs w:val="28"/>
        </w:rPr>
        <w:t>начало XX века – первая половина XX века</w:t>
      </w:r>
      <w:r w:rsidRPr="006E229E">
        <w:rPr>
          <w:rFonts w:ascii="Times New Roman" w:hAnsi="Times New Roman" w:cs="Times New Roman"/>
          <w:color w:val="000000"/>
          <w:sz w:val="28"/>
          <w:szCs w:val="28"/>
        </w:rPr>
        <w:t>)</w:t>
      </w:r>
      <w:r w:rsidR="006F55EB" w:rsidRPr="006E229E">
        <w:rPr>
          <w:rFonts w:ascii="Times New Roman" w:hAnsi="Times New Roman" w:cs="Times New Roman"/>
          <w:color w:val="000000"/>
          <w:sz w:val="28"/>
          <w:szCs w:val="28"/>
        </w:rPr>
        <w:t xml:space="preserve"> – </w:t>
      </w:r>
      <w:r w:rsidRPr="006E229E">
        <w:rPr>
          <w:rFonts w:ascii="Times New Roman" w:hAnsi="Times New Roman" w:cs="Times New Roman"/>
          <w:color w:val="000000"/>
          <w:sz w:val="28"/>
          <w:szCs w:val="28"/>
        </w:rPr>
        <w:t xml:space="preserve">появление первых переводов рассказов </w:t>
      </w:r>
      <w:r w:rsidR="00AF1D8C" w:rsidRPr="006E229E">
        <w:rPr>
          <w:rFonts w:ascii="Times New Roman" w:hAnsi="Times New Roman" w:cs="Times New Roman"/>
          <w:color w:val="000000"/>
          <w:sz w:val="28"/>
          <w:szCs w:val="28"/>
        </w:rPr>
        <w:t xml:space="preserve">А.П. </w:t>
      </w:r>
      <w:r w:rsidRPr="006E229E">
        <w:rPr>
          <w:rFonts w:ascii="Times New Roman" w:hAnsi="Times New Roman" w:cs="Times New Roman"/>
          <w:color w:val="000000"/>
          <w:sz w:val="28"/>
          <w:szCs w:val="28"/>
        </w:rPr>
        <w:t xml:space="preserve">Чехова на казахский язык, а также публикация его произведений в сборниках. Обнаруживается появление первых упоминаний о </w:t>
      </w:r>
      <w:r w:rsidR="00AF1D8C" w:rsidRPr="006E229E">
        <w:rPr>
          <w:rFonts w:ascii="Times New Roman" w:hAnsi="Times New Roman" w:cs="Times New Roman"/>
          <w:color w:val="000000"/>
          <w:sz w:val="28"/>
          <w:szCs w:val="28"/>
        </w:rPr>
        <w:t xml:space="preserve">А.П. </w:t>
      </w:r>
      <w:r w:rsidRPr="006E229E">
        <w:rPr>
          <w:rFonts w:ascii="Times New Roman" w:hAnsi="Times New Roman" w:cs="Times New Roman"/>
          <w:color w:val="000000"/>
          <w:sz w:val="28"/>
          <w:szCs w:val="28"/>
        </w:rPr>
        <w:t>Чехове в литературной и культурной среде Казахстана</w:t>
      </w:r>
      <w:r w:rsidR="006F55EB" w:rsidRPr="006E229E">
        <w:rPr>
          <w:rFonts w:ascii="Times New Roman" w:hAnsi="Times New Roman" w:cs="Times New Roman"/>
          <w:color w:val="000000"/>
          <w:sz w:val="28"/>
          <w:szCs w:val="28"/>
        </w:rPr>
        <w:t xml:space="preserve">; </w:t>
      </w:r>
    </w:p>
    <w:p w14:paraId="1EBDF936" w14:textId="681ADE90" w:rsidR="006F55EB" w:rsidRPr="006E229E" w:rsidRDefault="00E535CF" w:rsidP="00991FCE">
      <w:pPr>
        <w:pStyle w:val="a6"/>
        <w:numPr>
          <w:ilvl w:val="0"/>
          <w:numId w:val="16"/>
        </w:numPr>
        <w:spacing w:after="0" w:line="240" w:lineRule="auto"/>
        <w:ind w:left="1418" w:hanging="709"/>
        <w:jc w:val="both"/>
        <w:rPr>
          <w:rFonts w:ascii="Times New Roman" w:hAnsi="Times New Roman" w:cs="Times New Roman"/>
          <w:color w:val="000000"/>
          <w:sz w:val="28"/>
          <w:szCs w:val="28"/>
        </w:rPr>
      </w:pPr>
      <w:r w:rsidRPr="006E229E">
        <w:rPr>
          <w:rFonts w:ascii="Times New Roman" w:hAnsi="Times New Roman" w:cs="Times New Roman"/>
          <w:color w:val="000000"/>
          <w:sz w:val="28"/>
          <w:szCs w:val="28"/>
        </w:rPr>
        <w:t>Этап развития (1960-е-1980-е гг.</w:t>
      </w:r>
      <w:r w:rsidR="006F55EB" w:rsidRPr="006E229E">
        <w:rPr>
          <w:rFonts w:ascii="Times New Roman" w:hAnsi="Times New Roman" w:cs="Times New Roman"/>
          <w:color w:val="000000"/>
          <w:sz w:val="28"/>
          <w:szCs w:val="28"/>
        </w:rPr>
        <w:t xml:space="preserve">) – обращение к драматургии А.П. Чехова, постановка пьес </w:t>
      </w:r>
      <w:r w:rsidR="00AF1D8C" w:rsidRPr="006E229E">
        <w:rPr>
          <w:rFonts w:ascii="Times New Roman" w:hAnsi="Times New Roman" w:cs="Times New Roman"/>
          <w:color w:val="000000"/>
          <w:sz w:val="28"/>
          <w:szCs w:val="28"/>
        </w:rPr>
        <w:t xml:space="preserve">Антона Павловича </w:t>
      </w:r>
      <w:r w:rsidR="006F55EB" w:rsidRPr="006E229E">
        <w:rPr>
          <w:rFonts w:ascii="Times New Roman" w:hAnsi="Times New Roman" w:cs="Times New Roman"/>
          <w:color w:val="000000"/>
          <w:sz w:val="28"/>
          <w:szCs w:val="28"/>
        </w:rPr>
        <w:t>на сценах казахстанских театров на русском языке</w:t>
      </w:r>
      <w:r w:rsidRPr="006E229E">
        <w:rPr>
          <w:rFonts w:ascii="Times New Roman" w:hAnsi="Times New Roman" w:cs="Times New Roman"/>
          <w:color w:val="000000"/>
          <w:sz w:val="28"/>
          <w:szCs w:val="28"/>
        </w:rPr>
        <w:t xml:space="preserve">. В этот период происходит активное распространение произведений </w:t>
      </w:r>
      <w:r w:rsidR="00AF1D8C" w:rsidRPr="006E229E">
        <w:rPr>
          <w:rFonts w:ascii="Times New Roman" w:hAnsi="Times New Roman" w:cs="Times New Roman"/>
          <w:color w:val="000000"/>
          <w:sz w:val="28"/>
          <w:szCs w:val="28"/>
        </w:rPr>
        <w:t xml:space="preserve">А.П. </w:t>
      </w:r>
      <w:r w:rsidRPr="006E229E">
        <w:rPr>
          <w:rFonts w:ascii="Times New Roman" w:hAnsi="Times New Roman" w:cs="Times New Roman"/>
          <w:color w:val="000000"/>
          <w:sz w:val="28"/>
          <w:szCs w:val="28"/>
        </w:rPr>
        <w:t>Чехова в Казахстане, включая новые переводы и издания. Чеховское влияние на казахских писателей и драматургов, таких как М. Ауэзов, отмечается в их произведениях и литературоведческих работах</w:t>
      </w:r>
      <w:r w:rsidR="00B86BD6" w:rsidRPr="006E229E">
        <w:rPr>
          <w:rFonts w:ascii="Times New Roman" w:hAnsi="Times New Roman" w:cs="Times New Roman"/>
          <w:color w:val="000000"/>
          <w:sz w:val="28"/>
          <w:szCs w:val="28"/>
        </w:rPr>
        <w:t xml:space="preserve"> (научная рецепция творчества А.П. Чехова)</w:t>
      </w:r>
      <w:r w:rsidR="006F55EB" w:rsidRPr="006E229E">
        <w:rPr>
          <w:rFonts w:ascii="Times New Roman" w:hAnsi="Times New Roman" w:cs="Times New Roman"/>
          <w:color w:val="000000"/>
          <w:sz w:val="28"/>
          <w:szCs w:val="28"/>
        </w:rPr>
        <w:t xml:space="preserve">; </w:t>
      </w:r>
    </w:p>
    <w:p w14:paraId="354FECC7" w14:textId="69D92FDF" w:rsidR="007B27BE" w:rsidRPr="006E229E" w:rsidRDefault="00B86BD6" w:rsidP="00991FCE">
      <w:pPr>
        <w:pStyle w:val="a6"/>
        <w:numPr>
          <w:ilvl w:val="0"/>
          <w:numId w:val="16"/>
        </w:numPr>
        <w:spacing w:after="0" w:line="240" w:lineRule="auto"/>
        <w:ind w:left="1418" w:hanging="709"/>
        <w:jc w:val="both"/>
        <w:rPr>
          <w:rFonts w:ascii="Times New Roman" w:hAnsi="Times New Roman" w:cs="Times New Roman"/>
          <w:color w:val="000000"/>
          <w:sz w:val="28"/>
          <w:szCs w:val="28"/>
        </w:rPr>
      </w:pPr>
      <w:r w:rsidRPr="006E229E">
        <w:rPr>
          <w:rFonts w:ascii="Times New Roman" w:hAnsi="Times New Roman" w:cs="Times New Roman"/>
          <w:color w:val="000000"/>
          <w:sz w:val="28"/>
          <w:szCs w:val="28"/>
        </w:rPr>
        <w:t>Современный этап (1990-е - настоящее время)</w:t>
      </w:r>
      <w:r w:rsidR="006F55EB" w:rsidRPr="006E229E">
        <w:rPr>
          <w:rFonts w:ascii="Times New Roman" w:hAnsi="Times New Roman" w:cs="Times New Roman"/>
          <w:color w:val="000000"/>
          <w:sz w:val="28"/>
          <w:szCs w:val="28"/>
        </w:rPr>
        <w:t xml:space="preserve"> – постановка пьес А.П. Чехова на казахском языке</w:t>
      </w:r>
      <w:r w:rsidR="0024468B" w:rsidRPr="006E229E">
        <w:rPr>
          <w:rFonts w:ascii="Times New Roman" w:hAnsi="Times New Roman" w:cs="Times New Roman"/>
          <w:color w:val="000000"/>
          <w:sz w:val="28"/>
          <w:szCs w:val="28"/>
        </w:rPr>
        <w:t>, их интерпретация, новое прочтение</w:t>
      </w:r>
      <w:r w:rsidR="006F55EB" w:rsidRPr="006E229E">
        <w:rPr>
          <w:rFonts w:ascii="Times New Roman" w:hAnsi="Times New Roman" w:cs="Times New Roman"/>
          <w:color w:val="000000"/>
          <w:sz w:val="28"/>
          <w:szCs w:val="28"/>
        </w:rPr>
        <w:t>.</w:t>
      </w:r>
      <w:r w:rsidRPr="006E229E">
        <w:rPr>
          <w:rFonts w:ascii="Times New Roman" w:hAnsi="Times New Roman" w:cs="Times New Roman"/>
          <w:color w:val="000000"/>
          <w:sz w:val="28"/>
          <w:szCs w:val="28"/>
        </w:rPr>
        <w:t xml:space="preserve"> Переиздания и новые переводы произведений </w:t>
      </w:r>
      <w:r w:rsidR="00AF1D8C" w:rsidRPr="006E229E">
        <w:rPr>
          <w:rFonts w:ascii="Times New Roman" w:hAnsi="Times New Roman" w:cs="Times New Roman"/>
          <w:color w:val="000000"/>
          <w:sz w:val="28"/>
          <w:szCs w:val="28"/>
        </w:rPr>
        <w:t xml:space="preserve">А.П. </w:t>
      </w:r>
      <w:r w:rsidRPr="006E229E">
        <w:rPr>
          <w:rFonts w:ascii="Times New Roman" w:hAnsi="Times New Roman" w:cs="Times New Roman"/>
          <w:color w:val="000000"/>
          <w:sz w:val="28"/>
          <w:szCs w:val="28"/>
        </w:rPr>
        <w:t xml:space="preserve">Чехова, продолжение публикации критических и литературоведческих исследований. Вхождение </w:t>
      </w:r>
      <w:r w:rsidR="00AF1D8C" w:rsidRPr="006E229E">
        <w:rPr>
          <w:rFonts w:ascii="Times New Roman" w:hAnsi="Times New Roman" w:cs="Times New Roman"/>
          <w:color w:val="000000"/>
          <w:sz w:val="28"/>
          <w:szCs w:val="28"/>
        </w:rPr>
        <w:t>творчества Антона Павловича</w:t>
      </w:r>
      <w:r w:rsidRPr="006E229E">
        <w:rPr>
          <w:rFonts w:ascii="Times New Roman" w:hAnsi="Times New Roman" w:cs="Times New Roman"/>
          <w:color w:val="000000"/>
          <w:sz w:val="28"/>
          <w:szCs w:val="28"/>
        </w:rPr>
        <w:t xml:space="preserve"> в современное культурное пространство Казахстана, постоянный интерес к его наследию.</w:t>
      </w:r>
    </w:p>
    <w:p w14:paraId="563B50C1" w14:textId="216A0B30" w:rsidR="002772BA" w:rsidRPr="006E229E" w:rsidRDefault="00B86BD6" w:rsidP="007911A0">
      <w:pPr>
        <w:spacing w:after="0" w:line="240" w:lineRule="auto"/>
        <w:ind w:firstLine="709"/>
        <w:jc w:val="both"/>
        <w:rPr>
          <w:rFonts w:ascii="Times New Roman" w:eastAsia="Times New Roman" w:hAnsi="Times New Roman" w:cs="Times New Roman"/>
          <w:color w:val="000000"/>
          <w:sz w:val="28"/>
          <w:szCs w:val="28"/>
        </w:rPr>
      </w:pPr>
      <w:r w:rsidRPr="006E229E">
        <w:rPr>
          <w:rFonts w:ascii="Times New Roman" w:eastAsia="Times New Roman" w:hAnsi="Times New Roman" w:cs="Times New Roman"/>
          <w:color w:val="000000"/>
          <w:sz w:val="28"/>
          <w:szCs w:val="28"/>
        </w:rPr>
        <w:t>Предлагаемая периодизация помогает структурировать исследование влияния Чехова на казахскую культуру и выявить ключевые моменты его рецепции в разное время.</w:t>
      </w:r>
      <w:r w:rsidR="007911A0" w:rsidRPr="006E229E">
        <w:rPr>
          <w:rFonts w:ascii="Times New Roman" w:eastAsia="Times New Roman" w:hAnsi="Times New Roman" w:cs="Times New Roman"/>
          <w:color w:val="000000"/>
          <w:sz w:val="28"/>
          <w:szCs w:val="28"/>
        </w:rPr>
        <w:t xml:space="preserve"> </w:t>
      </w:r>
      <w:r w:rsidR="00606D0B" w:rsidRPr="006E229E">
        <w:rPr>
          <w:rFonts w:ascii="Times New Roman" w:eastAsia="Times New Roman" w:hAnsi="Times New Roman" w:cs="Times New Roman"/>
          <w:color w:val="000000"/>
          <w:sz w:val="28"/>
          <w:szCs w:val="28"/>
        </w:rPr>
        <w:t xml:space="preserve">А.П. </w:t>
      </w:r>
      <w:r w:rsidR="002772BA" w:rsidRPr="006E229E">
        <w:rPr>
          <w:rFonts w:ascii="Times New Roman" w:eastAsia="Times New Roman" w:hAnsi="Times New Roman" w:cs="Times New Roman"/>
          <w:color w:val="000000"/>
          <w:sz w:val="28"/>
          <w:szCs w:val="28"/>
        </w:rPr>
        <w:t xml:space="preserve">Чехов, </w:t>
      </w:r>
      <w:r w:rsidR="00606D0B" w:rsidRPr="006E229E">
        <w:rPr>
          <w:rFonts w:ascii="Times New Roman" w:eastAsia="Times New Roman" w:hAnsi="Times New Roman" w:cs="Times New Roman"/>
          <w:color w:val="000000"/>
          <w:sz w:val="28"/>
          <w:szCs w:val="28"/>
        </w:rPr>
        <w:t>без сомнений, остае</w:t>
      </w:r>
      <w:r w:rsidR="002772BA" w:rsidRPr="006E229E">
        <w:rPr>
          <w:rFonts w:ascii="Times New Roman" w:eastAsia="Times New Roman" w:hAnsi="Times New Roman" w:cs="Times New Roman"/>
          <w:color w:val="000000"/>
          <w:sz w:val="28"/>
          <w:szCs w:val="28"/>
        </w:rPr>
        <w:t>тся одним из востребованных классиков</w:t>
      </w:r>
      <w:r w:rsidR="00606D0B" w:rsidRPr="006E229E">
        <w:rPr>
          <w:rFonts w:ascii="Times New Roman" w:eastAsia="Times New Roman" w:hAnsi="Times New Roman" w:cs="Times New Roman"/>
          <w:color w:val="000000"/>
          <w:sz w:val="28"/>
          <w:szCs w:val="28"/>
        </w:rPr>
        <w:t xml:space="preserve"> в Казахстане</w:t>
      </w:r>
      <w:r w:rsidR="002772BA" w:rsidRPr="006E229E">
        <w:rPr>
          <w:rFonts w:ascii="Times New Roman" w:eastAsia="Times New Roman" w:hAnsi="Times New Roman" w:cs="Times New Roman"/>
          <w:color w:val="000000"/>
          <w:sz w:val="28"/>
          <w:szCs w:val="28"/>
        </w:rPr>
        <w:t xml:space="preserve">. </w:t>
      </w:r>
      <w:r w:rsidR="00606D0B" w:rsidRPr="006E229E">
        <w:rPr>
          <w:rFonts w:ascii="Times New Roman" w:eastAsia="Times New Roman" w:hAnsi="Times New Roman" w:cs="Times New Roman"/>
          <w:color w:val="000000"/>
          <w:sz w:val="28"/>
          <w:szCs w:val="28"/>
        </w:rPr>
        <w:t xml:space="preserve">Современные писатели и драматурги </w:t>
      </w:r>
      <w:r w:rsidR="002772BA" w:rsidRPr="006E229E">
        <w:rPr>
          <w:rFonts w:ascii="Times New Roman" w:eastAsia="Times New Roman" w:hAnsi="Times New Roman" w:cs="Times New Roman"/>
          <w:color w:val="000000"/>
          <w:sz w:val="28"/>
          <w:szCs w:val="28"/>
        </w:rPr>
        <w:t xml:space="preserve">продолжают обращаться </w:t>
      </w:r>
      <w:r w:rsidR="00606D0B" w:rsidRPr="006E229E">
        <w:rPr>
          <w:rFonts w:ascii="Times New Roman" w:eastAsia="Times New Roman" w:hAnsi="Times New Roman" w:cs="Times New Roman"/>
          <w:color w:val="000000"/>
          <w:sz w:val="28"/>
          <w:szCs w:val="28"/>
        </w:rPr>
        <w:t>к нему в своем творчестве,</w:t>
      </w:r>
      <w:r w:rsidR="002772BA" w:rsidRPr="006E229E">
        <w:rPr>
          <w:rFonts w:ascii="Times New Roman" w:eastAsia="Times New Roman" w:hAnsi="Times New Roman" w:cs="Times New Roman"/>
          <w:color w:val="000000"/>
          <w:sz w:val="28"/>
          <w:szCs w:val="28"/>
        </w:rPr>
        <w:t xml:space="preserve"> в своих разм</w:t>
      </w:r>
      <w:r w:rsidR="00606D0B" w:rsidRPr="006E229E">
        <w:rPr>
          <w:rFonts w:ascii="Times New Roman" w:eastAsia="Times New Roman" w:hAnsi="Times New Roman" w:cs="Times New Roman"/>
          <w:color w:val="000000"/>
          <w:sz w:val="28"/>
          <w:szCs w:val="28"/>
        </w:rPr>
        <w:t>ышлениях</w:t>
      </w:r>
      <w:r w:rsidR="002772BA" w:rsidRPr="006E229E">
        <w:rPr>
          <w:rFonts w:ascii="Times New Roman" w:eastAsia="Times New Roman" w:hAnsi="Times New Roman" w:cs="Times New Roman"/>
          <w:color w:val="000000"/>
          <w:sz w:val="28"/>
          <w:szCs w:val="28"/>
        </w:rPr>
        <w:t xml:space="preserve">. </w:t>
      </w:r>
      <w:r w:rsidR="00606D0B" w:rsidRPr="006E229E">
        <w:rPr>
          <w:rFonts w:ascii="Times New Roman" w:eastAsia="Times New Roman" w:hAnsi="Times New Roman" w:cs="Times New Roman"/>
          <w:color w:val="000000"/>
          <w:sz w:val="28"/>
          <w:szCs w:val="28"/>
        </w:rPr>
        <w:t>XX век подарил казахской литературе большое количество интертекстов, поток которых</w:t>
      </w:r>
      <w:r w:rsidR="0024468B" w:rsidRPr="006E229E">
        <w:rPr>
          <w:rFonts w:ascii="Times New Roman" w:eastAsia="Times New Roman" w:hAnsi="Times New Roman" w:cs="Times New Roman"/>
          <w:color w:val="000000"/>
          <w:sz w:val="28"/>
          <w:szCs w:val="28"/>
        </w:rPr>
        <w:t>,</w:t>
      </w:r>
      <w:r w:rsidR="00606D0B" w:rsidRPr="006E229E">
        <w:rPr>
          <w:rFonts w:ascii="Times New Roman" w:eastAsia="Times New Roman" w:hAnsi="Times New Roman" w:cs="Times New Roman"/>
          <w:color w:val="000000"/>
          <w:sz w:val="28"/>
          <w:szCs w:val="28"/>
        </w:rPr>
        <w:t xml:space="preserve"> однако</w:t>
      </w:r>
      <w:r w:rsidR="006E04F2" w:rsidRPr="006E229E">
        <w:rPr>
          <w:rFonts w:ascii="Times New Roman" w:eastAsia="Times New Roman" w:hAnsi="Times New Roman" w:cs="Times New Roman"/>
          <w:color w:val="000000"/>
          <w:sz w:val="28"/>
          <w:szCs w:val="28"/>
        </w:rPr>
        <w:t>,</w:t>
      </w:r>
      <w:r w:rsidR="00606D0B" w:rsidRPr="006E229E">
        <w:rPr>
          <w:rFonts w:ascii="Times New Roman" w:eastAsia="Times New Roman" w:hAnsi="Times New Roman" w:cs="Times New Roman"/>
          <w:color w:val="000000"/>
          <w:sz w:val="28"/>
          <w:szCs w:val="28"/>
        </w:rPr>
        <w:t xml:space="preserve"> </w:t>
      </w:r>
      <w:r w:rsidR="0024468B" w:rsidRPr="006E229E">
        <w:rPr>
          <w:rFonts w:ascii="Times New Roman" w:eastAsia="Times New Roman" w:hAnsi="Times New Roman" w:cs="Times New Roman"/>
          <w:color w:val="000000"/>
          <w:sz w:val="28"/>
          <w:szCs w:val="28"/>
        </w:rPr>
        <w:t xml:space="preserve">уменьшается, чеховская драматургия трансформировалась в единый </w:t>
      </w:r>
      <w:r w:rsidR="00A157C9" w:rsidRPr="006E229E">
        <w:rPr>
          <w:rFonts w:ascii="Times New Roman" w:eastAsia="Times New Roman" w:hAnsi="Times New Roman" w:cs="Times New Roman"/>
          <w:color w:val="000000"/>
          <w:sz w:val="28"/>
          <w:szCs w:val="28"/>
        </w:rPr>
        <w:t>преце</w:t>
      </w:r>
      <w:r w:rsidR="006E04F2" w:rsidRPr="006E229E">
        <w:rPr>
          <w:rFonts w:ascii="Times New Roman" w:eastAsia="Times New Roman" w:hAnsi="Times New Roman" w:cs="Times New Roman"/>
          <w:color w:val="000000"/>
          <w:sz w:val="28"/>
          <w:szCs w:val="28"/>
        </w:rPr>
        <w:t>дентный текст</w:t>
      </w:r>
      <w:r w:rsidR="0024468B" w:rsidRPr="006E229E">
        <w:rPr>
          <w:rFonts w:ascii="Times New Roman" w:eastAsia="Times New Roman" w:hAnsi="Times New Roman" w:cs="Times New Roman"/>
          <w:color w:val="000000"/>
          <w:sz w:val="28"/>
          <w:szCs w:val="28"/>
        </w:rPr>
        <w:t xml:space="preserve"> не только в Казахстане, но и во многих странах мира. Сейчас к Чехову все чаще обращаются казахстанские театральные режиссеры, которые стремятся к новому прочтени</w:t>
      </w:r>
      <w:r w:rsidR="006E04F2" w:rsidRPr="006E229E">
        <w:rPr>
          <w:rFonts w:ascii="Times New Roman" w:eastAsia="Times New Roman" w:hAnsi="Times New Roman" w:cs="Times New Roman"/>
          <w:color w:val="000000"/>
          <w:sz w:val="28"/>
          <w:szCs w:val="28"/>
        </w:rPr>
        <w:t>ю его классических произведений с акцентом на пробл</w:t>
      </w:r>
      <w:r w:rsidR="0024468B" w:rsidRPr="006E229E">
        <w:rPr>
          <w:rFonts w:ascii="Times New Roman" w:eastAsia="Times New Roman" w:hAnsi="Times New Roman" w:cs="Times New Roman"/>
          <w:color w:val="000000"/>
          <w:sz w:val="28"/>
          <w:szCs w:val="28"/>
        </w:rPr>
        <w:t>е</w:t>
      </w:r>
      <w:r w:rsidR="006E04F2" w:rsidRPr="006E229E">
        <w:rPr>
          <w:rFonts w:ascii="Times New Roman" w:eastAsia="Times New Roman" w:hAnsi="Times New Roman" w:cs="Times New Roman"/>
          <w:color w:val="000000"/>
          <w:sz w:val="28"/>
          <w:szCs w:val="28"/>
        </w:rPr>
        <w:t>м</w:t>
      </w:r>
      <w:r w:rsidR="0024468B" w:rsidRPr="006E229E">
        <w:rPr>
          <w:rFonts w:ascii="Times New Roman" w:eastAsia="Times New Roman" w:hAnsi="Times New Roman" w:cs="Times New Roman"/>
          <w:color w:val="000000"/>
          <w:sz w:val="28"/>
          <w:szCs w:val="28"/>
        </w:rPr>
        <w:t xml:space="preserve">ы современного казахстанского общества. </w:t>
      </w:r>
    </w:p>
    <w:p w14:paraId="3C95DA60" w14:textId="77777777" w:rsidR="002772BA" w:rsidRPr="00C71A8B" w:rsidRDefault="002772BA" w:rsidP="007B27BE">
      <w:pPr>
        <w:pStyle w:val="a6"/>
        <w:spacing w:after="0" w:line="240" w:lineRule="auto"/>
        <w:ind w:left="1134"/>
        <w:jc w:val="both"/>
        <w:rPr>
          <w:rFonts w:ascii="Times New Roman" w:hAnsi="Times New Roman" w:cs="Times New Roman"/>
          <w:b/>
          <w:sz w:val="28"/>
          <w:szCs w:val="28"/>
        </w:rPr>
      </w:pPr>
    </w:p>
    <w:p w14:paraId="55B51500" w14:textId="186C380D" w:rsidR="002772BA" w:rsidRPr="005B2801" w:rsidRDefault="005B2801" w:rsidP="005B280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2.2 </w:t>
      </w:r>
      <w:r w:rsidR="008873BA" w:rsidRPr="005B2801">
        <w:rPr>
          <w:rFonts w:ascii="Times New Roman" w:hAnsi="Times New Roman" w:cs="Times New Roman"/>
          <w:b/>
          <w:sz w:val="28"/>
          <w:szCs w:val="28"/>
        </w:rPr>
        <w:t>Р</w:t>
      </w:r>
      <w:r w:rsidR="007B27BE" w:rsidRPr="005B2801">
        <w:rPr>
          <w:rFonts w:ascii="Times New Roman" w:hAnsi="Times New Roman" w:cs="Times New Roman"/>
          <w:b/>
          <w:sz w:val="28"/>
          <w:szCs w:val="28"/>
        </w:rPr>
        <w:t>ецепция пьес А.П. Чехова на казахстанских театральных сценах и театральная критика</w:t>
      </w:r>
    </w:p>
    <w:p w14:paraId="1EF38555" w14:textId="371B4DE3" w:rsidR="002772BA" w:rsidRPr="00C71A8B" w:rsidRDefault="002772BA" w:rsidP="002772BA">
      <w:pPr>
        <w:pStyle w:val="a6"/>
        <w:spacing w:after="0" w:line="240" w:lineRule="auto"/>
        <w:ind w:left="0" w:firstLine="709"/>
        <w:jc w:val="both"/>
        <w:rPr>
          <w:rFonts w:ascii="Times New Roman" w:hAnsi="Times New Roman" w:cs="Times New Roman"/>
          <w:sz w:val="28"/>
          <w:szCs w:val="28"/>
        </w:rPr>
      </w:pPr>
      <w:r w:rsidRPr="00C71A8B">
        <w:rPr>
          <w:rFonts w:ascii="Times New Roman" w:hAnsi="Times New Roman" w:cs="Times New Roman"/>
          <w:sz w:val="28"/>
          <w:szCs w:val="28"/>
        </w:rPr>
        <w:t>Казахстанское театральное искусство ведет отсчет своей истории с 1925 года, когда в столице КазССР городе Кызылорда состоялся V съезд Советов, который стал исторически важным событием. На данном съезде был утвержден план перс</w:t>
      </w:r>
      <w:r w:rsidR="006E04F2" w:rsidRPr="00C71A8B">
        <w:rPr>
          <w:rFonts w:ascii="Times New Roman" w:hAnsi="Times New Roman" w:cs="Times New Roman"/>
          <w:sz w:val="28"/>
          <w:szCs w:val="28"/>
        </w:rPr>
        <w:t>пективного развития страны. 25-</w:t>
      </w:r>
      <w:r w:rsidRPr="00C71A8B">
        <w:rPr>
          <w:rFonts w:ascii="Times New Roman" w:hAnsi="Times New Roman" w:cs="Times New Roman"/>
          <w:sz w:val="28"/>
          <w:szCs w:val="28"/>
        </w:rPr>
        <w:t>й пункт данного плана провозгласил скорое открытие профессионального национального театра в столице республики. Через год</w:t>
      </w:r>
      <w:r w:rsidR="006E04F2" w:rsidRPr="00C71A8B">
        <w:rPr>
          <w:rFonts w:ascii="Times New Roman" w:hAnsi="Times New Roman" w:cs="Times New Roman"/>
          <w:sz w:val="28"/>
          <w:szCs w:val="28"/>
        </w:rPr>
        <w:t>,</w:t>
      </w:r>
      <w:r w:rsidRPr="00C71A8B">
        <w:rPr>
          <w:rFonts w:ascii="Times New Roman" w:hAnsi="Times New Roman" w:cs="Times New Roman"/>
          <w:sz w:val="28"/>
          <w:szCs w:val="28"/>
        </w:rPr>
        <w:t xml:space="preserve"> 13 января</w:t>
      </w:r>
      <w:r w:rsidR="006E04F2" w:rsidRPr="00C71A8B">
        <w:rPr>
          <w:rFonts w:ascii="Times New Roman" w:hAnsi="Times New Roman" w:cs="Times New Roman"/>
          <w:sz w:val="28"/>
          <w:szCs w:val="28"/>
        </w:rPr>
        <w:t>,</w:t>
      </w:r>
      <w:r w:rsidRPr="00C71A8B">
        <w:rPr>
          <w:rFonts w:ascii="Times New Roman" w:hAnsi="Times New Roman" w:cs="Times New Roman"/>
          <w:sz w:val="28"/>
          <w:szCs w:val="28"/>
        </w:rPr>
        <w:t xml:space="preserve"> состоялось официальное открытие театра (</w:t>
      </w:r>
      <w:r w:rsidR="00B91DC1" w:rsidRPr="00B91DC1">
        <w:rPr>
          <w:rFonts w:ascii="Times New Roman" w:hAnsi="Times New Roman" w:cs="Times New Roman"/>
          <w:sz w:val="28"/>
          <w:szCs w:val="28"/>
        </w:rPr>
        <w:t>Примечание –</w:t>
      </w:r>
      <w:r w:rsidR="00B91DC1">
        <w:rPr>
          <w:rFonts w:ascii="Times New Roman" w:hAnsi="Times New Roman" w:cs="Times New Roman"/>
          <w:sz w:val="28"/>
          <w:szCs w:val="28"/>
        </w:rPr>
        <w:t xml:space="preserve"> </w:t>
      </w:r>
      <w:r w:rsidRPr="00491919">
        <w:rPr>
          <w:rFonts w:ascii="Times New Roman" w:hAnsi="Times New Roman" w:cs="Times New Roman"/>
          <w:sz w:val="28"/>
          <w:szCs w:val="28"/>
        </w:rPr>
        <w:t>соврем.</w:t>
      </w:r>
      <w:r w:rsidR="006E04F2" w:rsidRPr="00C71A8B">
        <w:rPr>
          <w:rFonts w:ascii="Times New Roman" w:hAnsi="Times New Roman" w:cs="Times New Roman"/>
          <w:sz w:val="28"/>
          <w:szCs w:val="28"/>
        </w:rPr>
        <w:t xml:space="preserve"> Казахский г</w:t>
      </w:r>
      <w:r w:rsidRPr="00C71A8B">
        <w:rPr>
          <w:rFonts w:ascii="Times New Roman" w:hAnsi="Times New Roman" w:cs="Times New Roman"/>
          <w:sz w:val="28"/>
          <w:szCs w:val="28"/>
        </w:rPr>
        <w:t>осударственный а</w:t>
      </w:r>
      <w:r w:rsidR="00453B20" w:rsidRPr="00C71A8B">
        <w:rPr>
          <w:rFonts w:ascii="Times New Roman" w:hAnsi="Times New Roman" w:cs="Times New Roman"/>
          <w:sz w:val="28"/>
          <w:szCs w:val="28"/>
        </w:rPr>
        <w:t>кадемический театр драмы им. М.</w:t>
      </w:r>
      <w:r w:rsidRPr="00C71A8B">
        <w:rPr>
          <w:rFonts w:ascii="Times New Roman" w:hAnsi="Times New Roman" w:cs="Times New Roman"/>
          <w:sz w:val="28"/>
          <w:szCs w:val="28"/>
        </w:rPr>
        <w:t>О. Ауэзова), которое отметилось постановкой спектакля «Еңлік-Кебек» [</w:t>
      </w:r>
      <w:r w:rsidR="00B43074">
        <w:rPr>
          <w:rFonts w:ascii="Times New Roman" w:hAnsi="Times New Roman" w:cs="Times New Roman"/>
          <w:sz w:val="28"/>
          <w:szCs w:val="28"/>
        </w:rPr>
        <w:t>56</w:t>
      </w:r>
      <w:r w:rsidRPr="00C71A8B">
        <w:rPr>
          <w:rFonts w:ascii="Times New Roman" w:hAnsi="Times New Roman" w:cs="Times New Roman"/>
          <w:sz w:val="28"/>
          <w:szCs w:val="28"/>
        </w:rPr>
        <w:t>]. Данный спектакль был поставлен по раннему произведению великого казахского писателя и драматурга Мухтара Ауэзова.</w:t>
      </w:r>
    </w:p>
    <w:p w14:paraId="7F4EC9AB" w14:textId="415F2193" w:rsidR="002772BA" w:rsidRPr="00C71A8B" w:rsidRDefault="002772BA" w:rsidP="002772BA">
      <w:pPr>
        <w:pStyle w:val="a6"/>
        <w:spacing w:after="0" w:line="240" w:lineRule="auto"/>
        <w:ind w:left="0" w:firstLine="709"/>
        <w:jc w:val="both"/>
        <w:rPr>
          <w:rFonts w:ascii="Times New Roman" w:hAnsi="Times New Roman" w:cs="Times New Roman"/>
          <w:sz w:val="28"/>
          <w:szCs w:val="28"/>
        </w:rPr>
      </w:pPr>
      <w:r w:rsidRPr="00C71A8B">
        <w:rPr>
          <w:rFonts w:ascii="Times New Roman" w:hAnsi="Times New Roman" w:cs="Times New Roman"/>
          <w:sz w:val="28"/>
          <w:szCs w:val="28"/>
        </w:rPr>
        <w:t>В 1928 году состоялся перенос столицы в город Алма-Ата, туда же был переведен и театр. В молодой, развивающийся драматический театр привлекались профе</w:t>
      </w:r>
      <w:r w:rsidR="006E04F2" w:rsidRPr="00C71A8B">
        <w:rPr>
          <w:rFonts w:ascii="Times New Roman" w:hAnsi="Times New Roman" w:cs="Times New Roman"/>
          <w:sz w:val="28"/>
          <w:szCs w:val="28"/>
        </w:rPr>
        <w:t>ссиональные режиссеры со всего С</w:t>
      </w:r>
      <w:r w:rsidRPr="00C71A8B">
        <w:rPr>
          <w:rFonts w:ascii="Times New Roman" w:hAnsi="Times New Roman" w:cs="Times New Roman"/>
          <w:sz w:val="28"/>
          <w:szCs w:val="28"/>
        </w:rPr>
        <w:t xml:space="preserve">оюза. Их мастерство позволило вывести постановки театра на высокий художественный уровень. Постепенно репертуар театра расширяется и пополняется пьесами классиков советской и мировой драматургии. После успеха первого театра в столице по всей республике свои двери постепенно начинают открывать профессиональные театры. </w:t>
      </w:r>
    </w:p>
    <w:p w14:paraId="168CDF5A" w14:textId="4E72C77C" w:rsidR="006E7744" w:rsidRPr="00C71A8B" w:rsidRDefault="006E7744" w:rsidP="002772BA">
      <w:pPr>
        <w:pStyle w:val="a6"/>
        <w:spacing w:after="0" w:line="240" w:lineRule="auto"/>
        <w:ind w:left="0" w:firstLine="709"/>
        <w:jc w:val="both"/>
        <w:rPr>
          <w:rFonts w:ascii="Times New Roman" w:hAnsi="Times New Roman" w:cs="Times New Roman"/>
          <w:sz w:val="28"/>
          <w:szCs w:val="28"/>
        </w:rPr>
      </w:pPr>
      <w:r w:rsidRPr="00C71A8B">
        <w:rPr>
          <w:rFonts w:ascii="Times New Roman" w:hAnsi="Times New Roman" w:cs="Times New Roman"/>
          <w:sz w:val="28"/>
          <w:szCs w:val="28"/>
        </w:rPr>
        <w:t>Открытие Русского театра драмы в Алма-Ате в 1933 году и его вклад в постановку произведений Чехова имеет большое значение для культурного обмена между русской и казахской театральными традициями. В становлении данного театра в свое время приняли участие такие мастера театрального искусства, как Владимир Зельдин, Зинаида Морская, Юрий Рутковский и Евгений Диордиев [</w:t>
      </w:r>
      <w:r w:rsidR="00B43074">
        <w:rPr>
          <w:rFonts w:ascii="Times New Roman" w:hAnsi="Times New Roman" w:cs="Times New Roman"/>
          <w:sz w:val="28"/>
          <w:szCs w:val="28"/>
        </w:rPr>
        <w:t>57</w:t>
      </w:r>
      <w:r w:rsidRPr="00C71A8B">
        <w:rPr>
          <w:rFonts w:ascii="Times New Roman" w:hAnsi="Times New Roman" w:cs="Times New Roman"/>
          <w:sz w:val="28"/>
          <w:szCs w:val="28"/>
        </w:rPr>
        <w:t>]. Театр, который в настоящее время известен как Государственный академический русский театр драмы имени М. Ю. Лермонтова, стал важной площадкой для представления произведений русской литературы в Казахстане. Особенно значимым является тот факт, что в 1951 году в этом театре состоялась премьера спектакля «Дядя Ваня», режиссером которого был Б. Коврижных. Это событие стало важным этапом в популяризации чеховской драмы в Казахстане и способствовало формированию интереса к произведениям Чехова среди казахских зрителей. Постановка «Дядя Ваня» в Русском театре драмы была одним из первых спектаклей по произведениям Чехова на казахской театральной сцене. Далее, в 1952 году, Павлодарский областной театр драмы им. А.П. Чехова представил спектакль «Вишневый сад», что также стало значительным вкладом в распространение творчества Чехова в казахстанских театрах. Эти постановки способствовали интеграции произведений Чехова в театральное искусство Казахстана и установлению культурных связей между русским и казахским театрами.</w:t>
      </w:r>
    </w:p>
    <w:p w14:paraId="49D77643" w14:textId="78C25AA8" w:rsidR="002772BA" w:rsidRPr="00C71A8B" w:rsidRDefault="002772BA" w:rsidP="006E7744">
      <w:pPr>
        <w:spacing w:after="0" w:line="240" w:lineRule="auto"/>
        <w:ind w:firstLine="709"/>
        <w:jc w:val="both"/>
        <w:rPr>
          <w:rFonts w:ascii="Times New Roman" w:hAnsi="Times New Roman" w:cs="Times New Roman"/>
          <w:sz w:val="28"/>
          <w:szCs w:val="28"/>
        </w:rPr>
      </w:pPr>
      <w:r w:rsidRPr="00C71A8B">
        <w:rPr>
          <w:rFonts w:ascii="Times New Roman" w:hAnsi="Times New Roman" w:cs="Times New Roman"/>
          <w:sz w:val="28"/>
          <w:szCs w:val="28"/>
        </w:rPr>
        <w:t xml:space="preserve">С 1957 по 1959 гг. Русский театр драмы возглавил известный советский режиссер театра, актер, педагог, художник, профессор кафедры режиссуры Ленинградского государственного института театра, музыки и кинематографии, позднее Народный артист Казахской ССР (1973) – М.В. Сулимов. </w:t>
      </w:r>
      <w:r w:rsidR="006E7744" w:rsidRPr="00C71A8B">
        <w:rPr>
          <w:rFonts w:ascii="Times New Roman" w:hAnsi="Times New Roman" w:cs="Times New Roman"/>
          <w:sz w:val="28"/>
          <w:szCs w:val="28"/>
        </w:rPr>
        <w:t>8 октября 1957 года в Государственном академическом рус</w:t>
      </w:r>
      <w:r w:rsidR="00453B20" w:rsidRPr="00C71A8B">
        <w:rPr>
          <w:rFonts w:ascii="Times New Roman" w:hAnsi="Times New Roman" w:cs="Times New Roman"/>
          <w:sz w:val="28"/>
          <w:szCs w:val="28"/>
        </w:rPr>
        <w:t>ском театре драмы имени М.</w:t>
      </w:r>
      <w:r w:rsidR="006E7744" w:rsidRPr="00C71A8B">
        <w:rPr>
          <w:rFonts w:ascii="Times New Roman" w:hAnsi="Times New Roman" w:cs="Times New Roman"/>
          <w:sz w:val="28"/>
          <w:szCs w:val="28"/>
        </w:rPr>
        <w:t>Ю. Лермонтова в Алма-Ате состоялась премьера постановки «Платонов» – драмы в пяти действиях, выполненной в сценической редакции известного режиссера. Это произведение представляет собой интерпретацию ранней юношеской драмы Антона Павловича Чехова «Безотцовщина», написанной до 1878 года. Постановка «Платонов» на сцене театра стала важным этапом в адаптации и интерпретации чеховского творчества в Казахстане, способствуя углубленному пониманию и оценке произведений Чехова.</w:t>
      </w:r>
    </w:p>
    <w:p w14:paraId="6A29318B" w14:textId="1333A8A5" w:rsidR="006E7744" w:rsidRPr="00C71A8B" w:rsidRDefault="006E7744" w:rsidP="006E7744">
      <w:pPr>
        <w:spacing w:after="0" w:line="240" w:lineRule="auto"/>
        <w:ind w:firstLine="709"/>
        <w:jc w:val="both"/>
        <w:rPr>
          <w:rFonts w:ascii="Times New Roman" w:hAnsi="Times New Roman" w:cs="Times New Roman"/>
          <w:sz w:val="28"/>
          <w:szCs w:val="28"/>
        </w:rPr>
      </w:pPr>
      <w:r w:rsidRPr="00C71A8B">
        <w:rPr>
          <w:rFonts w:ascii="Times New Roman" w:hAnsi="Times New Roman" w:cs="Times New Roman"/>
          <w:sz w:val="28"/>
          <w:szCs w:val="28"/>
        </w:rPr>
        <w:t>В 1976 году режиссер Владимир Иванович Захаров поставил спектакль «Чайка» на сцене Русского драматического театра имени М. Ю. Лермонтова в Алма-Ате. Этот же театр также представил постановку пьесы «Три сестры» в 1992 году под режиссурой Рубена Андриасяна. В последующие годы пьесы А.П. Чехова включили в репертуар различные театры Казахстана, такие как:</w:t>
      </w:r>
    </w:p>
    <w:p w14:paraId="495E9A6E" w14:textId="1FDD15FF" w:rsidR="006E7744" w:rsidRPr="00BF3A71" w:rsidRDefault="006E7744" w:rsidP="00991FCE">
      <w:pPr>
        <w:pStyle w:val="a6"/>
        <w:numPr>
          <w:ilvl w:val="0"/>
          <w:numId w:val="17"/>
        </w:numPr>
        <w:spacing w:after="0" w:line="240" w:lineRule="auto"/>
        <w:jc w:val="both"/>
        <w:rPr>
          <w:rFonts w:ascii="Times New Roman" w:hAnsi="Times New Roman" w:cs="Times New Roman"/>
          <w:sz w:val="28"/>
          <w:szCs w:val="28"/>
        </w:rPr>
      </w:pPr>
      <w:r w:rsidRPr="00BF3A71">
        <w:rPr>
          <w:rFonts w:ascii="Times New Roman" w:hAnsi="Times New Roman" w:cs="Times New Roman"/>
          <w:sz w:val="28"/>
          <w:szCs w:val="28"/>
        </w:rPr>
        <w:t>Кокшетауский русский драматический театр</w:t>
      </w:r>
      <w:r w:rsidR="00BF3A71">
        <w:rPr>
          <w:rFonts w:ascii="Times New Roman" w:hAnsi="Times New Roman" w:cs="Times New Roman"/>
          <w:sz w:val="28"/>
          <w:szCs w:val="28"/>
        </w:rPr>
        <w:t>,</w:t>
      </w:r>
    </w:p>
    <w:p w14:paraId="4D574E3E" w14:textId="7FA1973F" w:rsidR="006E7744" w:rsidRPr="00BF3A71" w:rsidRDefault="006E7744" w:rsidP="00991FCE">
      <w:pPr>
        <w:pStyle w:val="a6"/>
        <w:numPr>
          <w:ilvl w:val="0"/>
          <w:numId w:val="17"/>
        </w:numPr>
        <w:spacing w:after="0" w:line="240" w:lineRule="auto"/>
        <w:jc w:val="both"/>
        <w:rPr>
          <w:rFonts w:ascii="Times New Roman" w:hAnsi="Times New Roman" w:cs="Times New Roman"/>
          <w:sz w:val="28"/>
          <w:szCs w:val="28"/>
        </w:rPr>
      </w:pPr>
      <w:r w:rsidRPr="00BF3A71">
        <w:rPr>
          <w:rFonts w:ascii="Times New Roman" w:hAnsi="Times New Roman" w:cs="Times New Roman"/>
          <w:sz w:val="28"/>
          <w:szCs w:val="28"/>
        </w:rPr>
        <w:t>Государственный академический русский театр драмы имени М. Горького</w:t>
      </w:r>
      <w:r w:rsidR="00BF3A71">
        <w:rPr>
          <w:rFonts w:ascii="Times New Roman" w:hAnsi="Times New Roman" w:cs="Times New Roman"/>
          <w:sz w:val="28"/>
          <w:szCs w:val="28"/>
        </w:rPr>
        <w:t>,</w:t>
      </w:r>
    </w:p>
    <w:p w14:paraId="29618A06" w14:textId="75345441" w:rsidR="006E7744" w:rsidRPr="00BF3A71" w:rsidRDefault="006E7744" w:rsidP="00991FCE">
      <w:pPr>
        <w:pStyle w:val="a6"/>
        <w:numPr>
          <w:ilvl w:val="0"/>
          <w:numId w:val="17"/>
        </w:numPr>
        <w:spacing w:after="0" w:line="240" w:lineRule="auto"/>
        <w:jc w:val="both"/>
        <w:rPr>
          <w:rFonts w:ascii="Times New Roman" w:hAnsi="Times New Roman" w:cs="Times New Roman"/>
          <w:sz w:val="28"/>
          <w:szCs w:val="28"/>
        </w:rPr>
      </w:pPr>
      <w:r w:rsidRPr="00BF3A71">
        <w:rPr>
          <w:rFonts w:ascii="Times New Roman" w:hAnsi="Times New Roman" w:cs="Times New Roman"/>
          <w:sz w:val="28"/>
          <w:szCs w:val="28"/>
        </w:rPr>
        <w:t>Русский драматический театр имени Достоевского в городе Семей</w:t>
      </w:r>
      <w:r w:rsidR="00BF3A71">
        <w:rPr>
          <w:rFonts w:ascii="Times New Roman" w:hAnsi="Times New Roman" w:cs="Times New Roman"/>
          <w:sz w:val="28"/>
          <w:szCs w:val="28"/>
        </w:rPr>
        <w:t>,</w:t>
      </w:r>
    </w:p>
    <w:p w14:paraId="1DF8D86E" w14:textId="739131EE" w:rsidR="006E7744" w:rsidRPr="00BF3A71" w:rsidRDefault="006E7744" w:rsidP="00991FCE">
      <w:pPr>
        <w:pStyle w:val="a6"/>
        <w:numPr>
          <w:ilvl w:val="0"/>
          <w:numId w:val="17"/>
        </w:numPr>
        <w:spacing w:after="0" w:line="240" w:lineRule="auto"/>
        <w:jc w:val="both"/>
        <w:rPr>
          <w:rFonts w:ascii="Times New Roman" w:hAnsi="Times New Roman" w:cs="Times New Roman"/>
          <w:sz w:val="28"/>
          <w:szCs w:val="28"/>
        </w:rPr>
      </w:pPr>
      <w:r w:rsidRPr="00BF3A71">
        <w:rPr>
          <w:rFonts w:ascii="Times New Roman" w:hAnsi="Times New Roman" w:cs="Times New Roman"/>
          <w:sz w:val="28"/>
          <w:szCs w:val="28"/>
        </w:rPr>
        <w:t>Карагандинский русский драматический театр имени К.С. Станиславского</w:t>
      </w:r>
      <w:r w:rsidR="00BF3A71">
        <w:rPr>
          <w:rFonts w:ascii="Times New Roman" w:hAnsi="Times New Roman" w:cs="Times New Roman"/>
          <w:sz w:val="28"/>
          <w:szCs w:val="28"/>
        </w:rPr>
        <w:t>.</w:t>
      </w:r>
    </w:p>
    <w:p w14:paraId="69E0C0C1" w14:textId="6E93BC0A" w:rsidR="002772BA" w:rsidRPr="00C71A8B" w:rsidRDefault="006E7744" w:rsidP="006E7744">
      <w:pPr>
        <w:pStyle w:val="a6"/>
        <w:spacing w:after="0" w:line="240" w:lineRule="auto"/>
        <w:ind w:left="0" w:firstLine="709"/>
        <w:jc w:val="both"/>
        <w:rPr>
          <w:rFonts w:ascii="Times New Roman" w:hAnsi="Times New Roman" w:cs="Times New Roman"/>
          <w:sz w:val="28"/>
          <w:szCs w:val="28"/>
        </w:rPr>
      </w:pPr>
      <w:r w:rsidRPr="00C71A8B">
        <w:rPr>
          <w:rFonts w:ascii="Times New Roman" w:hAnsi="Times New Roman" w:cs="Times New Roman"/>
          <w:sz w:val="28"/>
          <w:szCs w:val="28"/>
        </w:rPr>
        <w:t>Все указанные спектакли были поставлены на языке оригинала, что способствовало более глубокому восприятию и пониманию произведений Чехова казахстанской аудиторией</w:t>
      </w:r>
      <w:r w:rsidR="002772BA" w:rsidRPr="00C71A8B">
        <w:rPr>
          <w:rFonts w:ascii="Times New Roman" w:hAnsi="Times New Roman" w:cs="Times New Roman"/>
          <w:sz w:val="28"/>
          <w:szCs w:val="28"/>
        </w:rPr>
        <w:t xml:space="preserve">. </w:t>
      </w:r>
    </w:p>
    <w:p w14:paraId="6E4F92D6" w14:textId="720BFEE7" w:rsidR="002772BA" w:rsidRPr="00C71A8B" w:rsidRDefault="00A33334" w:rsidP="002772BA">
      <w:pPr>
        <w:pStyle w:val="a6"/>
        <w:spacing w:after="0" w:line="240" w:lineRule="auto"/>
        <w:ind w:left="0" w:firstLine="709"/>
        <w:jc w:val="both"/>
        <w:rPr>
          <w:rFonts w:ascii="Times New Roman" w:hAnsi="Times New Roman" w:cs="Times New Roman"/>
          <w:sz w:val="28"/>
          <w:szCs w:val="28"/>
        </w:rPr>
      </w:pPr>
      <w:r w:rsidRPr="00C71A8B">
        <w:rPr>
          <w:rFonts w:ascii="Times New Roman" w:hAnsi="Times New Roman" w:cs="Times New Roman"/>
          <w:sz w:val="28"/>
          <w:szCs w:val="28"/>
        </w:rPr>
        <w:t>Одним из первых, кто начал переводить пьесы русского драматурга, стал выдающийся казахский писатель А.К. Кекильбаев</w:t>
      </w:r>
      <w:r w:rsidR="002772BA" w:rsidRPr="00C71A8B">
        <w:rPr>
          <w:rFonts w:ascii="Times New Roman" w:hAnsi="Times New Roman" w:cs="Times New Roman"/>
          <w:sz w:val="28"/>
          <w:szCs w:val="28"/>
        </w:rPr>
        <w:t xml:space="preserve">. </w:t>
      </w:r>
      <w:r w:rsidRPr="00C71A8B">
        <w:rPr>
          <w:rFonts w:ascii="Times New Roman" w:hAnsi="Times New Roman" w:cs="Times New Roman"/>
          <w:sz w:val="28"/>
          <w:szCs w:val="28"/>
        </w:rPr>
        <w:t>В 1982 году на сцене Казахского государственного академического театра драмы имени М. Ауэзова в Алматы состоялась премьера спектакля «Ваня ағай» («Дядя Ваня»), переведенного на казахский язык А.К. Кекильбаевым.</w:t>
      </w:r>
      <w:r w:rsidR="002772BA" w:rsidRPr="00C71A8B">
        <w:rPr>
          <w:rFonts w:ascii="Times New Roman" w:hAnsi="Times New Roman" w:cs="Times New Roman"/>
          <w:sz w:val="28"/>
          <w:szCs w:val="28"/>
        </w:rPr>
        <w:t xml:space="preserve"> </w:t>
      </w:r>
      <w:r w:rsidRPr="00C71A8B">
        <w:rPr>
          <w:rFonts w:ascii="Times New Roman" w:hAnsi="Times New Roman" w:cs="Times New Roman"/>
          <w:sz w:val="28"/>
          <w:szCs w:val="28"/>
        </w:rPr>
        <w:t>Режиссурой этой постановки занимался известный советский и казахский театральный и кинорежиссер А.М. Мамбетов. Эта работа долгое время оставалась единственным казахоязычным спектаклем по произведениям Чехова, пока другой казахстанский режиссер, Ерсаин Тапенов, не представил публике спектакль «Шағала» («Чайка») на сцене Павлодарского областного театра драмы имени А.П. Чехова. За эту и другие значимые достижения в театральном искусстве Ерсаин Тапенов был удостоен «Медали имени А.П. Чехова» в 2011 году.</w:t>
      </w:r>
      <w:r w:rsidR="002772BA" w:rsidRPr="00C71A8B">
        <w:rPr>
          <w:rFonts w:ascii="Times New Roman" w:hAnsi="Times New Roman" w:cs="Times New Roman"/>
          <w:sz w:val="28"/>
          <w:szCs w:val="28"/>
        </w:rPr>
        <w:t xml:space="preserve"> </w:t>
      </w:r>
    </w:p>
    <w:p w14:paraId="7DC11D11" w14:textId="431D05D1" w:rsidR="002772BA" w:rsidRPr="00C05D99" w:rsidRDefault="00A33334" w:rsidP="002772BA">
      <w:pPr>
        <w:pStyle w:val="a6"/>
        <w:spacing w:after="0" w:line="240" w:lineRule="auto"/>
        <w:ind w:left="0" w:firstLine="709"/>
        <w:jc w:val="both"/>
        <w:rPr>
          <w:rFonts w:ascii="Times New Roman" w:hAnsi="Times New Roman" w:cs="Times New Roman"/>
          <w:sz w:val="28"/>
          <w:szCs w:val="28"/>
        </w:rPr>
      </w:pPr>
      <w:r w:rsidRPr="00C71A8B">
        <w:rPr>
          <w:rFonts w:ascii="Times New Roman" w:hAnsi="Times New Roman" w:cs="Times New Roman"/>
          <w:sz w:val="28"/>
          <w:szCs w:val="28"/>
        </w:rPr>
        <w:t xml:space="preserve">В 2013 году Казахский государственный академический театр драмы имени М. Ауэзова в Алматы представил постановку пьесы «Апалы-сіңілі үшеу» («Три сестры»), выполненную по переводу А. Бопежанова. Режиссурой этой постановки занимался известный казахстанский режиссер Рубен Андриасян, который уже имел опыт работы с произведениями Чехова, поставив в 2010 году пьесу «Вишневый сад» в Русском драматическом театре имени М. Ю. Лермонтова в Алматы. В своей статье «Пьеса А. П. Чехова «Вишневый сад» на казахстанской сцене» Г.Л. Королькова отмечает, что в этом театре были </w:t>
      </w:r>
      <w:r w:rsidRPr="00BF3A71">
        <w:rPr>
          <w:rFonts w:ascii="Times New Roman" w:hAnsi="Times New Roman" w:cs="Times New Roman"/>
          <w:sz w:val="28"/>
          <w:szCs w:val="28"/>
        </w:rPr>
        <w:t>поставлены все пьесы Чехова</w:t>
      </w:r>
      <w:r w:rsidR="002772BA" w:rsidRPr="00BF3A71">
        <w:rPr>
          <w:rFonts w:ascii="Times New Roman" w:hAnsi="Times New Roman" w:cs="Times New Roman"/>
          <w:sz w:val="28"/>
          <w:szCs w:val="28"/>
        </w:rPr>
        <w:t xml:space="preserve"> [</w:t>
      </w:r>
      <w:r w:rsidR="00B43074">
        <w:rPr>
          <w:rFonts w:ascii="Times New Roman" w:hAnsi="Times New Roman" w:cs="Times New Roman"/>
          <w:sz w:val="28"/>
          <w:szCs w:val="28"/>
        </w:rPr>
        <w:t>58</w:t>
      </w:r>
      <w:r w:rsidR="00FD3AE9">
        <w:rPr>
          <w:rFonts w:ascii="Times New Roman" w:hAnsi="Times New Roman" w:cs="Times New Roman"/>
          <w:sz w:val="28"/>
          <w:szCs w:val="28"/>
        </w:rPr>
        <w:t>, с. 99</w:t>
      </w:r>
      <w:r w:rsidR="000A01C5" w:rsidRPr="00BF3A71">
        <w:rPr>
          <w:rFonts w:ascii="Times New Roman" w:hAnsi="Times New Roman" w:cs="Times New Roman"/>
          <w:sz w:val="28"/>
          <w:szCs w:val="28"/>
        </w:rPr>
        <w:t xml:space="preserve">]. </w:t>
      </w:r>
      <w:r w:rsidR="002772BA" w:rsidRPr="00BF3A71">
        <w:rPr>
          <w:rFonts w:ascii="Times New Roman" w:hAnsi="Times New Roman" w:cs="Times New Roman"/>
          <w:sz w:val="28"/>
          <w:szCs w:val="28"/>
        </w:rPr>
        <w:t>Также исследователь отмечает, что постановка Р. Андриасяна наделена определенного рода подтекстом, который заставляет зрителя невольно задуматься о том, что «поражающие роскошью коттеджи заняли место сплошных когда-т</w:t>
      </w:r>
      <w:r w:rsidR="000A01C5" w:rsidRPr="00BF3A71">
        <w:rPr>
          <w:rFonts w:ascii="Times New Roman" w:hAnsi="Times New Roman" w:cs="Times New Roman"/>
          <w:sz w:val="28"/>
          <w:szCs w:val="28"/>
        </w:rPr>
        <w:t>о яблоневых садов в предгорьях З</w:t>
      </w:r>
      <w:r w:rsidR="002772BA" w:rsidRPr="00BF3A71">
        <w:rPr>
          <w:rFonts w:ascii="Times New Roman" w:hAnsi="Times New Roman" w:cs="Times New Roman"/>
          <w:sz w:val="28"/>
          <w:szCs w:val="28"/>
        </w:rPr>
        <w:t>аилийского Алатау, а сорт знаменитых на весь мир яблок исчез, как способ сушения вишни, о котором поэтично и вдохновенно бормочет старый Фирс» [</w:t>
      </w:r>
      <w:r w:rsidR="00B43074">
        <w:rPr>
          <w:rFonts w:ascii="Times New Roman" w:hAnsi="Times New Roman" w:cs="Times New Roman"/>
          <w:sz w:val="28"/>
          <w:szCs w:val="28"/>
        </w:rPr>
        <w:t>58</w:t>
      </w:r>
      <w:r w:rsidR="00A36AB2" w:rsidRPr="00BF3A71">
        <w:rPr>
          <w:rFonts w:ascii="Times New Roman" w:hAnsi="Times New Roman" w:cs="Times New Roman"/>
          <w:sz w:val="28"/>
          <w:szCs w:val="28"/>
        </w:rPr>
        <w:t>, с. 100</w:t>
      </w:r>
      <w:r w:rsidR="002772BA" w:rsidRPr="00BF3A71">
        <w:rPr>
          <w:rFonts w:ascii="Times New Roman" w:hAnsi="Times New Roman" w:cs="Times New Roman"/>
          <w:sz w:val="28"/>
          <w:szCs w:val="28"/>
        </w:rPr>
        <w:t>], что</w:t>
      </w:r>
      <w:r w:rsidR="000A01C5" w:rsidRPr="00BF3A71">
        <w:rPr>
          <w:rFonts w:ascii="Times New Roman" w:hAnsi="Times New Roman" w:cs="Times New Roman"/>
          <w:sz w:val="28"/>
          <w:szCs w:val="28"/>
        </w:rPr>
        <w:t>,</w:t>
      </w:r>
      <w:r w:rsidR="002772BA" w:rsidRPr="00BF3A71">
        <w:rPr>
          <w:rFonts w:ascii="Times New Roman" w:hAnsi="Times New Roman" w:cs="Times New Roman"/>
          <w:sz w:val="28"/>
          <w:szCs w:val="28"/>
        </w:rPr>
        <w:t xml:space="preserve"> безусловно</w:t>
      </w:r>
      <w:r w:rsidR="000A01C5" w:rsidRPr="00BF3A71">
        <w:rPr>
          <w:rFonts w:ascii="Times New Roman" w:hAnsi="Times New Roman" w:cs="Times New Roman"/>
          <w:sz w:val="28"/>
          <w:szCs w:val="28"/>
        </w:rPr>
        <w:t>,</w:t>
      </w:r>
      <w:r w:rsidR="002772BA" w:rsidRPr="00BF3A71">
        <w:rPr>
          <w:rFonts w:ascii="Times New Roman" w:hAnsi="Times New Roman" w:cs="Times New Roman"/>
          <w:sz w:val="28"/>
          <w:szCs w:val="28"/>
        </w:rPr>
        <w:t xml:space="preserve"> придает классической пьесе местный колорит и национальную окраску, не относящуюся к оригинальному чеховскому произведению. Однако автор пишет: «“Вишневый сад” лермонтовцев – спектакль классический</w:t>
      </w:r>
      <w:r w:rsidR="002772BA" w:rsidRPr="00C05D99">
        <w:rPr>
          <w:rFonts w:ascii="Times New Roman" w:hAnsi="Times New Roman" w:cs="Times New Roman"/>
          <w:sz w:val="28"/>
          <w:szCs w:val="28"/>
        </w:rPr>
        <w:t>, традиционный, без анахронизмов и видимого насилия над чеховским текстом» [</w:t>
      </w:r>
      <w:r w:rsidR="00B43074">
        <w:rPr>
          <w:rFonts w:ascii="Times New Roman" w:hAnsi="Times New Roman" w:cs="Times New Roman"/>
          <w:sz w:val="28"/>
          <w:szCs w:val="28"/>
        </w:rPr>
        <w:t>58</w:t>
      </w:r>
      <w:r w:rsidR="00A36AB2" w:rsidRPr="00C05D99">
        <w:rPr>
          <w:rFonts w:ascii="Times New Roman" w:hAnsi="Times New Roman" w:cs="Times New Roman"/>
          <w:sz w:val="28"/>
          <w:szCs w:val="28"/>
        </w:rPr>
        <w:t>, с. 100</w:t>
      </w:r>
      <w:r w:rsidR="002772BA" w:rsidRPr="00C05D99">
        <w:rPr>
          <w:rFonts w:ascii="Times New Roman" w:hAnsi="Times New Roman" w:cs="Times New Roman"/>
          <w:sz w:val="28"/>
          <w:szCs w:val="28"/>
        </w:rPr>
        <w:t xml:space="preserve">]. </w:t>
      </w:r>
    </w:p>
    <w:p w14:paraId="732CCA0C" w14:textId="3E46287E" w:rsidR="00A33334" w:rsidRPr="00C05D99" w:rsidRDefault="00A33334" w:rsidP="00A33334">
      <w:pPr>
        <w:pStyle w:val="a6"/>
        <w:spacing w:after="0" w:line="240" w:lineRule="auto"/>
        <w:ind w:left="0"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Постановка спектакля «Шие» в Казахском Государственном академическом музыкально-драматическом театре имени К. Куанышбаева в Нур-Султане, представленная в 2016 году российским режиссером С. Потаповым, оказалась успешной. Этот спектакль был удостоен награды в номинации «Лучший спектакль» на XXIV Республиканском фестивале театров Казахстана в 2016 году, а также завоевал Гран-при VI Международного театрального фестиваля «Казахстан — сердце Евразии» в Талдыкоргане в том же году. Труппа театра также представила эту постановку на международном фестивале-лаборатории спектаклей малых форм и моноспектаклей «CHELоВЕК театра» в 2017 году, где получила высокие оценки от критиков и зрителей театрального искусства. </w:t>
      </w:r>
    </w:p>
    <w:p w14:paraId="2DC91C0F" w14:textId="24A56A59" w:rsidR="002772BA" w:rsidRPr="00C05D99" w:rsidRDefault="00A33334" w:rsidP="00A33334">
      <w:pPr>
        <w:pStyle w:val="a6"/>
        <w:spacing w:after="0" w:line="240" w:lineRule="auto"/>
        <w:ind w:left="0" w:firstLine="709"/>
        <w:jc w:val="both"/>
        <w:rPr>
          <w:rFonts w:ascii="Times New Roman" w:hAnsi="Times New Roman" w:cs="Times New Roman"/>
          <w:sz w:val="28"/>
          <w:szCs w:val="28"/>
        </w:rPr>
      </w:pPr>
      <w:r w:rsidRPr="00C05D99">
        <w:rPr>
          <w:rFonts w:ascii="Times New Roman" w:hAnsi="Times New Roman" w:cs="Times New Roman"/>
          <w:sz w:val="28"/>
          <w:szCs w:val="28"/>
        </w:rPr>
        <w:t>В 2019 году на сцене Казахского государственного академического театра драмы имени М. Ауэзова с большим успехом прошла премьера постановки «Сүйікті менің ағатайым» (</w:t>
      </w:r>
      <w:r w:rsidR="00B91DC1" w:rsidRPr="00C05D99">
        <w:rPr>
          <w:rFonts w:ascii="Times New Roman" w:hAnsi="Times New Roman" w:cs="Times New Roman"/>
          <w:sz w:val="28"/>
          <w:szCs w:val="28"/>
        </w:rPr>
        <w:t xml:space="preserve">Примечание – перев. </w:t>
      </w:r>
      <w:r w:rsidRPr="00C05D99">
        <w:rPr>
          <w:rFonts w:ascii="Times New Roman" w:hAnsi="Times New Roman" w:cs="Times New Roman"/>
          <w:sz w:val="28"/>
          <w:szCs w:val="28"/>
        </w:rPr>
        <w:t>«Дядя Ваня») в переводе А.К. Кекильбаева. Режиссурой спектакля занимался талантливый казахский режиссер Асхат Маемиров</w:t>
      </w:r>
      <w:r w:rsidR="002772BA" w:rsidRPr="00C05D99">
        <w:rPr>
          <w:rFonts w:ascii="Times New Roman" w:hAnsi="Times New Roman" w:cs="Times New Roman"/>
          <w:sz w:val="28"/>
          <w:szCs w:val="28"/>
        </w:rPr>
        <w:t xml:space="preserve">.  </w:t>
      </w:r>
    </w:p>
    <w:p w14:paraId="17463E19" w14:textId="7B07FC93" w:rsidR="002772BA" w:rsidRPr="00C05D99" w:rsidRDefault="002772BA" w:rsidP="00A33334">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рамках рассматриваемого вопроса следует </w:t>
      </w:r>
      <w:r w:rsidR="00A33334" w:rsidRPr="00C05D99">
        <w:rPr>
          <w:rFonts w:ascii="Times New Roman" w:hAnsi="Times New Roman" w:cs="Times New Roman"/>
          <w:sz w:val="28"/>
          <w:szCs w:val="28"/>
        </w:rPr>
        <w:t>отметить</w:t>
      </w:r>
      <w:r w:rsidRPr="00C05D99">
        <w:rPr>
          <w:rFonts w:ascii="Times New Roman" w:hAnsi="Times New Roman" w:cs="Times New Roman"/>
          <w:sz w:val="28"/>
          <w:szCs w:val="28"/>
        </w:rPr>
        <w:t>, что большой вклад в изучение и рассмотрение дра</w:t>
      </w:r>
      <w:r w:rsidR="000A01C5" w:rsidRPr="00C05D99">
        <w:rPr>
          <w:rFonts w:ascii="Times New Roman" w:hAnsi="Times New Roman" w:cs="Times New Roman"/>
          <w:sz w:val="28"/>
          <w:szCs w:val="28"/>
        </w:rPr>
        <w:t>матургии ч</w:t>
      </w:r>
      <w:r w:rsidRPr="00C05D99">
        <w:rPr>
          <w:rFonts w:ascii="Times New Roman" w:hAnsi="Times New Roman" w:cs="Times New Roman"/>
          <w:sz w:val="28"/>
          <w:szCs w:val="28"/>
        </w:rPr>
        <w:t xml:space="preserve">еховских сценических произведений был сделан в рамках 50 томного собрания сочинений М.О. Ауэзова. </w:t>
      </w:r>
      <w:r w:rsidR="00A33334" w:rsidRPr="00C05D99">
        <w:rPr>
          <w:rFonts w:ascii="Times New Roman" w:hAnsi="Times New Roman" w:cs="Times New Roman"/>
          <w:sz w:val="28"/>
          <w:szCs w:val="28"/>
        </w:rPr>
        <w:t>В своем докладе «Драмы Чехова» автор ставит задачу проанализировать пьесы Чехова, уделяя особое внимание среде, изображенной в произведениях «Дядя Ваня», «Вишневый сад» и «Три сестры»</w:t>
      </w:r>
      <w:r w:rsidRPr="00C05D99">
        <w:rPr>
          <w:rFonts w:ascii="Times New Roman" w:hAnsi="Times New Roman" w:cs="Times New Roman"/>
          <w:sz w:val="28"/>
          <w:szCs w:val="28"/>
        </w:rPr>
        <w:t>, «как наиболее выпукло и ярко отразивш</w:t>
      </w:r>
      <w:r w:rsidR="000A01C5" w:rsidRPr="00C05D99">
        <w:rPr>
          <w:rFonts w:ascii="Times New Roman" w:hAnsi="Times New Roman" w:cs="Times New Roman"/>
          <w:sz w:val="28"/>
          <w:szCs w:val="28"/>
        </w:rPr>
        <w:t>ую</w:t>
      </w:r>
      <w:r w:rsidRPr="00C05D99">
        <w:rPr>
          <w:rFonts w:ascii="Times New Roman" w:hAnsi="Times New Roman" w:cs="Times New Roman"/>
          <w:sz w:val="28"/>
          <w:szCs w:val="28"/>
        </w:rPr>
        <w:t xml:space="preserve"> как художественный пафос Чехова, так и среду писател</w:t>
      </w:r>
      <w:r w:rsidR="000A01C5" w:rsidRPr="00C05D99">
        <w:rPr>
          <w:rFonts w:ascii="Times New Roman" w:hAnsi="Times New Roman" w:cs="Times New Roman"/>
          <w:sz w:val="28"/>
          <w:szCs w:val="28"/>
        </w:rPr>
        <w:t>я со всей окружающей атмосферой</w:t>
      </w:r>
      <w:r w:rsidRPr="00C05D99">
        <w:rPr>
          <w:rFonts w:ascii="Times New Roman" w:hAnsi="Times New Roman" w:cs="Times New Roman"/>
          <w:sz w:val="28"/>
          <w:szCs w:val="28"/>
        </w:rPr>
        <w:t xml:space="preserve"> дум, настроений и чаяний» [</w:t>
      </w:r>
      <w:r w:rsidR="00B43074">
        <w:rPr>
          <w:rFonts w:ascii="Times New Roman" w:hAnsi="Times New Roman" w:cs="Times New Roman"/>
          <w:sz w:val="28"/>
          <w:szCs w:val="28"/>
        </w:rPr>
        <w:t>59</w:t>
      </w:r>
      <w:r w:rsidRPr="00C05D99">
        <w:rPr>
          <w:rFonts w:ascii="Times New Roman" w:hAnsi="Times New Roman" w:cs="Times New Roman"/>
          <w:sz w:val="28"/>
          <w:szCs w:val="28"/>
        </w:rPr>
        <w:t>, с. 22].</w:t>
      </w:r>
    </w:p>
    <w:p w14:paraId="7CC905F7" w14:textId="07437BF3" w:rsidR="002772BA" w:rsidRPr="00C05D99" w:rsidRDefault="00A33334" w:rsidP="002772BA">
      <w:pPr>
        <w:pStyle w:val="a6"/>
        <w:spacing w:after="0" w:line="240" w:lineRule="auto"/>
        <w:ind w:left="0" w:firstLine="709"/>
        <w:jc w:val="both"/>
        <w:rPr>
          <w:rFonts w:ascii="Times New Roman" w:hAnsi="Times New Roman" w:cs="Times New Roman"/>
          <w:sz w:val="28"/>
          <w:szCs w:val="28"/>
        </w:rPr>
      </w:pPr>
      <w:r w:rsidRPr="00C05D99">
        <w:rPr>
          <w:rFonts w:ascii="Times New Roman" w:hAnsi="Times New Roman" w:cs="Times New Roman"/>
          <w:sz w:val="28"/>
          <w:szCs w:val="28"/>
        </w:rPr>
        <w:t>В целом, стоит отметить, что постановки пьес А.П. Чехова в театрах Казахстана стали не просто адаптацией с учетом национальных особенностей и колорита страны, а важным шагом к интеграции казахстанского театрального искусства в мировое театральное сообщество. Эти постановки представляют собой попытку активно взаимодействовать с мировой драматургией, сочетая классические интерпретации с инновационными и креативными экспериментами, что способствует включению национального театрального искусства Казахстана в глобальное театральное пространство</w:t>
      </w:r>
      <w:r w:rsidR="002772BA" w:rsidRPr="00C05D99">
        <w:rPr>
          <w:rFonts w:ascii="Times New Roman" w:hAnsi="Times New Roman" w:cs="Times New Roman"/>
          <w:sz w:val="28"/>
          <w:szCs w:val="28"/>
        </w:rPr>
        <w:t xml:space="preserve">. </w:t>
      </w:r>
    </w:p>
    <w:p w14:paraId="46F6E079" w14:textId="0953DC2C" w:rsidR="00B808FB" w:rsidRPr="00C05D99" w:rsidRDefault="00A33334" w:rsidP="002772BA">
      <w:pPr>
        <w:pStyle w:val="a6"/>
        <w:spacing w:after="0" w:line="240" w:lineRule="auto"/>
        <w:ind w:left="0"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Пьесы Чехова, наряду с произведениями других драматургов, сыграли ключевую роль в интеграции казахстанского театра в мировую драматургию. Они предоставили возможность освоить новые выразительные средства и основные принципы театрального искусства. Чеховский психологизм оказался близким и понятным казахстанскому зрителю, что способствовало широкой популярности его произведений в стране. Кроме того, благодаря билингвизму, характерному для Казахстана, зрители имеют уникальную возможность наслаждаться постановками русского классика как в оригинале, так и на родном казахском языке </w:t>
      </w:r>
      <w:r w:rsidR="00773FD9" w:rsidRPr="00C05D99">
        <w:rPr>
          <w:rFonts w:ascii="Times New Roman" w:hAnsi="Times New Roman" w:cs="Times New Roman"/>
          <w:sz w:val="28"/>
          <w:szCs w:val="28"/>
        </w:rPr>
        <w:t>(</w:t>
      </w:r>
      <w:r w:rsidR="00B91DC1" w:rsidRPr="00C05D99">
        <w:rPr>
          <w:rFonts w:ascii="Times New Roman" w:hAnsi="Times New Roman" w:cs="Times New Roman"/>
          <w:sz w:val="28"/>
          <w:szCs w:val="28"/>
        </w:rPr>
        <w:t xml:space="preserve">Примечание – </w:t>
      </w:r>
      <w:r w:rsidR="00773FD9" w:rsidRPr="00C05D99">
        <w:rPr>
          <w:rFonts w:ascii="Times New Roman" w:hAnsi="Times New Roman" w:cs="Times New Roman"/>
          <w:sz w:val="28"/>
          <w:szCs w:val="28"/>
        </w:rPr>
        <w:t xml:space="preserve">см. Приложение </w:t>
      </w:r>
      <w:r w:rsidR="00CE206D" w:rsidRPr="00C05D99">
        <w:rPr>
          <w:rFonts w:ascii="Times New Roman" w:hAnsi="Times New Roman" w:cs="Times New Roman"/>
          <w:sz w:val="28"/>
          <w:szCs w:val="28"/>
        </w:rPr>
        <w:t>А</w:t>
      </w:r>
      <w:r w:rsidR="007E645D" w:rsidRPr="00C05D99">
        <w:rPr>
          <w:rFonts w:ascii="Times New Roman" w:hAnsi="Times New Roman" w:cs="Times New Roman"/>
          <w:sz w:val="28"/>
          <w:szCs w:val="28"/>
        </w:rPr>
        <w:t>)</w:t>
      </w:r>
      <w:r w:rsidR="002772BA" w:rsidRPr="00C05D99">
        <w:rPr>
          <w:rFonts w:ascii="Times New Roman" w:hAnsi="Times New Roman" w:cs="Times New Roman"/>
          <w:sz w:val="28"/>
          <w:szCs w:val="28"/>
        </w:rPr>
        <w:t>.</w:t>
      </w:r>
    </w:p>
    <w:p w14:paraId="080E52A9" w14:textId="77777777" w:rsidR="00B808FB" w:rsidRPr="00C71A8B" w:rsidRDefault="00B808FB" w:rsidP="00B808FB">
      <w:pPr>
        <w:spacing w:after="0" w:line="240" w:lineRule="auto"/>
        <w:jc w:val="both"/>
        <w:rPr>
          <w:rFonts w:ascii="Times New Roman" w:hAnsi="Times New Roman" w:cs="Times New Roman"/>
          <w:b/>
          <w:sz w:val="28"/>
          <w:szCs w:val="28"/>
        </w:rPr>
      </w:pPr>
    </w:p>
    <w:p w14:paraId="2E85C563" w14:textId="061CA153" w:rsidR="00F03D32" w:rsidRPr="005B2801" w:rsidRDefault="005B2801" w:rsidP="005B280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00B808FB" w:rsidRPr="005B2801">
        <w:rPr>
          <w:rFonts w:ascii="Times New Roman" w:hAnsi="Times New Roman" w:cs="Times New Roman"/>
          <w:b/>
          <w:sz w:val="28"/>
          <w:szCs w:val="28"/>
        </w:rPr>
        <w:t>Восприятие и оценка творчества Чехов</w:t>
      </w:r>
      <w:r w:rsidR="0032697C" w:rsidRPr="005B2801">
        <w:rPr>
          <w:rFonts w:ascii="Times New Roman" w:hAnsi="Times New Roman" w:cs="Times New Roman"/>
          <w:b/>
          <w:sz w:val="28"/>
          <w:szCs w:val="28"/>
        </w:rPr>
        <w:t>а</w:t>
      </w:r>
      <w:r w:rsidR="00B808FB" w:rsidRPr="005B2801">
        <w:rPr>
          <w:rFonts w:ascii="Times New Roman" w:hAnsi="Times New Roman" w:cs="Times New Roman"/>
          <w:b/>
          <w:sz w:val="28"/>
          <w:szCs w:val="28"/>
        </w:rPr>
        <w:t xml:space="preserve"> в казахстанском литерат</w:t>
      </w:r>
      <w:r w:rsidR="007C4680" w:rsidRPr="005B2801">
        <w:rPr>
          <w:rFonts w:ascii="Times New Roman" w:hAnsi="Times New Roman" w:cs="Times New Roman"/>
          <w:b/>
          <w:sz w:val="28"/>
          <w:szCs w:val="28"/>
        </w:rPr>
        <w:t>уроведении на современном этапе</w:t>
      </w:r>
    </w:p>
    <w:p w14:paraId="5CF22DD8" w14:textId="49FF31D7" w:rsidR="003523C9" w:rsidRPr="00C05D99" w:rsidRDefault="00DA25F7" w:rsidP="003523C9">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Казахстанская источниковедческая база по изучению творчества А.П.</w:t>
      </w:r>
      <w:r w:rsidR="003523C9"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Чехова в </w:t>
      </w:r>
      <w:r w:rsidRPr="00C05D99">
        <w:rPr>
          <w:rFonts w:ascii="Times New Roman" w:hAnsi="Times New Roman" w:cs="Times New Roman"/>
          <w:sz w:val="28"/>
          <w:szCs w:val="28"/>
          <w:lang w:val="en-US"/>
        </w:rPr>
        <w:t>XX</w:t>
      </w:r>
      <w:r w:rsidRPr="00C05D99">
        <w:rPr>
          <w:rFonts w:ascii="Times New Roman" w:hAnsi="Times New Roman" w:cs="Times New Roman"/>
          <w:sz w:val="28"/>
          <w:szCs w:val="28"/>
        </w:rPr>
        <w:t xml:space="preserve"> </w:t>
      </w:r>
      <w:r w:rsidRPr="00C05D99">
        <w:rPr>
          <w:rFonts w:ascii="Times New Roman" w:hAnsi="Times New Roman" w:cs="Times New Roman"/>
          <w:sz w:val="28"/>
          <w:szCs w:val="28"/>
          <w:lang w:val="kk-KZ"/>
        </w:rPr>
        <w:t xml:space="preserve">веке, как было описано выше, является весьма обширной. </w:t>
      </w:r>
      <w:r w:rsidR="00B24450" w:rsidRPr="00C05D99">
        <w:rPr>
          <w:rFonts w:ascii="Times New Roman" w:hAnsi="Times New Roman" w:cs="Times New Roman"/>
          <w:sz w:val="28"/>
          <w:szCs w:val="28"/>
        </w:rPr>
        <w:t xml:space="preserve">Интерес к наследию Чехова не только не ослабевает, но и продолжает расти и углубляться в новом столетии, особенно после обретения Казахстаном независимости. </w:t>
      </w:r>
      <w:r w:rsidR="003523C9" w:rsidRPr="00C05D99">
        <w:rPr>
          <w:rFonts w:ascii="Times New Roman" w:hAnsi="Times New Roman" w:cs="Times New Roman"/>
          <w:sz w:val="28"/>
          <w:szCs w:val="28"/>
        </w:rPr>
        <w:t>Тематика исследований разнообразна, казахстанские литературоведы используют различные научные по</w:t>
      </w:r>
      <w:r w:rsidR="00B05B87" w:rsidRPr="00C05D99">
        <w:rPr>
          <w:rFonts w:ascii="Times New Roman" w:hAnsi="Times New Roman" w:cs="Times New Roman"/>
          <w:sz w:val="28"/>
          <w:szCs w:val="28"/>
        </w:rPr>
        <w:t>д</w:t>
      </w:r>
      <w:r w:rsidR="003523C9" w:rsidRPr="00C05D99">
        <w:rPr>
          <w:rFonts w:ascii="Times New Roman" w:hAnsi="Times New Roman" w:cs="Times New Roman"/>
          <w:sz w:val="28"/>
          <w:szCs w:val="28"/>
        </w:rPr>
        <w:t xml:space="preserve">ходы и исследовательские стратегии. Множество отечественных исследований </w:t>
      </w:r>
      <w:r w:rsidR="00F558EF" w:rsidRPr="00C05D99">
        <w:rPr>
          <w:rFonts w:ascii="Times New Roman" w:hAnsi="Times New Roman" w:cs="Times New Roman"/>
          <w:sz w:val="28"/>
          <w:szCs w:val="28"/>
        </w:rPr>
        <w:t xml:space="preserve">посвящено </w:t>
      </w:r>
      <w:r w:rsidR="003523C9" w:rsidRPr="00C05D99">
        <w:rPr>
          <w:rFonts w:ascii="Times New Roman" w:hAnsi="Times New Roman" w:cs="Times New Roman"/>
          <w:sz w:val="28"/>
          <w:szCs w:val="28"/>
        </w:rPr>
        <w:t xml:space="preserve">осмыслению творческого и эпистолярного наследия Чехова. </w:t>
      </w:r>
    </w:p>
    <w:p w14:paraId="51D5B13A" w14:textId="4ADE4DB0" w:rsidR="00E56560" w:rsidRPr="00C05D99" w:rsidRDefault="00E56560" w:rsidP="00F03D32">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2007 году опубликована монография Г.А. Шариповой «Интертекстуальное пространство литературы (диалоги русской литературы </w:t>
      </w:r>
      <w:r w:rsidRPr="00C05D99">
        <w:rPr>
          <w:rFonts w:ascii="Times New Roman" w:hAnsi="Times New Roman" w:cs="Times New Roman"/>
          <w:sz w:val="28"/>
          <w:szCs w:val="28"/>
          <w:lang w:val="en-US"/>
        </w:rPr>
        <w:t>XIX</w:t>
      </w:r>
      <w:r w:rsidRPr="00C05D99">
        <w:rPr>
          <w:rFonts w:ascii="Times New Roman" w:hAnsi="Times New Roman" w:cs="Times New Roman"/>
          <w:sz w:val="28"/>
          <w:szCs w:val="28"/>
        </w:rPr>
        <w:t xml:space="preserve"> – </w:t>
      </w:r>
      <w:r w:rsidR="00B05B87" w:rsidRPr="00C05D99">
        <w:rPr>
          <w:rFonts w:ascii="Times New Roman" w:hAnsi="Times New Roman" w:cs="Times New Roman"/>
          <w:sz w:val="28"/>
          <w:szCs w:val="28"/>
        </w:rPr>
        <w:t xml:space="preserve">начала </w:t>
      </w:r>
      <w:r w:rsidRPr="00C05D99">
        <w:rPr>
          <w:rFonts w:ascii="Times New Roman" w:hAnsi="Times New Roman" w:cs="Times New Roman"/>
          <w:sz w:val="28"/>
          <w:szCs w:val="28"/>
          <w:lang w:val="en-US"/>
        </w:rPr>
        <w:t>XX</w:t>
      </w:r>
      <w:r w:rsidRPr="00C05D99">
        <w:rPr>
          <w:rFonts w:ascii="Times New Roman" w:hAnsi="Times New Roman" w:cs="Times New Roman"/>
          <w:sz w:val="28"/>
          <w:szCs w:val="28"/>
        </w:rPr>
        <w:t xml:space="preserve"> вв. </w:t>
      </w:r>
      <w:r w:rsidR="00681C29" w:rsidRPr="00C05D99">
        <w:rPr>
          <w:rFonts w:ascii="Times New Roman" w:hAnsi="Times New Roman" w:cs="Times New Roman"/>
          <w:sz w:val="28"/>
          <w:szCs w:val="28"/>
        </w:rPr>
        <w:t xml:space="preserve">и казахской литературы </w:t>
      </w:r>
      <w:r w:rsidR="00681C29" w:rsidRPr="00C05D99">
        <w:rPr>
          <w:rFonts w:ascii="Times New Roman" w:hAnsi="Times New Roman" w:cs="Times New Roman"/>
          <w:sz w:val="28"/>
          <w:szCs w:val="28"/>
          <w:lang w:val="en-US"/>
        </w:rPr>
        <w:t>XX</w:t>
      </w:r>
      <w:r w:rsidR="004025E4" w:rsidRPr="00C05D99">
        <w:rPr>
          <w:rFonts w:ascii="Times New Roman" w:hAnsi="Times New Roman" w:cs="Times New Roman"/>
          <w:sz w:val="28"/>
          <w:szCs w:val="28"/>
        </w:rPr>
        <w:t xml:space="preserve"> </w:t>
      </w:r>
      <w:r w:rsidR="00681C29" w:rsidRPr="00C05D99">
        <w:rPr>
          <w:rFonts w:ascii="Times New Roman" w:hAnsi="Times New Roman" w:cs="Times New Roman"/>
          <w:sz w:val="28"/>
          <w:szCs w:val="28"/>
        </w:rPr>
        <w:t>в.)</w:t>
      </w:r>
      <w:r w:rsidR="00B16A37" w:rsidRPr="00C05D99">
        <w:rPr>
          <w:rFonts w:ascii="Times New Roman" w:hAnsi="Times New Roman" w:cs="Times New Roman"/>
          <w:sz w:val="28"/>
          <w:szCs w:val="28"/>
        </w:rPr>
        <w:t>.</w:t>
      </w:r>
      <w:r w:rsidR="00681C29" w:rsidRPr="00C05D99">
        <w:rPr>
          <w:rFonts w:ascii="Times New Roman" w:hAnsi="Times New Roman" w:cs="Times New Roman"/>
          <w:sz w:val="28"/>
          <w:szCs w:val="28"/>
        </w:rPr>
        <w:t xml:space="preserve"> </w:t>
      </w:r>
      <w:r w:rsidR="00B16A37" w:rsidRPr="00C05D99">
        <w:rPr>
          <w:rFonts w:ascii="Times New Roman" w:hAnsi="Times New Roman" w:cs="Times New Roman"/>
          <w:sz w:val="28"/>
          <w:szCs w:val="28"/>
        </w:rPr>
        <w:t>В</w:t>
      </w:r>
      <w:r w:rsidR="00681C29" w:rsidRPr="00C05D99">
        <w:rPr>
          <w:rFonts w:ascii="Times New Roman" w:hAnsi="Times New Roman" w:cs="Times New Roman"/>
          <w:sz w:val="28"/>
          <w:szCs w:val="28"/>
        </w:rPr>
        <w:t xml:space="preserve"> рамках </w:t>
      </w:r>
      <w:r w:rsidR="00B16A37" w:rsidRPr="00C05D99">
        <w:rPr>
          <w:rFonts w:ascii="Times New Roman" w:hAnsi="Times New Roman" w:cs="Times New Roman"/>
          <w:sz w:val="28"/>
          <w:szCs w:val="28"/>
        </w:rPr>
        <w:t>работы</w:t>
      </w:r>
      <w:r w:rsidR="00681C29" w:rsidRPr="00C05D99">
        <w:rPr>
          <w:rFonts w:ascii="Times New Roman" w:hAnsi="Times New Roman" w:cs="Times New Roman"/>
          <w:sz w:val="28"/>
          <w:szCs w:val="28"/>
        </w:rPr>
        <w:t xml:space="preserve"> исследователь рассматривает литературно-эстетические традиции М. Ауэзова, одной из составляющих которой становится переводы произведений зарубежной литературы, включая творчество А.П. Чехова, на казахский язык; синхронизацию поэтики «степных произведений» Б. Майлина, Г. Мусрепова и А.П. Чехова; рассматривает путь драматургии А.П. Чехова на казахской сцене.</w:t>
      </w:r>
    </w:p>
    <w:p w14:paraId="759DA06B" w14:textId="2B9A5A18" w:rsidR="002738DF" w:rsidRPr="00C05D99" w:rsidRDefault="002738DF" w:rsidP="003A3223">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Значительным вкладом в развитие казахстанского чеховедения являются исследования профессора В.В. Савельевой. В частности, в её монографии 2013 года, посвященной художественной гипнологии </w:t>
      </w:r>
      <w:r w:rsidR="00F03D32" w:rsidRPr="00C05D99">
        <w:rPr>
          <w:rFonts w:ascii="Times New Roman" w:hAnsi="Times New Roman" w:cs="Times New Roman"/>
          <w:sz w:val="28"/>
          <w:szCs w:val="28"/>
        </w:rPr>
        <w:t>(</w:t>
      </w:r>
      <w:r w:rsidR="00B91DC1" w:rsidRPr="00C05D99">
        <w:rPr>
          <w:rFonts w:ascii="Times New Roman" w:hAnsi="Times New Roman" w:cs="Times New Roman"/>
          <w:sz w:val="28"/>
          <w:szCs w:val="28"/>
        </w:rPr>
        <w:t xml:space="preserve">Примечание – </w:t>
      </w:r>
      <w:r w:rsidR="00F03D32" w:rsidRPr="00C05D99">
        <w:rPr>
          <w:rFonts w:ascii="Times New Roman" w:hAnsi="Times New Roman" w:cs="Times New Roman"/>
          <w:sz w:val="28"/>
          <w:szCs w:val="28"/>
        </w:rPr>
        <w:t xml:space="preserve">«Художественная гипнология и онейропоэтика русских писателей»), </w:t>
      </w:r>
      <w:r w:rsidRPr="00C05D99">
        <w:rPr>
          <w:rFonts w:ascii="Times New Roman" w:hAnsi="Times New Roman" w:cs="Times New Roman"/>
          <w:sz w:val="28"/>
          <w:szCs w:val="28"/>
        </w:rPr>
        <w:t>автор подробно изучает онейрические тексты в произведениях Ф.М. Достоевского, А.С. Пушкина, Л.Н. Толстого и А.П. Чехова</w:t>
      </w:r>
      <w:r w:rsidR="004B648A" w:rsidRPr="00C05D99">
        <w:rPr>
          <w:rFonts w:ascii="Times New Roman" w:hAnsi="Times New Roman" w:cs="Times New Roman"/>
          <w:sz w:val="28"/>
          <w:szCs w:val="28"/>
        </w:rPr>
        <w:t>:</w:t>
      </w:r>
      <w:r w:rsidR="00F03D32" w:rsidRPr="00C05D99">
        <w:rPr>
          <w:rFonts w:ascii="Times New Roman" w:hAnsi="Times New Roman" w:cs="Times New Roman"/>
          <w:sz w:val="28"/>
          <w:szCs w:val="28"/>
        </w:rPr>
        <w:t xml:space="preserve"> «Сны персонажей А. Чехова ориентированы на сновидный опыт самого Чехова, который он изложил в письме Д.В. Григоровичу» [</w:t>
      </w:r>
      <w:r w:rsidR="00B43074">
        <w:rPr>
          <w:rFonts w:ascii="Times New Roman" w:hAnsi="Times New Roman" w:cs="Times New Roman"/>
          <w:sz w:val="28"/>
          <w:szCs w:val="28"/>
        </w:rPr>
        <w:t>60</w:t>
      </w:r>
      <w:r w:rsidR="007E0EA2" w:rsidRPr="00C05D99">
        <w:rPr>
          <w:rFonts w:ascii="Times New Roman" w:hAnsi="Times New Roman" w:cs="Times New Roman"/>
          <w:sz w:val="28"/>
          <w:szCs w:val="28"/>
        </w:rPr>
        <w:t>,</w:t>
      </w:r>
      <w:r w:rsidR="00040F0A" w:rsidRPr="00C05D99">
        <w:rPr>
          <w:rFonts w:ascii="Times New Roman" w:hAnsi="Times New Roman" w:cs="Times New Roman"/>
          <w:sz w:val="28"/>
          <w:szCs w:val="28"/>
        </w:rPr>
        <w:t xml:space="preserve"> </w:t>
      </w:r>
      <w:r w:rsidR="007E0EA2" w:rsidRPr="00C05D99">
        <w:rPr>
          <w:rFonts w:ascii="Times New Roman" w:hAnsi="Times New Roman" w:cs="Times New Roman"/>
          <w:sz w:val="28"/>
          <w:szCs w:val="28"/>
        </w:rPr>
        <w:t xml:space="preserve">с. </w:t>
      </w:r>
      <w:r w:rsidR="00F03D32" w:rsidRPr="00C05D99">
        <w:rPr>
          <w:rFonts w:ascii="Times New Roman" w:hAnsi="Times New Roman" w:cs="Times New Roman"/>
          <w:sz w:val="28"/>
          <w:szCs w:val="28"/>
        </w:rPr>
        <w:t xml:space="preserve">4]. </w:t>
      </w:r>
      <w:r w:rsidRPr="00C05D99">
        <w:rPr>
          <w:rFonts w:ascii="Times New Roman" w:hAnsi="Times New Roman" w:cs="Times New Roman"/>
          <w:sz w:val="28"/>
          <w:szCs w:val="28"/>
        </w:rPr>
        <w:t>Монография также рассматривает художественный концепт «облака» в прозе Чехова, подчеркивая его значимость в контексте авторской онейропоэтики</w:t>
      </w:r>
      <w:r w:rsidR="003A3223" w:rsidRPr="00C05D99">
        <w:rPr>
          <w:rFonts w:ascii="Times New Roman" w:hAnsi="Times New Roman" w:cs="Times New Roman"/>
          <w:sz w:val="28"/>
          <w:szCs w:val="28"/>
        </w:rPr>
        <w:t xml:space="preserve">. </w:t>
      </w:r>
    </w:p>
    <w:p w14:paraId="38E82C53" w14:textId="3714DA59" w:rsidR="00F03D32" w:rsidRPr="00C05D99" w:rsidRDefault="002738DF" w:rsidP="002738DF">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Изучение данной проблематики привело В.В. Савельеву к написанию монографии 2014 года под названием «Облако, сны, слезы в художественной антропологии А.П. Чехова». В этой работе автор исследует три наименее изученные особенности художественной антропологии Чехова: облако, сны и слезы </w:t>
      </w:r>
      <w:r w:rsidR="00F03D32" w:rsidRPr="00C05D99">
        <w:rPr>
          <w:rFonts w:ascii="Times New Roman" w:hAnsi="Times New Roman" w:cs="Times New Roman"/>
          <w:sz w:val="28"/>
          <w:szCs w:val="28"/>
        </w:rPr>
        <w:t>[</w:t>
      </w:r>
      <w:r w:rsidR="00B43074">
        <w:rPr>
          <w:rFonts w:ascii="Times New Roman" w:hAnsi="Times New Roman" w:cs="Times New Roman"/>
          <w:sz w:val="28"/>
          <w:szCs w:val="28"/>
        </w:rPr>
        <w:t>61</w:t>
      </w:r>
      <w:r w:rsidR="007E0EA2" w:rsidRPr="00C05D99">
        <w:rPr>
          <w:rFonts w:ascii="Times New Roman" w:hAnsi="Times New Roman" w:cs="Times New Roman"/>
          <w:sz w:val="28"/>
          <w:szCs w:val="28"/>
        </w:rPr>
        <w:t xml:space="preserve">, с. </w:t>
      </w:r>
      <w:r w:rsidR="00F03D32" w:rsidRPr="00C05D99">
        <w:rPr>
          <w:rFonts w:ascii="Times New Roman" w:hAnsi="Times New Roman" w:cs="Times New Roman"/>
          <w:sz w:val="28"/>
          <w:szCs w:val="28"/>
        </w:rPr>
        <w:t>15].  Монографии В.В. Савельевой стали первыми в казахском литературоведении глубокими и серьезными исследованиями, в которых самым подробным образом были изучены особенности художественной а</w:t>
      </w:r>
      <w:r w:rsidR="004B648A" w:rsidRPr="00C05D99">
        <w:rPr>
          <w:rFonts w:ascii="Times New Roman" w:hAnsi="Times New Roman" w:cs="Times New Roman"/>
          <w:sz w:val="28"/>
          <w:szCs w:val="28"/>
        </w:rPr>
        <w:t>нтропологии произведений Чехова</w:t>
      </w:r>
      <w:r w:rsidR="00F03D32" w:rsidRPr="00C05D99">
        <w:rPr>
          <w:rFonts w:ascii="Times New Roman" w:hAnsi="Times New Roman" w:cs="Times New Roman"/>
          <w:sz w:val="28"/>
          <w:szCs w:val="28"/>
        </w:rPr>
        <w:t>.</w:t>
      </w:r>
    </w:p>
    <w:p w14:paraId="3DF94086" w14:textId="77777777" w:rsidR="00F03D32" w:rsidRPr="00C05D99" w:rsidRDefault="00F03D32" w:rsidP="00F03D32">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работах казахстанских ученых, посвященных творчеству Чехова, неоднократно подчеркиваются многогранность таланта русского классика, отмечается его мастерство в изображении душевной жизни его героев. Важное место в данных исследованиях занимают вопросы влияния творчества Чехова на становление казахских писателей и казахского театра. Чеховские образы, в которых он воплотил определенные социальные силы русского общества, в немалой степени способствовали созданию подобных образов в произведениях казахских классиков. </w:t>
      </w:r>
    </w:p>
    <w:p w14:paraId="1E2D1C63" w14:textId="56D0D583" w:rsidR="00F03D32" w:rsidRPr="00C05D99" w:rsidRDefault="002738DF" w:rsidP="00F03D32">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Изучению нарративного дискурса посвящена статья </w:t>
      </w:r>
      <w:r w:rsidR="00FD3AE9">
        <w:rPr>
          <w:rFonts w:ascii="Times New Roman" w:hAnsi="Times New Roman" w:cs="Times New Roman"/>
          <w:sz w:val="28"/>
          <w:szCs w:val="28"/>
        </w:rPr>
        <w:t>К.Б. Уразаевой и Ж.К. Азкеновой</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где авторы анализируют роль вагонного эпизода в произведениях А.П. Чехова</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Профессор К.Б. Уразаева в соавторстве с российскими коллегами исследует способы формирования концептуальной стратегии героев </w:t>
      </w:r>
      <w:r w:rsidR="00FD3AE9">
        <w:rPr>
          <w:rFonts w:ascii="Times New Roman" w:hAnsi="Times New Roman" w:cs="Times New Roman"/>
          <w:sz w:val="28"/>
          <w:szCs w:val="28"/>
        </w:rPr>
        <w:t>Чехова на примере его рассказов</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В статье </w:t>
      </w:r>
      <w:r w:rsidR="00F03D32" w:rsidRPr="00C05D99">
        <w:rPr>
          <w:rFonts w:ascii="Times New Roman" w:hAnsi="Times New Roman" w:cs="Times New Roman"/>
          <w:sz w:val="28"/>
          <w:szCs w:val="28"/>
        </w:rPr>
        <w:t xml:space="preserve">«Драматургия А.П. Чехова как отражение предреволюционных настроений русской интеллигенции» </w:t>
      </w:r>
      <w:r w:rsidRPr="00C05D99">
        <w:rPr>
          <w:rFonts w:ascii="Times New Roman" w:hAnsi="Times New Roman" w:cs="Times New Roman"/>
          <w:sz w:val="28"/>
          <w:szCs w:val="28"/>
        </w:rPr>
        <w:t>С.Х. Габбасова анализирует пьесы Чехова, такие как «Иванов», «Три сестры» и «Вишневый сад», в контексте влияния общественно-политической обстановки в России конца XIX века на русскую интеллигенцию</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В другой статье С.Х. Габбасова рассматривает методику преподавания произв</w:t>
      </w:r>
      <w:r w:rsidR="00FD3AE9">
        <w:rPr>
          <w:rFonts w:ascii="Times New Roman" w:hAnsi="Times New Roman" w:cs="Times New Roman"/>
          <w:sz w:val="28"/>
          <w:szCs w:val="28"/>
        </w:rPr>
        <w:t>едений Чехова в казахской школе</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 </w:t>
      </w:r>
    </w:p>
    <w:p w14:paraId="43A6D549" w14:textId="49B3D3AF" w:rsidR="00F03D32" w:rsidRPr="00C05D99" w:rsidRDefault="002738DF" w:rsidP="00F03D32">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Изучению особенностей чеховской драматургии посвящена работа «Психологизм чеховской драмы» </w:t>
      </w:r>
      <w:r w:rsidR="00F03D32" w:rsidRPr="00C05D99">
        <w:rPr>
          <w:rFonts w:ascii="Times New Roman" w:hAnsi="Times New Roman" w:cs="Times New Roman"/>
          <w:sz w:val="28"/>
          <w:szCs w:val="28"/>
        </w:rPr>
        <w:t xml:space="preserve">доктора филологических наук </w:t>
      </w:r>
      <w:r w:rsidR="00E56560" w:rsidRPr="00C05D99">
        <w:rPr>
          <w:rFonts w:ascii="Times New Roman" w:hAnsi="Times New Roman" w:cs="Times New Roman"/>
          <w:sz w:val="28"/>
          <w:szCs w:val="28"/>
        </w:rPr>
        <w:t xml:space="preserve">К.Р. </w:t>
      </w:r>
      <w:r w:rsidR="00F03D32" w:rsidRPr="00C05D99">
        <w:rPr>
          <w:rFonts w:ascii="Times New Roman" w:hAnsi="Times New Roman" w:cs="Times New Roman"/>
          <w:sz w:val="28"/>
          <w:szCs w:val="28"/>
        </w:rPr>
        <w:t xml:space="preserve">Нургали и </w:t>
      </w:r>
      <w:r w:rsidR="00E56560" w:rsidRPr="00C05D99">
        <w:rPr>
          <w:rFonts w:ascii="Times New Roman" w:hAnsi="Times New Roman" w:cs="Times New Roman"/>
          <w:sz w:val="28"/>
          <w:szCs w:val="28"/>
        </w:rPr>
        <w:t xml:space="preserve">А.Т. </w:t>
      </w:r>
      <w:r w:rsidR="00F03D32" w:rsidRPr="00C05D99">
        <w:rPr>
          <w:rFonts w:ascii="Times New Roman" w:hAnsi="Times New Roman" w:cs="Times New Roman"/>
          <w:sz w:val="28"/>
          <w:szCs w:val="28"/>
        </w:rPr>
        <w:t>Жумсакбаева</w:t>
      </w:r>
      <w:r w:rsidRPr="00C05D99">
        <w:rPr>
          <w:rFonts w:ascii="Times New Roman" w:hAnsi="Times New Roman" w:cs="Times New Roman"/>
          <w:sz w:val="28"/>
          <w:szCs w:val="28"/>
        </w:rPr>
        <w:t>. Г.Л. Королькова в своей критической статье анализирует постановку пьесы А.П. Чехова «Вишневый сад» на сцене Русского драматического театра имени М.Ю. Лермонтова</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В статье В.И. Жарковой и А.М. Ахатовой исследуется художественное пространство в пьесе Чехова «Чайка»</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его ключевые виды и понятие художественного пространства</w:t>
      </w:r>
      <w:r w:rsidR="00F03D32" w:rsidRPr="00C05D99">
        <w:rPr>
          <w:rFonts w:ascii="Times New Roman" w:hAnsi="Times New Roman" w:cs="Times New Roman"/>
          <w:sz w:val="28"/>
          <w:szCs w:val="28"/>
        </w:rPr>
        <w:t xml:space="preserve">. </w:t>
      </w:r>
      <w:r w:rsidRPr="00C05D99">
        <w:rPr>
          <w:rFonts w:ascii="Times New Roman" w:hAnsi="Times New Roman" w:cs="Times New Roman"/>
          <w:sz w:val="28"/>
          <w:szCs w:val="28"/>
        </w:rPr>
        <w:t>Кандидат педагогических наук Н.А. Выдрина рассматривает подходы к приобщению школьников к нравственному содержанию пьесы «Чайка»</w:t>
      </w:r>
      <w:r w:rsidR="00F03D32" w:rsidRPr="00C05D99">
        <w:rPr>
          <w:rFonts w:ascii="Times New Roman" w:hAnsi="Times New Roman" w:cs="Times New Roman"/>
          <w:sz w:val="28"/>
          <w:szCs w:val="28"/>
        </w:rPr>
        <w:t xml:space="preserve">. </w:t>
      </w:r>
      <w:r w:rsidR="00E56560" w:rsidRPr="00C05D99">
        <w:rPr>
          <w:rFonts w:ascii="Times New Roman" w:hAnsi="Times New Roman" w:cs="Times New Roman"/>
          <w:sz w:val="28"/>
          <w:szCs w:val="28"/>
        </w:rPr>
        <w:t xml:space="preserve">  </w:t>
      </w:r>
    </w:p>
    <w:p w14:paraId="72512AC2" w14:textId="1E955FDA" w:rsidR="003523C9" w:rsidRPr="00C05D99" w:rsidRDefault="002738DF" w:rsidP="003523C9">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области перевода художественных произведений на казахский язык активную работу проводит Ш.С. Асылбекова. </w:t>
      </w:r>
      <w:r w:rsidR="005648D3" w:rsidRPr="00C05D99">
        <w:rPr>
          <w:rFonts w:ascii="Times New Roman" w:hAnsi="Times New Roman" w:cs="Times New Roman"/>
          <w:sz w:val="28"/>
          <w:szCs w:val="28"/>
        </w:rPr>
        <w:t>В одной из своих статей она анализирует особенности передачи несобственно-прямой речи при переводе рассказа А.П. Чехова «Злой мальчик» на казахский язык</w:t>
      </w:r>
      <w:r w:rsidR="00F03D32" w:rsidRPr="00C05D99">
        <w:rPr>
          <w:rFonts w:ascii="Times New Roman" w:hAnsi="Times New Roman" w:cs="Times New Roman"/>
          <w:sz w:val="28"/>
          <w:szCs w:val="28"/>
        </w:rPr>
        <w:t xml:space="preserve">. </w:t>
      </w:r>
      <w:r w:rsidR="005648D3" w:rsidRPr="00C05D99">
        <w:rPr>
          <w:rFonts w:ascii="Times New Roman" w:hAnsi="Times New Roman" w:cs="Times New Roman"/>
          <w:sz w:val="28"/>
          <w:szCs w:val="28"/>
        </w:rPr>
        <w:t xml:space="preserve">Л. Дауренбаева, изучающая вопросы компаративистики, также занимается анализом переводов произведений Чехова на казахский язык. Она в своей работе изучает способы передачи художественной антропологии в переводе повести А.П. Чехова «Хамелеон» на казахский язык. </w:t>
      </w:r>
      <w:r w:rsidR="00F03D32" w:rsidRPr="00C05D99">
        <w:rPr>
          <w:rFonts w:ascii="Times New Roman" w:hAnsi="Times New Roman" w:cs="Times New Roman"/>
          <w:sz w:val="28"/>
          <w:szCs w:val="28"/>
        </w:rPr>
        <w:t xml:space="preserve">К поэтике заглавий произведений А.П. Чехова обращается </w:t>
      </w:r>
      <w:r w:rsidR="00E56560" w:rsidRPr="00C05D99">
        <w:rPr>
          <w:rFonts w:ascii="Times New Roman" w:hAnsi="Times New Roman" w:cs="Times New Roman"/>
          <w:sz w:val="28"/>
          <w:szCs w:val="28"/>
        </w:rPr>
        <w:t xml:space="preserve">Р.М. </w:t>
      </w:r>
      <w:r w:rsidR="00F03D32" w:rsidRPr="00C05D99">
        <w:rPr>
          <w:rFonts w:ascii="Times New Roman" w:hAnsi="Times New Roman" w:cs="Times New Roman"/>
          <w:sz w:val="28"/>
          <w:szCs w:val="28"/>
        </w:rPr>
        <w:t>Иманкулова, которая утверждает, что в творчестве А.П. Чехова особое место занимает «фонд» анималистических образов и зооморфных кодов и наблюдается постоянный интерес к изображению животных. Автор исследует «ор</w:t>
      </w:r>
      <w:r w:rsidR="005648D3" w:rsidRPr="00C05D99">
        <w:rPr>
          <w:rFonts w:ascii="Times New Roman" w:hAnsi="Times New Roman" w:cs="Times New Roman"/>
          <w:sz w:val="28"/>
          <w:szCs w:val="28"/>
        </w:rPr>
        <w:t>игинальный чеховский бестиарий» в своей статье, анализируя его особенности и выявляя своеобразие художественной манеры А.П. Чехова</w:t>
      </w:r>
      <w:r w:rsidR="007C35E4" w:rsidRPr="00C05D99">
        <w:rPr>
          <w:rFonts w:ascii="Times New Roman" w:hAnsi="Times New Roman" w:cs="Times New Roman"/>
          <w:sz w:val="28"/>
          <w:szCs w:val="28"/>
        </w:rPr>
        <w:t xml:space="preserve">. В статье </w:t>
      </w:r>
      <w:r w:rsidR="00E56560" w:rsidRPr="00C05D99">
        <w:rPr>
          <w:rFonts w:ascii="Times New Roman" w:hAnsi="Times New Roman" w:cs="Times New Roman"/>
          <w:sz w:val="28"/>
          <w:szCs w:val="28"/>
        </w:rPr>
        <w:t xml:space="preserve">А.А. </w:t>
      </w:r>
      <w:r w:rsidR="007C35E4" w:rsidRPr="00C05D99">
        <w:rPr>
          <w:rFonts w:ascii="Times New Roman" w:hAnsi="Times New Roman" w:cs="Times New Roman"/>
          <w:sz w:val="28"/>
          <w:szCs w:val="28"/>
        </w:rPr>
        <w:t xml:space="preserve">Джундубаевой </w:t>
      </w:r>
      <w:r w:rsidR="00F03D32" w:rsidRPr="00C05D99">
        <w:rPr>
          <w:rFonts w:ascii="Times New Roman" w:hAnsi="Times New Roman" w:cs="Times New Roman"/>
          <w:sz w:val="28"/>
          <w:szCs w:val="28"/>
        </w:rPr>
        <w:t xml:space="preserve">и </w:t>
      </w:r>
      <w:r w:rsidR="00E56560" w:rsidRPr="00C05D99">
        <w:rPr>
          <w:rFonts w:ascii="Times New Roman" w:hAnsi="Times New Roman" w:cs="Times New Roman"/>
          <w:sz w:val="28"/>
          <w:szCs w:val="28"/>
        </w:rPr>
        <w:t xml:space="preserve">Д.Т. </w:t>
      </w:r>
      <w:r w:rsidR="00F03D32" w:rsidRPr="00C05D99">
        <w:rPr>
          <w:rFonts w:ascii="Times New Roman" w:hAnsi="Times New Roman" w:cs="Times New Roman"/>
          <w:sz w:val="28"/>
          <w:szCs w:val="28"/>
        </w:rPr>
        <w:t xml:space="preserve">Карамшук представлено развитие темы «футлярной» жизни в «Маленькой трилогии» А.П. Чехова. </w:t>
      </w:r>
      <w:r w:rsidR="005648D3" w:rsidRPr="00C05D99">
        <w:rPr>
          <w:rFonts w:ascii="Times New Roman" w:hAnsi="Times New Roman" w:cs="Times New Roman"/>
          <w:sz w:val="28"/>
          <w:szCs w:val="28"/>
        </w:rPr>
        <w:t xml:space="preserve">Авторы проводят анализ поэтики последнего рассказа «О любви» в рамках цикла, исследуя особенности системы образов, номинации героев, хронотопа и нарратива, а также выявляют интертекстуальные связи. </w:t>
      </w:r>
      <w:r w:rsidR="00F03D32" w:rsidRPr="00C05D99">
        <w:rPr>
          <w:rFonts w:ascii="Times New Roman" w:hAnsi="Times New Roman" w:cs="Times New Roman"/>
          <w:sz w:val="28"/>
          <w:szCs w:val="28"/>
        </w:rPr>
        <w:t xml:space="preserve">Рассмотрению категории комического посвящена работа </w:t>
      </w:r>
      <w:r w:rsidR="00E56560" w:rsidRPr="00C05D99">
        <w:rPr>
          <w:rFonts w:ascii="Times New Roman" w:hAnsi="Times New Roman" w:cs="Times New Roman"/>
          <w:sz w:val="28"/>
          <w:szCs w:val="28"/>
        </w:rPr>
        <w:t xml:space="preserve">М. </w:t>
      </w:r>
      <w:r w:rsidR="00F03D32" w:rsidRPr="00C05D99">
        <w:rPr>
          <w:rFonts w:ascii="Times New Roman" w:hAnsi="Times New Roman" w:cs="Times New Roman"/>
          <w:sz w:val="28"/>
          <w:szCs w:val="28"/>
        </w:rPr>
        <w:t xml:space="preserve">Карибаева и </w:t>
      </w:r>
      <w:r w:rsidR="00E56560" w:rsidRPr="00C05D99">
        <w:rPr>
          <w:rFonts w:ascii="Times New Roman" w:hAnsi="Times New Roman" w:cs="Times New Roman"/>
          <w:sz w:val="28"/>
          <w:szCs w:val="28"/>
        </w:rPr>
        <w:t xml:space="preserve">В.В. </w:t>
      </w:r>
      <w:r w:rsidR="00F03D32" w:rsidRPr="00C05D99">
        <w:rPr>
          <w:rFonts w:ascii="Times New Roman" w:hAnsi="Times New Roman" w:cs="Times New Roman"/>
          <w:sz w:val="28"/>
          <w:szCs w:val="28"/>
        </w:rPr>
        <w:t>Авдонина</w:t>
      </w:r>
      <w:r w:rsidR="00E56560" w:rsidRPr="00C05D99">
        <w:rPr>
          <w:rFonts w:ascii="Times New Roman" w:hAnsi="Times New Roman" w:cs="Times New Roman"/>
          <w:sz w:val="28"/>
          <w:szCs w:val="28"/>
        </w:rPr>
        <w:t>.</w:t>
      </w:r>
      <w:r w:rsidR="00F03D32" w:rsidRPr="00C05D99">
        <w:rPr>
          <w:rFonts w:ascii="Times New Roman" w:hAnsi="Times New Roman" w:cs="Times New Roman"/>
          <w:sz w:val="28"/>
          <w:szCs w:val="28"/>
        </w:rPr>
        <w:t xml:space="preserve"> В своей статье, приуроченной к 50-летию со дня смерти А.П. Чехова</w:t>
      </w:r>
      <w:r w:rsidR="004D014E" w:rsidRPr="00C05D99">
        <w:rPr>
          <w:rFonts w:ascii="Times New Roman" w:hAnsi="Times New Roman" w:cs="Times New Roman"/>
          <w:sz w:val="28"/>
          <w:szCs w:val="28"/>
        </w:rPr>
        <w:t>,</w:t>
      </w:r>
      <w:r w:rsidR="00F03D32" w:rsidRPr="00C05D99">
        <w:rPr>
          <w:rFonts w:ascii="Times New Roman" w:hAnsi="Times New Roman" w:cs="Times New Roman"/>
          <w:sz w:val="28"/>
          <w:szCs w:val="28"/>
        </w:rPr>
        <w:t xml:space="preserve"> казахстанский литературный критик Айкын Нуркатов пишет: «А.П. Чехов өзінің тамаша творчествосымен дүниежүзі мәдениетінің асыл қазынасын малықтырып, орыс ойының даңқын тереңдете түсті. Оның әділетсіз дүниені сынаған, адамгершілік, ізгілікті мадақтаған тамаша шығармалары ескірмей, әлсіремей, ғасырлар бойы жасай бермек» (</w:t>
      </w:r>
      <w:r w:rsidR="00B91DC1" w:rsidRPr="00C05D99">
        <w:rPr>
          <w:rFonts w:ascii="Times New Roman" w:hAnsi="Times New Roman" w:cs="Times New Roman"/>
          <w:sz w:val="28"/>
          <w:szCs w:val="28"/>
        </w:rPr>
        <w:t>Примечание – перев.</w:t>
      </w:r>
      <w:r w:rsidR="00F03D32" w:rsidRPr="00C05D99">
        <w:rPr>
          <w:rFonts w:ascii="Times New Roman" w:hAnsi="Times New Roman" w:cs="Times New Roman"/>
          <w:sz w:val="28"/>
          <w:szCs w:val="28"/>
        </w:rPr>
        <w:t xml:space="preserve"> «</w:t>
      </w:r>
      <w:r w:rsidR="005648D3" w:rsidRPr="00C05D99">
        <w:rPr>
          <w:rFonts w:ascii="Times New Roman" w:hAnsi="Times New Roman" w:cs="Times New Roman"/>
          <w:sz w:val="28"/>
          <w:szCs w:val="28"/>
        </w:rPr>
        <w:t>А. П. Чехов своим выдающимся творчеством вобрал в себя сокровища мировой культуры и углубил славу русской мысли. Его блестящие произведения, которые критикуют несправедливый мир и восхваляют нравственность и добродетель, не стареют, а продолжают жить в вечности</w:t>
      </w:r>
      <w:r w:rsidR="00F03D32" w:rsidRPr="00C05D99">
        <w:rPr>
          <w:rFonts w:ascii="Times New Roman" w:hAnsi="Times New Roman" w:cs="Times New Roman"/>
          <w:sz w:val="28"/>
          <w:szCs w:val="28"/>
        </w:rPr>
        <w:t>») [</w:t>
      </w:r>
      <w:r w:rsidR="00B43074">
        <w:rPr>
          <w:rFonts w:ascii="Times New Roman" w:hAnsi="Times New Roman" w:cs="Times New Roman"/>
          <w:sz w:val="28"/>
          <w:szCs w:val="28"/>
        </w:rPr>
        <w:t>62</w:t>
      </w:r>
      <w:r w:rsidR="007C35E4" w:rsidRPr="00C05D99">
        <w:rPr>
          <w:rFonts w:ascii="Times New Roman" w:hAnsi="Times New Roman" w:cs="Times New Roman"/>
          <w:sz w:val="28"/>
          <w:szCs w:val="28"/>
        </w:rPr>
        <w:t>, с.</w:t>
      </w:r>
      <w:r w:rsidR="00F03D32" w:rsidRPr="00C05D99">
        <w:rPr>
          <w:rFonts w:ascii="Times New Roman" w:hAnsi="Times New Roman" w:cs="Times New Roman"/>
          <w:sz w:val="28"/>
          <w:szCs w:val="28"/>
        </w:rPr>
        <w:t xml:space="preserve"> 36].</w:t>
      </w:r>
      <w:r w:rsidR="003523C9" w:rsidRPr="00C05D99">
        <w:rPr>
          <w:rFonts w:ascii="Times New Roman" w:hAnsi="Times New Roman" w:cs="Times New Roman"/>
          <w:sz w:val="28"/>
          <w:szCs w:val="28"/>
        </w:rPr>
        <w:t xml:space="preserve"> </w:t>
      </w:r>
    </w:p>
    <w:p w14:paraId="2EE23B21" w14:textId="56F12741" w:rsidR="00F03D32" w:rsidRPr="00C05D99" w:rsidRDefault="00FA75B6" w:rsidP="003523C9">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2018 году известный казахский драматург Д. Исабеков опубликовал статью «Чехов және пьесаларының тағдыры» (</w:t>
      </w:r>
      <w:r w:rsidR="00B91DC1" w:rsidRPr="00C05D99">
        <w:rPr>
          <w:rFonts w:ascii="Times New Roman" w:hAnsi="Times New Roman" w:cs="Times New Roman"/>
          <w:sz w:val="28"/>
          <w:szCs w:val="28"/>
        </w:rPr>
        <w:t>Примечание – перев.</w:t>
      </w:r>
      <w:r w:rsidRPr="00C05D99">
        <w:rPr>
          <w:rFonts w:ascii="Times New Roman" w:hAnsi="Times New Roman" w:cs="Times New Roman"/>
          <w:sz w:val="28"/>
          <w:szCs w:val="28"/>
        </w:rPr>
        <w:t xml:space="preserve"> «Чехов и судьба его пьес») в двух частях. В этой статье он делится своим экспертным мнением о пьесах «Чайка» и «Вишневый сад»</w:t>
      </w:r>
      <w:r w:rsidR="003523C9" w:rsidRPr="00C05D99">
        <w:rPr>
          <w:rFonts w:ascii="Times New Roman" w:hAnsi="Times New Roman" w:cs="Times New Roman"/>
          <w:sz w:val="28"/>
          <w:szCs w:val="28"/>
        </w:rPr>
        <w:t>.</w:t>
      </w:r>
    </w:p>
    <w:p w14:paraId="001E0765" w14:textId="447E218B" w:rsidR="002738DF" w:rsidRPr="00C05D99" w:rsidRDefault="002738DF" w:rsidP="00FA75B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Такое количество научных статей свидетельствует о глубоком и многогранном интересе к творчеству А.П. Чехова в казахстанском и международном литературоведении. Это количество исследований указывает </w:t>
      </w:r>
      <w:r w:rsidR="00FA75B6" w:rsidRPr="00C05D99">
        <w:rPr>
          <w:rFonts w:ascii="Times New Roman" w:hAnsi="Times New Roman" w:cs="Times New Roman"/>
          <w:sz w:val="28"/>
          <w:szCs w:val="28"/>
        </w:rPr>
        <w:t>на несколько ключевых аспектов:</w:t>
      </w:r>
    </w:p>
    <w:p w14:paraId="0FCF9606" w14:textId="24FFC2E6" w:rsidR="002738DF" w:rsidRPr="00C05D99" w:rsidRDefault="002738DF" w:rsidP="00991FCE">
      <w:pPr>
        <w:pStyle w:val="a6"/>
        <w:numPr>
          <w:ilvl w:val="0"/>
          <w:numId w:val="18"/>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 xml:space="preserve">Интенсивное изучение: Чеховское наследие активно изучается, что свидетельствует о значимости его работ для </w:t>
      </w:r>
      <w:r w:rsidR="00FA75B6" w:rsidRPr="00C05D99">
        <w:rPr>
          <w:rFonts w:ascii="Times New Roman" w:hAnsi="Times New Roman" w:cs="Times New Roman"/>
          <w:sz w:val="28"/>
          <w:szCs w:val="28"/>
        </w:rPr>
        <w:t>казахской</w:t>
      </w:r>
      <w:r w:rsidRPr="00C05D99">
        <w:rPr>
          <w:rFonts w:ascii="Times New Roman" w:hAnsi="Times New Roman" w:cs="Times New Roman"/>
          <w:sz w:val="28"/>
          <w:szCs w:val="28"/>
        </w:rPr>
        <w:t xml:space="preserve"> литературы и культуры. Это охватывает не только литературное, но и культурное и теат</w:t>
      </w:r>
      <w:r w:rsidR="00FA75B6" w:rsidRPr="00C05D99">
        <w:rPr>
          <w:rFonts w:ascii="Times New Roman" w:hAnsi="Times New Roman" w:cs="Times New Roman"/>
          <w:sz w:val="28"/>
          <w:szCs w:val="28"/>
        </w:rPr>
        <w:t>ральное влияние его творчества.</w:t>
      </w:r>
    </w:p>
    <w:p w14:paraId="0BE2FE8C" w14:textId="39659212" w:rsidR="002738DF" w:rsidRPr="00C05D99" w:rsidRDefault="002738DF" w:rsidP="00B91DC1">
      <w:pPr>
        <w:pStyle w:val="a6"/>
        <w:numPr>
          <w:ilvl w:val="0"/>
          <w:numId w:val="18"/>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Многообразие подходов: Исследования затрагивают широкий спектр тем, таких как психологизм, художественное пространство, влияние общественно-политической обстановки, а также методика преподавания и театральные постановки. Это показывает, что произведения Чехова анализируются с разных перспектив, что способствует более</w:t>
      </w:r>
      <w:r w:rsidR="00FA75B6" w:rsidRPr="00C05D99">
        <w:rPr>
          <w:rFonts w:ascii="Times New Roman" w:hAnsi="Times New Roman" w:cs="Times New Roman"/>
          <w:sz w:val="28"/>
          <w:szCs w:val="28"/>
        </w:rPr>
        <w:t xml:space="preserve"> полному пониманию их значения. В казахском чеховедении обнаружились отличные друг от друга исследовательские стратегии, которые включают изучение творчества автора со стороны его критико-литературоведческой, переводческой и театральной рецепции (</w:t>
      </w:r>
      <w:r w:rsidR="00B91DC1" w:rsidRPr="00C05D99">
        <w:rPr>
          <w:rFonts w:ascii="Times New Roman" w:hAnsi="Times New Roman" w:cs="Times New Roman"/>
          <w:sz w:val="28"/>
          <w:szCs w:val="28"/>
        </w:rPr>
        <w:t xml:space="preserve">Примечание – </w:t>
      </w:r>
      <w:r w:rsidR="00174835" w:rsidRPr="00C05D99">
        <w:rPr>
          <w:rFonts w:ascii="Times New Roman" w:hAnsi="Times New Roman" w:cs="Times New Roman"/>
          <w:sz w:val="28"/>
          <w:szCs w:val="28"/>
        </w:rPr>
        <w:t>с</w:t>
      </w:r>
      <w:r w:rsidR="002B0154" w:rsidRPr="00C05D99">
        <w:rPr>
          <w:rFonts w:ascii="Times New Roman" w:hAnsi="Times New Roman" w:cs="Times New Roman"/>
          <w:sz w:val="28"/>
          <w:szCs w:val="28"/>
        </w:rPr>
        <w:t xml:space="preserve">м. </w:t>
      </w:r>
      <w:r w:rsidR="00773FD9" w:rsidRPr="00C05D99">
        <w:rPr>
          <w:rFonts w:ascii="Times New Roman" w:hAnsi="Times New Roman" w:cs="Times New Roman"/>
          <w:sz w:val="28"/>
          <w:szCs w:val="28"/>
        </w:rPr>
        <w:t>Приложени</w:t>
      </w:r>
      <w:r w:rsidR="00CE206D" w:rsidRPr="00C05D99">
        <w:rPr>
          <w:rFonts w:ascii="Times New Roman" w:hAnsi="Times New Roman" w:cs="Times New Roman"/>
          <w:sz w:val="28"/>
          <w:szCs w:val="28"/>
        </w:rPr>
        <w:t>я</w:t>
      </w:r>
      <w:r w:rsidR="00773FD9" w:rsidRPr="00C05D99">
        <w:rPr>
          <w:rFonts w:ascii="Times New Roman" w:hAnsi="Times New Roman" w:cs="Times New Roman"/>
          <w:sz w:val="28"/>
          <w:szCs w:val="28"/>
        </w:rPr>
        <w:t xml:space="preserve"> </w:t>
      </w:r>
      <w:r w:rsidR="00CE206D" w:rsidRPr="00C05D99">
        <w:rPr>
          <w:rFonts w:ascii="Times New Roman" w:hAnsi="Times New Roman" w:cs="Times New Roman"/>
          <w:sz w:val="28"/>
          <w:szCs w:val="28"/>
        </w:rPr>
        <w:t>А, В, Г</w:t>
      </w:r>
      <w:r w:rsidR="00FA75B6" w:rsidRPr="00C05D99">
        <w:rPr>
          <w:rFonts w:ascii="Times New Roman" w:hAnsi="Times New Roman" w:cs="Times New Roman"/>
          <w:sz w:val="28"/>
          <w:szCs w:val="28"/>
        </w:rPr>
        <w:t>).</w:t>
      </w:r>
    </w:p>
    <w:p w14:paraId="6561BC76" w14:textId="6724FE7E" w:rsidR="002738DF" w:rsidRPr="00C05D99" w:rsidRDefault="002738DF" w:rsidP="00991FCE">
      <w:pPr>
        <w:pStyle w:val="a6"/>
        <w:numPr>
          <w:ilvl w:val="0"/>
          <w:numId w:val="18"/>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 xml:space="preserve">Растущий интерес: Появление новых статей и исследований в разное время указывает на постоянный рост интереса к </w:t>
      </w:r>
      <w:r w:rsidR="00FA75B6" w:rsidRPr="00C05D99">
        <w:rPr>
          <w:rFonts w:ascii="Times New Roman" w:hAnsi="Times New Roman" w:cs="Times New Roman"/>
          <w:sz w:val="28"/>
          <w:szCs w:val="28"/>
        </w:rPr>
        <w:t xml:space="preserve">А.П. </w:t>
      </w:r>
      <w:r w:rsidRPr="00C05D99">
        <w:rPr>
          <w:rFonts w:ascii="Times New Roman" w:hAnsi="Times New Roman" w:cs="Times New Roman"/>
          <w:sz w:val="28"/>
          <w:szCs w:val="28"/>
        </w:rPr>
        <w:t>Чехову и его работам. Это также может отражать развитие академической и ку</w:t>
      </w:r>
      <w:r w:rsidR="00FA75B6" w:rsidRPr="00C05D99">
        <w:rPr>
          <w:rFonts w:ascii="Times New Roman" w:hAnsi="Times New Roman" w:cs="Times New Roman"/>
          <w:sz w:val="28"/>
          <w:szCs w:val="28"/>
        </w:rPr>
        <w:t>льтурной среды в стране.</w:t>
      </w:r>
    </w:p>
    <w:p w14:paraId="05031DE4" w14:textId="0788B746" w:rsidR="002738DF" w:rsidRPr="00C05D99" w:rsidRDefault="002738DF" w:rsidP="00991FCE">
      <w:pPr>
        <w:pStyle w:val="a6"/>
        <w:numPr>
          <w:ilvl w:val="0"/>
          <w:numId w:val="18"/>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Кросс-культурное влияние: Исследования также могут свидетельствовать о значении Чехова в контексте кросс-культурного обмена и адаптации его произведений в различных культурных и языковых средах, что способствует более глубокому в</w:t>
      </w:r>
      <w:r w:rsidR="00FA75B6" w:rsidRPr="00C05D99">
        <w:rPr>
          <w:rFonts w:ascii="Times New Roman" w:hAnsi="Times New Roman" w:cs="Times New Roman"/>
          <w:sz w:val="28"/>
          <w:szCs w:val="28"/>
        </w:rPr>
        <w:t>заимодействию между культурами.</w:t>
      </w:r>
    </w:p>
    <w:p w14:paraId="4209F0B9" w14:textId="3D38EAAD" w:rsidR="007E645D" w:rsidRPr="00C05D99" w:rsidRDefault="002738DF" w:rsidP="00991FCE">
      <w:pPr>
        <w:pStyle w:val="a6"/>
        <w:numPr>
          <w:ilvl w:val="0"/>
          <w:numId w:val="18"/>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Актуальность и продолжение традиций: Продолжение исследований свидетельствует о том, что традиции чеховедения сохраняются и развиваются, а новые подходы и интерпретации помогают поддерживать актуальность его творчества в со</w:t>
      </w:r>
      <w:r w:rsidR="00FA75B6" w:rsidRPr="00C05D99">
        <w:rPr>
          <w:rFonts w:ascii="Times New Roman" w:hAnsi="Times New Roman" w:cs="Times New Roman"/>
          <w:sz w:val="28"/>
          <w:szCs w:val="28"/>
        </w:rPr>
        <w:t>временных условиях.</w:t>
      </w:r>
    </w:p>
    <w:p w14:paraId="38033522" w14:textId="2099C9D2" w:rsidR="00F03D32" w:rsidRPr="00C05D99" w:rsidRDefault="005D7471" w:rsidP="003F685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Традиция восприятия и интерпретации творчества А.П. Чехова, начавшаяся в Казахстане еще в XIX веке, продолжает развиваться и в наше время</w:t>
      </w:r>
      <w:r w:rsidR="00CE206D" w:rsidRPr="00C05D99">
        <w:rPr>
          <w:rFonts w:ascii="Times New Roman" w:hAnsi="Times New Roman" w:cs="Times New Roman"/>
          <w:sz w:val="28"/>
          <w:szCs w:val="28"/>
        </w:rPr>
        <w:t xml:space="preserve"> (</w:t>
      </w:r>
      <w:r w:rsidR="00B91DC1" w:rsidRPr="00C05D99">
        <w:rPr>
          <w:rFonts w:ascii="Times New Roman" w:hAnsi="Times New Roman" w:cs="Times New Roman"/>
          <w:sz w:val="28"/>
          <w:szCs w:val="28"/>
        </w:rPr>
        <w:t xml:space="preserve">Примечание – </w:t>
      </w:r>
      <w:r w:rsidR="00CE206D" w:rsidRPr="00C05D99">
        <w:rPr>
          <w:rFonts w:ascii="Times New Roman" w:hAnsi="Times New Roman" w:cs="Times New Roman"/>
          <w:sz w:val="28"/>
          <w:szCs w:val="28"/>
        </w:rPr>
        <w:t>см. Приложение Г)</w:t>
      </w:r>
      <w:r w:rsidRPr="00C05D99">
        <w:rPr>
          <w:rFonts w:ascii="Times New Roman" w:hAnsi="Times New Roman" w:cs="Times New Roman"/>
          <w:sz w:val="28"/>
          <w:szCs w:val="28"/>
        </w:rPr>
        <w:t>. Произведения Чехова по-прежнему переводятся на казахский язык, а также публикуются научные и критические статьи, рецензии и монографии, посвященные его творчеству. Наследие Чехова стало не только неотъемлемой частью русской литературы, но и вошло в сокровищницу мировой классики. Ученые и литературоведы по всему миру продолжают исследовать не только его произведения, но и его многогранную личность. Этот длительный и глубокий интерес к его творческому наследию подчеркивает постоянную актуальность и значимость работ Чехова в научном и культурном контексте</w:t>
      </w:r>
      <w:r w:rsidR="005E1690" w:rsidRPr="00C05D99">
        <w:rPr>
          <w:rFonts w:ascii="Times New Roman" w:hAnsi="Times New Roman" w:cs="Times New Roman"/>
          <w:sz w:val="28"/>
          <w:szCs w:val="28"/>
        </w:rPr>
        <w:t>.</w:t>
      </w:r>
    </w:p>
    <w:p w14:paraId="79E1F489" w14:textId="77777777" w:rsidR="00D71E65" w:rsidRPr="00C71A8B" w:rsidRDefault="00D71E65" w:rsidP="003A3223">
      <w:pPr>
        <w:spacing w:after="0" w:line="240" w:lineRule="auto"/>
        <w:jc w:val="both"/>
        <w:rPr>
          <w:rFonts w:ascii="Times New Roman" w:hAnsi="Times New Roman" w:cs="Times New Roman"/>
          <w:b/>
          <w:sz w:val="28"/>
          <w:szCs w:val="28"/>
        </w:rPr>
      </w:pPr>
    </w:p>
    <w:p w14:paraId="7E10D1A2" w14:textId="661BAC5C" w:rsidR="003F6855" w:rsidRPr="00C71A8B" w:rsidRDefault="00A87491" w:rsidP="006179CD">
      <w:pPr>
        <w:spacing w:after="0" w:line="240" w:lineRule="auto"/>
        <w:ind w:firstLine="709"/>
        <w:jc w:val="both"/>
        <w:rPr>
          <w:rFonts w:ascii="Times New Roman" w:hAnsi="Times New Roman" w:cs="Times New Roman"/>
          <w:sz w:val="28"/>
          <w:szCs w:val="28"/>
        </w:rPr>
      </w:pPr>
      <w:r w:rsidRPr="00C71A8B">
        <w:rPr>
          <w:rFonts w:ascii="Times New Roman" w:hAnsi="Times New Roman" w:cs="Times New Roman"/>
          <w:b/>
          <w:sz w:val="28"/>
          <w:szCs w:val="28"/>
        </w:rPr>
        <w:t xml:space="preserve">Выводы по </w:t>
      </w:r>
      <w:r w:rsidR="005B2801">
        <w:rPr>
          <w:rFonts w:ascii="Times New Roman" w:hAnsi="Times New Roman" w:cs="Times New Roman"/>
          <w:b/>
          <w:sz w:val="28"/>
          <w:szCs w:val="28"/>
        </w:rPr>
        <w:t>разделу</w:t>
      </w:r>
      <w:r w:rsidRPr="00C71A8B">
        <w:rPr>
          <w:rFonts w:ascii="Times New Roman" w:hAnsi="Times New Roman" w:cs="Times New Roman"/>
          <w:sz w:val="28"/>
          <w:szCs w:val="28"/>
        </w:rPr>
        <w:t xml:space="preserve"> </w:t>
      </w:r>
    </w:p>
    <w:p w14:paraId="66473267" w14:textId="2B877A3A" w:rsidR="003653EE" w:rsidRPr="00C05D99" w:rsidRDefault="003A3223" w:rsidP="003653EE">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Первое обращение казахской аудитории к творчеству А.П. Чехова произошло в конце XIX – начале XX века. На сегодняшний день творческое наследие А.П. Чехова продолжает активно изучаться в Казахстане. В казахстанских исследованиях можно встретить различные интерпретации его произведений в рамках философских, эстетических, литературных и театральных парадигм. Изучение рецепции чеховского творчества в казахской культуре за последнее десятилетие стало особенно актуальным в свете растущего интереса к межкультурной коммуникации между Россией и Казахстаном, а также в контексте современного литературоведения, акцентирующего внимание на проблемах рецептивной эстетики</w:t>
      </w:r>
      <w:r w:rsidR="003653EE" w:rsidRPr="00C05D99">
        <w:rPr>
          <w:rFonts w:ascii="Times New Roman" w:hAnsi="Times New Roman" w:cs="Times New Roman"/>
          <w:sz w:val="28"/>
          <w:szCs w:val="28"/>
        </w:rPr>
        <w:t xml:space="preserve">. </w:t>
      </w:r>
      <w:r w:rsidRPr="00C05D99">
        <w:rPr>
          <w:rFonts w:ascii="Times New Roman" w:hAnsi="Times New Roman" w:cs="Times New Roman"/>
          <w:sz w:val="28"/>
          <w:szCs w:val="28"/>
        </w:rPr>
        <w:t>Отечественные ученые уделяют особое внимание механизму художественной рецепции и адаптации иноязычных произведений в новых культурных контекстах. Приведенная информация в данном разделе позволяет глубже понять восприятие чеховского феномена в Казахстане и отражает уровень усвоения творческого наследия А.П. Чехова в рамках казахской культуры. Активное знакомство с чеховским наследием началось благодаря значимым театральным постановкам, таким как «Дядя Ваня», «Вишневый сад», «Чайка» и другим, начиная с 1951 года. Эти постановки способствовали тому, что Чехов, как русский драматург, стал признанным «классиком» для казахстанской театральной публики</w:t>
      </w:r>
      <w:r w:rsidR="003653EE" w:rsidRPr="00C05D99">
        <w:rPr>
          <w:rFonts w:ascii="Times New Roman" w:hAnsi="Times New Roman" w:cs="Times New Roman"/>
          <w:sz w:val="28"/>
          <w:szCs w:val="28"/>
        </w:rPr>
        <w:t xml:space="preserve">. </w:t>
      </w:r>
      <w:r w:rsidRPr="00C05D99">
        <w:rPr>
          <w:rFonts w:ascii="Times New Roman" w:hAnsi="Times New Roman" w:cs="Times New Roman"/>
          <w:sz w:val="28"/>
          <w:szCs w:val="28"/>
        </w:rPr>
        <w:t>Новаторство чеховского театра было признано и принято казахстанской публикой и критикой. Актуальные темы и вопросы, затронутые А.П. Чеховым в его произведениях, оказались близки казахскому читателю и зрителю, что породило большой интерес к его жизни и творческому пути. Общие с А.П. Чеховым темы затрагивали и казахские писатели, такие как Ахмет Байтурсынов, Беймбет Майлин, Габит Мусрепов, Ильяс Джансугуров, Магжан Жумабаев, Сакен Сейфуллин, Оспанхан Аубакиров и другие. Множество казахстанских драматургов черпали вдохновение у Антона Павловича Чехова, и его новаторские подходы продолжает привлекать внимание казахских театральных деятелей. Чеховские пьесы занимают видное место в репертуаре театров Казахстана, а высокий авторитет А.П. Чехова как драматурга признают многие известные казахстанские театральные режиссеры, чьи постановки его произведений получили широкое признание и высокую оценку критиков</w:t>
      </w:r>
      <w:r w:rsidR="003653EE" w:rsidRPr="00C05D99">
        <w:rPr>
          <w:rFonts w:ascii="Times New Roman" w:hAnsi="Times New Roman" w:cs="Times New Roman"/>
          <w:sz w:val="28"/>
          <w:szCs w:val="28"/>
        </w:rPr>
        <w:t xml:space="preserve">. </w:t>
      </w:r>
    </w:p>
    <w:p w14:paraId="546591AD" w14:textId="7ED27920" w:rsidR="003653EE" w:rsidRPr="00C05D99" w:rsidRDefault="003A3223" w:rsidP="00CE30E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Вхождение наследия А.П. Чехова в литературное и культурное пространство Казахстана продолжается и сегодня. Это подтверждается переизданием его произведений, новыми переводами, критическими и литературоведческими работами, а также театральными постановками, как классическими, так и экспериментальными, основанными на его бессмертных произведениях. На основании вышеизложенного можно предложить следующую периодизацию рецепции творчества А.П. Чехова в Казахстане</w:t>
      </w:r>
      <w:r w:rsidR="003653EE" w:rsidRPr="00C05D99">
        <w:rPr>
          <w:rFonts w:ascii="Times New Roman" w:hAnsi="Times New Roman" w:cs="Times New Roman"/>
          <w:sz w:val="28"/>
          <w:szCs w:val="28"/>
        </w:rPr>
        <w:t>:</w:t>
      </w:r>
    </w:p>
    <w:p w14:paraId="3A5290A6" w14:textId="64048E9B" w:rsidR="003A3223" w:rsidRPr="00C05D99" w:rsidRDefault="003A3223" w:rsidP="00991FCE">
      <w:pPr>
        <w:pStyle w:val="a6"/>
        <w:numPr>
          <w:ilvl w:val="1"/>
          <w:numId w:val="19"/>
        </w:numPr>
        <w:spacing w:after="0" w:line="240" w:lineRule="auto"/>
        <w:ind w:left="1418" w:hanging="709"/>
        <w:jc w:val="both"/>
        <w:rPr>
          <w:rFonts w:ascii="Times New Roman" w:hAnsi="Times New Roman" w:cs="Times New Roman"/>
          <w:sz w:val="28"/>
          <w:szCs w:val="28"/>
        </w:rPr>
      </w:pPr>
      <w:r w:rsidRPr="00C05D99">
        <w:rPr>
          <w:rFonts w:ascii="Times New Roman" w:hAnsi="Times New Roman" w:cs="Times New Roman"/>
          <w:sz w:val="28"/>
          <w:szCs w:val="28"/>
        </w:rPr>
        <w:t xml:space="preserve">Начальный этап (конец XIX века – начало XX века) – знакомство и приобщение представителей казахской интеллигенции к творчеству А.П. Чехова; </w:t>
      </w:r>
    </w:p>
    <w:p w14:paraId="0C83F1B8" w14:textId="60D275A7" w:rsidR="003A3223" w:rsidRPr="00C05D99" w:rsidRDefault="003A3223" w:rsidP="00991FCE">
      <w:pPr>
        <w:pStyle w:val="a6"/>
        <w:numPr>
          <w:ilvl w:val="1"/>
          <w:numId w:val="19"/>
        </w:numPr>
        <w:spacing w:after="0" w:line="240" w:lineRule="auto"/>
        <w:ind w:left="1418" w:hanging="709"/>
        <w:jc w:val="both"/>
        <w:rPr>
          <w:rFonts w:ascii="Times New Roman" w:hAnsi="Times New Roman" w:cs="Times New Roman"/>
          <w:sz w:val="28"/>
          <w:szCs w:val="28"/>
        </w:rPr>
      </w:pPr>
      <w:r w:rsidRPr="00C05D99">
        <w:rPr>
          <w:rFonts w:ascii="Times New Roman" w:hAnsi="Times New Roman" w:cs="Times New Roman"/>
          <w:sz w:val="28"/>
          <w:szCs w:val="28"/>
        </w:rPr>
        <w:t xml:space="preserve">Этап формирования (начало XX века – первая половина XX века) – появление первых переводов рассказов </w:t>
      </w:r>
      <w:r w:rsidR="00A10CAC" w:rsidRPr="00C05D99">
        <w:rPr>
          <w:rFonts w:ascii="Times New Roman" w:hAnsi="Times New Roman" w:cs="Times New Roman"/>
          <w:sz w:val="28"/>
          <w:szCs w:val="28"/>
        </w:rPr>
        <w:t xml:space="preserve">А.П. </w:t>
      </w:r>
      <w:r w:rsidRPr="00C05D99">
        <w:rPr>
          <w:rFonts w:ascii="Times New Roman" w:hAnsi="Times New Roman" w:cs="Times New Roman"/>
          <w:sz w:val="28"/>
          <w:szCs w:val="28"/>
        </w:rPr>
        <w:t>Чехова на казахский язык, а также публикация его произведений в сборниках. Обнаруживается появление первых упоминаний о</w:t>
      </w:r>
      <w:r w:rsidR="00A10CAC" w:rsidRPr="00C05D99">
        <w:rPr>
          <w:rFonts w:ascii="Times New Roman" w:hAnsi="Times New Roman" w:cs="Times New Roman"/>
          <w:sz w:val="28"/>
          <w:szCs w:val="28"/>
        </w:rPr>
        <w:t>о</w:t>
      </w:r>
      <w:r w:rsidRPr="00C05D99">
        <w:rPr>
          <w:rFonts w:ascii="Times New Roman" w:hAnsi="Times New Roman" w:cs="Times New Roman"/>
          <w:sz w:val="28"/>
          <w:szCs w:val="28"/>
        </w:rPr>
        <w:t xml:space="preserve"> </w:t>
      </w:r>
      <w:r w:rsidR="00A10CAC" w:rsidRPr="00C05D99">
        <w:rPr>
          <w:rFonts w:ascii="Times New Roman" w:hAnsi="Times New Roman" w:cs="Times New Roman"/>
          <w:sz w:val="28"/>
          <w:szCs w:val="28"/>
        </w:rPr>
        <w:t xml:space="preserve">А.П. </w:t>
      </w:r>
      <w:r w:rsidRPr="00C05D99">
        <w:rPr>
          <w:rFonts w:ascii="Times New Roman" w:hAnsi="Times New Roman" w:cs="Times New Roman"/>
          <w:sz w:val="28"/>
          <w:szCs w:val="28"/>
        </w:rPr>
        <w:t xml:space="preserve">Чехове в литературной и культурной среде Казахстана; </w:t>
      </w:r>
    </w:p>
    <w:p w14:paraId="3CDCE946" w14:textId="21E528C4" w:rsidR="003A3223" w:rsidRPr="00C05D99" w:rsidRDefault="003A3223" w:rsidP="00991FCE">
      <w:pPr>
        <w:pStyle w:val="a6"/>
        <w:numPr>
          <w:ilvl w:val="1"/>
          <w:numId w:val="19"/>
        </w:numPr>
        <w:spacing w:after="0" w:line="240" w:lineRule="auto"/>
        <w:ind w:left="1418" w:hanging="709"/>
        <w:jc w:val="both"/>
        <w:rPr>
          <w:rFonts w:ascii="Times New Roman" w:hAnsi="Times New Roman" w:cs="Times New Roman"/>
          <w:sz w:val="28"/>
          <w:szCs w:val="28"/>
        </w:rPr>
      </w:pPr>
      <w:r w:rsidRPr="00C05D99">
        <w:rPr>
          <w:rFonts w:ascii="Times New Roman" w:hAnsi="Times New Roman" w:cs="Times New Roman"/>
          <w:sz w:val="28"/>
          <w:szCs w:val="28"/>
        </w:rPr>
        <w:t xml:space="preserve">Этап развития (1960-е-1980-е гг.) – обращение к драматургии А.П. Чехова, постановка пьес </w:t>
      </w:r>
      <w:r w:rsidR="00A10CAC" w:rsidRPr="00C05D99">
        <w:rPr>
          <w:rFonts w:ascii="Times New Roman" w:hAnsi="Times New Roman" w:cs="Times New Roman"/>
          <w:sz w:val="28"/>
          <w:szCs w:val="28"/>
        </w:rPr>
        <w:t>русского драматурга</w:t>
      </w:r>
      <w:r w:rsidRPr="00C05D99">
        <w:rPr>
          <w:rFonts w:ascii="Times New Roman" w:hAnsi="Times New Roman" w:cs="Times New Roman"/>
          <w:sz w:val="28"/>
          <w:szCs w:val="28"/>
        </w:rPr>
        <w:t xml:space="preserve"> на сценах казахстанских театров на русском языке. В этот период происходит активное распространение произведений </w:t>
      </w:r>
      <w:r w:rsidR="00A10CAC" w:rsidRPr="00C05D99">
        <w:rPr>
          <w:rFonts w:ascii="Times New Roman" w:hAnsi="Times New Roman" w:cs="Times New Roman"/>
          <w:sz w:val="28"/>
          <w:szCs w:val="28"/>
        </w:rPr>
        <w:t xml:space="preserve">А.П. </w:t>
      </w:r>
      <w:r w:rsidRPr="00C05D99">
        <w:rPr>
          <w:rFonts w:ascii="Times New Roman" w:hAnsi="Times New Roman" w:cs="Times New Roman"/>
          <w:sz w:val="28"/>
          <w:szCs w:val="28"/>
        </w:rPr>
        <w:t xml:space="preserve">Чехова в Казахстане, включая новые переводы и издания. Чеховское влияние на казахских писателей и драматургов, таких как М. Ауэзов, отмечается в их произведениях и литературоведческих работах (научная рецепция творчества А.П. Чехова); </w:t>
      </w:r>
    </w:p>
    <w:p w14:paraId="01EDFC93" w14:textId="5B3A6017" w:rsidR="003A3223" w:rsidRPr="00C05D99" w:rsidRDefault="003A3223" w:rsidP="00991FCE">
      <w:pPr>
        <w:pStyle w:val="a6"/>
        <w:numPr>
          <w:ilvl w:val="1"/>
          <w:numId w:val="19"/>
        </w:numPr>
        <w:spacing w:after="0" w:line="240" w:lineRule="auto"/>
        <w:ind w:left="1418" w:hanging="709"/>
        <w:jc w:val="both"/>
        <w:rPr>
          <w:rFonts w:ascii="Times New Roman" w:hAnsi="Times New Roman" w:cs="Times New Roman"/>
          <w:sz w:val="28"/>
          <w:szCs w:val="28"/>
        </w:rPr>
      </w:pPr>
      <w:r w:rsidRPr="00C05D99">
        <w:rPr>
          <w:rFonts w:ascii="Times New Roman" w:hAnsi="Times New Roman" w:cs="Times New Roman"/>
          <w:sz w:val="28"/>
          <w:szCs w:val="28"/>
        </w:rPr>
        <w:t xml:space="preserve">Современный этап (1990-е - настоящее время) – постановка пьес А.П. Чехова на казахском языке, их интерпретация, новое прочтение. Переиздания и новые переводы произведений </w:t>
      </w:r>
      <w:r w:rsidR="00A10CAC" w:rsidRPr="00C05D99">
        <w:rPr>
          <w:rFonts w:ascii="Times New Roman" w:hAnsi="Times New Roman" w:cs="Times New Roman"/>
          <w:sz w:val="28"/>
          <w:szCs w:val="28"/>
        </w:rPr>
        <w:t xml:space="preserve">А.П. </w:t>
      </w:r>
      <w:r w:rsidRPr="00C05D99">
        <w:rPr>
          <w:rFonts w:ascii="Times New Roman" w:hAnsi="Times New Roman" w:cs="Times New Roman"/>
          <w:sz w:val="28"/>
          <w:szCs w:val="28"/>
        </w:rPr>
        <w:t xml:space="preserve">Чехова, продолжение публикации критических и литературоведческих исследований. Вхождение </w:t>
      </w:r>
      <w:r w:rsidR="00A10CAC" w:rsidRPr="00C05D99">
        <w:rPr>
          <w:rFonts w:ascii="Times New Roman" w:hAnsi="Times New Roman" w:cs="Times New Roman"/>
          <w:sz w:val="28"/>
          <w:szCs w:val="28"/>
        </w:rPr>
        <w:t xml:space="preserve">творчества А.П. </w:t>
      </w:r>
      <w:r w:rsidRPr="00C05D99">
        <w:rPr>
          <w:rFonts w:ascii="Times New Roman" w:hAnsi="Times New Roman" w:cs="Times New Roman"/>
          <w:sz w:val="28"/>
          <w:szCs w:val="28"/>
        </w:rPr>
        <w:t>Чехова в современное культурное пространство Казахстана, постоянный интерес к его наследию.</w:t>
      </w:r>
    </w:p>
    <w:p w14:paraId="0393A868" w14:textId="6C5DED3C" w:rsidR="003653EE" w:rsidRPr="00C05D99" w:rsidRDefault="003A3223" w:rsidP="003653EE">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На современном этапе А.П. Чехов по-прежнему остается значимой фигурой в литературной и театральной сцене Казахстана. Его произведения продолжают привлекать внимание современных писателей и драматургов, которые используют их в своих работах и размышлениях. XX век принес казахской литературе множество интертекстуальных ссылок, однако количество таких ссылок постепенно уменьшается. Чеховская драматургия трансформировалась в универсальный прецедентный текст, оказывающий влияние не только в Казахстане, но и в других странах. В настоящее время казахстанские театральные режиссеры все активнее обращаются к творчеству Чехова, стремясь интерпретировать его классические произведения с учетом проблем и реалий современного казахского общества</w:t>
      </w:r>
      <w:r w:rsidR="003653EE" w:rsidRPr="00C05D99">
        <w:rPr>
          <w:rFonts w:ascii="Times New Roman" w:hAnsi="Times New Roman" w:cs="Times New Roman"/>
          <w:sz w:val="28"/>
          <w:szCs w:val="28"/>
        </w:rPr>
        <w:t xml:space="preserve">. </w:t>
      </w:r>
    </w:p>
    <w:p w14:paraId="52B03EAD" w14:textId="7E0A0F87" w:rsidR="003653EE" w:rsidRPr="00C05D99" w:rsidRDefault="003A3223" w:rsidP="003653EE">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Источниковедческая база по изучению творчества А.П. Чехова в Казахстане отличается своей значительной широтой. Интерес к этому вопросу не только сохраняется, но и усиливается в новом столетии, после обретения Казахстаном независимости. Тематика исследований охватывает широкий спектр, и казахстанские литературоведы применяют разнообразные научные подходы и методы. Многочисленные отечественные работы посвящены как творческому, так и эпистолярному наследию Чехова. Важный вклад в развитие казахстанского чеховедения внесли такие исследователи, как Г.А. Шаиропова, В.В. Савельева, К.Б. Уразаева, К.Р. Нургали, Ш.С. Асылбекова, Л. Дауренбаева, Р.М. Иманкулова, А.А. Джундубаева и другие</w:t>
      </w:r>
      <w:r w:rsidR="003653EE" w:rsidRPr="00C05D99">
        <w:rPr>
          <w:rFonts w:ascii="Times New Roman" w:hAnsi="Times New Roman" w:cs="Times New Roman"/>
          <w:sz w:val="28"/>
          <w:szCs w:val="28"/>
        </w:rPr>
        <w:t>.</w:t>
      </w:r>
    </w:p>
    <w:p w14:paraId="6302A10E" w14:textId="767DBF9F" w:rsidR="003A3223" w:rsidRPr="00C05D99" w:rsidRDefault="003A3223" w:rsidP="00CE30E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рамках настоящего исследования была предпринята попытка обобщить и систематизировать материалы, посвященные творчеству А.П. Чехова, что позволило установить, что чеховское наследие с начала XX века достаточно полно вошло в круг казахской читательской аудитории. Рецепция творчества Чехова в Казахстане проявляется в разнообразии исследовательских стратегий, охватывающих критико-литературоведческий, переводческий и театральный аспекты. Произведения Чехова продолжают переводиться на казахский язык, а также публикуются научные и критические статьи, рецензии и монографии, исследующие его творчество. А.П. Чехов, обладая уникальной способностью соединять национальное и универсальное в своем искусстве, продолжает вызывать живой интерес не только у специалистов, но и у широкой аудитории читателей и театральных зрителей</w:t>
      </w:r>
      <w:r w:rsidR="003653EE" w:rsidRPr="00C05D99">
        <w:rPr>
          <w:rFonts w:ascii="Times New Roman" w:hAnsi="Times New Roman" w:cs="Times New Roman"/>
          <w:sz w:val="28"/>
          <w:szCs w:val="28"/>
        </w:rPr>
        <w:t xml:space="preserve">. </w:t>
      </w:r>
      <w:r w:rsidRPr="00C05D99">
        <w:rPr>
          <w:rFonts w:ascii="Times New Roman" w:hAnsi="Times New Roman" w:cs="Times New Roman"/>
          <w:sz w:val="28"/>
          <w:szCs w:val="28"/>
        </w:rPr>
        <w:t>Казахстанские исследователи отмечают, что А.П. Чехов создал уникальные художественные формы и приемы, особенно в жанре короткого реалистического психологического рассказа, которые существенно обогатили не только русскую, но и мировую литературу. В Казахстане новаторство Чехова в прозе рассматривается наравне с его достижениями в драматургии.</w:t>
      </w:r>
    </w:p>
    <w:p w14:paraId="04497ED0" w14:textId="77777777" w:rsidR="00416D17" w:rsidRPr="00C05D99" w:rsidRDefault="00416D17" w:rsidP="00CE30E5">
      <w:pPr>
        <w:spacing w:after="0" w:line="240" w:lineRule="auto"/>
        <w:ind w:firstLine="709"/>
        <w:jc w:val="both"/>
        <w:rPr>
          <w:rFonts w:ascii="Times New Roman" w:hAnsi="Times New Roman" w:cs="Times New Roman"/>
          <w:sz w:val="28"/>
          <w:szCs w:val="28"/>
        </w:rPr>
      </w:pPr>
    </w:p>
    <w:p w14:paraId="24F700E0"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32E950EA"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3BD1FC0C"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01BF2670"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1D325481"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2EE0AD16"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7C5CF5C3"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154D32B4"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4D9ED66B"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61949518"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1C28ABD6"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5F54FCB8" w14:textId="77777777" w:rsidR="00FF1D0D" w:rsidRPr="00C71A8B" w:rsidRDefault="00FF1D0D" w:rsidP="00CE30E5">
      <w:pPr>
        <w:spacing w:after="0" w:line="240" w:lineRule="auto"/>
        <w:ind w:firstLine="709"/>
        <w:jc w:val="both"/>
        <w:rPr>
          <w:rFonts w:ascii="Times New Roman" w:hAnsi="Times New Roman" w:cs="Times New Roman"/>
          <w:sz w:val="28"/>
          <w:szCs w:val="28"/>
        </w:rPr>
      </w:pPr>
    </w:p>
    <w:p w14:paraId="569364C1" w14:textId="77777777" w:rsidR="005B2801" w:rsidRDefault="005B2801" w:rsidP="005B2801">
      <w:pPr>
        <w:spacing w:after="0" w:line="240" w:lineRule="auto"/>
        <w:jc w:val="both"/>
        <w:rPr>
          <w:rFonts w:ascii="Times New Roman" w:hAnsi="Times New Roman" w:cs="Times New Roman"/>
          <w:sz w:val="28"/>
          <w:szCs w:val="28"/>
        </w:rPr>
      </w:pPr>
    </w:p>
    <w:p w14:paraId="7C7BC9CB" w14:textId="77777777" w:rsidR="00FD3AE9" w:rsidRDefault="00FD3AE9" w:rsidP="005B2801">
      <w:pPr>
        <w:spacing w:after="0" w:line="240" w:lineRule="auto"/>
        <w:jc w:val="both"/>
        <w:rPr>
          <w:rFonts w:ascii="Times New Roman" w:hAnsi="Times New Roman" w:cs="Times New Roman"/>
          <w:sz w:val="28"/>
          <w:szCs w:val="28"/>
        </w:rPr>
      </w:pPr>
    </w:p>
    <w:p w14:paraId="33F96124" w14:textId="77777777" w:rsidR="00FD3AE9" w:rsidRDefault="00FD3AE9" w:rsidP="005B2801">
      <w:pPr>
        <w:spacing w:after="0" w:line="240" w:lineRule="auto"/>
        <w:jc w:val="both"/>
        <w:rPr>
          <w:rFonts w:ascii="Times New Roman" w:hAnsi="Times New Roman" w:cs="Times New Roman"/>
          <w:sz w:val="28"/>
          <w:szCs w:val="28"/>
        </w:rPr>
      </w:pPr>
    </w:p>
    <w:p w14:paraId="2AB6C0A6" w14:textId="77777777" w:rsidR="00B32A9A" w:rsidRDefault="00B32A9A" w:rsidP="005B2801">
      <w:pPr>
        <w:spacing w:after="0" w:line="240" w:lineRule="auto"/>
        <w:jc w:val="both"/>
        <w:rPr>
          <w:rFonts w:ascii="Times New Roman" w:hAnsi="Times New Roman" w:cs="Times New Roman"/>
          <w:b/>
          <w:sz w:val="28"/>
          <w:szCs w:val="28"/>
        </w:rPr>
      </w:pPr>
    </w:p>
    <w:p w14:paraId="25FE3548" w14:textId="0D782E42" w:rsidR="00B37D2C" w:rsidRPr="005B2801" w:rsidRDefault="005B2801" w:rsidP="005B280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sidR="00D06C6B" w:rsidRPr="005B2801">
        <w:rPr>
          <w:rFonts w:ascii="Times New Roman" w:hAnsi="Times New Roman" w:cs="Times New Roman"/>
          <w:b/>
          <w:sz w:val="28"/>
          <w:szCs w:val="28"/>
        </w:rPr>
        <w:t>РЕПРОДУКТИВНАЯ РЕЦЕПЦИЯ</w:t>
      </w:r>
      <w:r w:rsidR="00742941" w:rsidRPr="005B2801">
        <w:rPr>
          <w:rFonts w:ascii="Times New Roman" w:hAnsi="Times New Roman" w:cs="Times New Roman"/>
          <w:b/>
          <w:sz w:val="28"/>
          <w:szCs w:val="28"/>
        </w:rPr>
        <w:t xml:space="preserve"> А.П. ЧЕХОВА </w:t>
      </w:r>
      <w:r w:rsidR="00D06C6B" w:rsidRPr="005B2801">
        <w:rPr>
          <w:rFonts w:ascii="Times New Roman" w:hAnsi="Times New Roman" w:cs="Times New Roman"/>
          <w:b/>
          <w:sz w:val="28"/>
          <w:szCs w:val="28"/>
        </w:rPr>
        <w:t>В КАЗАХСТАНЕ</w:t>
      </w:r>
    </w:p>
    <w:p w14:paraId="244ECF31" w14:textId="77777777" w:rsidR="00235BC8" w:rsidRPr="00C71A8B" w:rsidRDefault="00235BC8" w:rsidP="0005182C">
      <w:pPr>
        <w:spacing w:after="0" w:line="240" w:lineRule="auto"/>
        <w:jc w:val="both"/>
        <w:rPr>
          <w:rFonts w:ascii="Times New Roman" w:hAnsi="Times New Roman" w:cs="Times New Roman"/>
          <w:sz w:val="28"/>
          <w:szCs w:val="28"/>
        </w:rPr>
      </w:pPr>
    </w:p>
    <w:p w14:paraId="7E6F61F0" w14:textId="14C1A4F3" w:rsidR="00EA36A4" w:rsidRPr="00C05D99" w:rsidRDefault="00796105" w:rsidP="00E354CD">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Как указано в </w:t>
      </w:r>
      <w:r w:rsidR="005B2801" w:rsidRPr="00C05D99">
        <w:rPr>
          <w:rFonts w:ascii="Times New Roman" w:hAnsi="Times New Roman" w:cs="Times New Roman"/>
          <w:sz w:val="28"/>
          <w:szCs w:val="28"/>
        </w:rPr>
        <w:t>Главе 1.3</w:t>
      </w:r>
      <w:r w:rsidRPr="00C05D99">
        <w:rPr>
          <w:rFonts w:ascii="Times New Roman" w:hAnsi="Times New Roman" w:cs="Times New Roman"/>
          <w:sz w:val="28"/>
          <w:szCs w:val="28"/>
        </w:rPr>
        <w:t xml:space="preserve"> настоящего исследования, в рамках теории рецептивной эстетики выделяются два основных вида рецепции: репродуктивная и продуктивная</w:t>
      </w:r>
      <w:r w:rsidR="00E354CD" w:rsidRPr="00C05D99">
        <w:rPr>
          <w:rFonts w:ascii="Times New Roman" w:hAnsi="Times New Roman" w:cs="Times New Roman"/>
          <w:sz w:val="28"/>
          <w:szCs w:val="28"/>
        </w:rPr>
        <w:t xml:space="preserve">. </w:t>
      </w:r>
      <w:r w:rsidRPr="00C05D99">
        <w:rPr>
          <w:rFonts w:ascii="Times New Roman" w:hAnsi="Times New Roman" w:cs="Times New Roman"/>
          <w:sz w:val="28"/>
          <w:szCs w:val="28"/>
        </w:rPr>
        <w:t>Репродуктивная художественная рецепция представляет собой процесс взаимодействия текста с его воспринимающей средой, в рамках которого осуществляется перенос и адаптация произведения в новые контексты. Этот вид рецепции включает в себя такие формы, как переводы, адаптации, редакторские правки, переиздания, а также критические и литературоведческие работы. Репродуктивная рецепция фокусируется на сохранении и трансформации исходного художественного текста, обеспечивая его доступность и актуальность в различных культурных и языковых контекстах. Она включает в себя не только физическое воспроизведение произведения, но и его интерпретацию и адаптацию в соответствии с новыми условиями восприятия, что позволяет произведению сохранять свою значимость и влияние на различных уровнях восприятия</w:t>
      </w:r>
      <w:r w:rsidR="00EA36A4" w:rsidRPr="00C05D99">
        <w:rPr>
          <w:rFonts w:ascii="Times New Roman" w:hAnsi="Times New Roman" w:cs="Times New Roman"/>
          <w:sz w:val="28"/>
          <w:szCs w:val="28"/>
        </w:rPr>
        <w:t>.</w:t>
      </w:r>
    </w:p>
    <w:p w14:paraId="120D3DE9" w14:textId="06F72E24" w:rsidR="009F6472" w:rsidRPr="00C05D99" w:rsidRDefault="00796105" w:rsidP="00FD42D1">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Художественный перевод можно рассматривать как </w:t>
      </w:r>
      <w:r w:rsidR="00111F89" w:rsidRPr="00C05D99">
        <w:rPr>
          <w:rFonts w:ascii="Times New Roman" w:hAnsi="Times New Roman" w:cs="Times New Roman"/>
          <w:sz w:val="28"/>
          <w:szCs w:val="28"/>
        </w:rPr>
        <w:t>«</w:t>
      </w:r>
      <w:r w:rsidR="00FD42D1" w:rsidRPr="00C05D99">
        <w:rPr>
          <w:rFonts w:ascii="Times New Roman" w:hAnsi="Times New Roman" w:cs="Times New Roman"/>
          <w:sz w:val="28"/>
          <w:szCs w:val="28"/>
        </w:rPr>
        <w:t>инофонный и инокультурный модус оригинала</w:t>
      </w:r>
      <w:r w:rsidR="00111F89" w:rsidRPr="00C05D99">
        <w:rPr>
          <w:rFonts w:ascii="Times New Roman" w:hAnsi="Times New Roman" w:cs="Times New Roman"/>
          <w:sz w:val="28"/>
          <w:szCs w:val="28"/>
        </w:rPr>
        <w:t>»</w:t>
      </w:r>
      <w:r w:rsidR="00FD42D1" w:rsidRPr="00C05D99">
        <w:rPr>
          <w:rFonts w:ascii="Times New Roman" w:hAnsi="Times New Roman" w:cs="Times New Roman"/>
          <w:sz w:val="28"/>
          <w:szCs w:val="28"/>
        </w:rPr>
        <w:t xml:space="preserve"> [</w:t>
      </w:r>
      <w:r w:rsidR="00B43074">
        <w:rPr>
          <w:rFonts w:ascii="Times New Roman" w:hAnsi="Times New Roman" w:cs="Times New Roman"/>
          <w:sz w:val="28"/>
          <w:szCs w:val="28"/>
        </w:rPr>
        <w:t>63</w:t>
      </w:r>
      <w:r w:rsidR="00FD42D1" w:rsidRPr="00C05D99">
        <w:rPr>
          <w:rFonts w:ascii="Times New Roman" w:hAnsi="Times New Roman" w:cs="Times New Roman"/>
          <w:sz w:val="28"/>
          <w:szCs w:val="28"/>
        </w:rPr>
        <w:t xml:space="preserve">, с. 189]. </w:t>
      </w:r>
      <w:r w:rsidRPr="00C05D99">
        <w:rPr>
          <w:rFonts w:ascii="Times New Roman" w:hAnsi="Times New Roman" w:cs="Times New Roman"/>
          <w:sz w:val="28"/>
          <w:szCs w:val="28"/>
        </w:rPr>
        <w:t>Это означает, что перевод не просто передает текст с одного языка на другой, но и встраивает произведение в новое культурное и языковое пространство. Перевод становится необходимым условием для реализации социокультурного и эстетического потенциала произведения в межкультурной художественной коммуникации. Он не только расширяет границы оригинала, но и помогает «внедрить» произведение в иноязычную культурную среду, что способствует его «актуализации»</w:t>
      </w:r>
      <w:r w:rsidR="00FD42D1" w:rsidRPr="00C05D99">
        <w:rPr>
          <w:rFonts w:ascii="Times New Roman" w:hAnsi="Times New Roman" w:cs="Times New Roman"/>
          <w:sz w:val="28"/>
          <w:szCs w:val="28"/>
        </w:rPr>
        <w:t xml:space="preserve"> (</w:t>
      </w:r>
      <w:r w:rsidR="00B32A9A" w:rsidRPr="00C05D99">
        <w:rPr>
          <w:rFonts w:ascii="Times New Roman" w:hAnsi="Times New Roman" w:cs="Times New Roman"/>
          <w:sz w:val="28"/>
          <w:szCs w:val="28"/>
        </w:rPr>
        <w:t xml:space="preserve">Примечание – </w:t>
      </w:r>
      <w:r w:rsidR="00FD42D1" w:rsidRPr="00C05D99">
        <w:rPr>
          <w:rFonts w:ascii="Times New Roman" w:hAnsi="Times New Roman" w:cs="Times New Roman"/>
          <w:sz w:val="28"/>
          <w:szCs w:val="28"/>
        </w:rPr>
        <w:t>термин О.А. Кривцуна) в условиях иной лингвоэтнической среды</w:t>
      </w:r>
      <w:r w:rsidR="009F6472" w:rsidRPr="00C05D99">
        <w:rPr>
          <w:rFonts w:ascii="Times New Roman" w:hAnsi="Times New Roman" w:cs="Times New Roman"/>
          <w:sz w:val="28"/>
          <w:szCs w:val="28"/>
        </w:rPr>
        <w:t xml:space="preserve"> [</w:t>
      </w:r>
      <w:r w:rsidR="00B43074">
        <w:rPr>
          <w:rFonts w:ascii="Times New Roman" w:hAnsi="Times New Roman" w:cs="Times New Roman"/>
          <w:sz w:val="28"/>
          <w:szCs w:val="28"/>
        </w:rPr>
        <w:t>64</w:t>
      </w:r>
      <w:r w:rsidR="009F6472" w:rsidRPr="00C05D99">
        <w:rPr>
          <w:rFonts w:ascii="Times New Roman" w:hAnsi="Times New Roman" w:cs="Times New Roman"/>
          <w:sz w:val="28"/>
          <w:szCs w:val="28"/>
        </w:rPr>
        <w:t>, с. 183]</w:t>
      </w:r>
      <w:r w:rsidR="00FD42D1"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 </w:t>
      </w:r>
    </w:p>
    <w:p w14:paraId="210CC1BA" w14:textId="3EAE2676" w:rsidR="00FD42D1" w:rsidRPr="00C05D99" w:rsidRDefault="00796105" w:rsidP="009F6472">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Актуальность и необходимость переводческой практики в межкультурной коммуникации и художественной рецепции иноязычного произведения поднимает ключевой вопрос о степени следования подлиннику при переводе. В классическом переводоведении существует две противоположные позиции по этому вопросу</w:t>
      </w:r>
      <w:r w:rsidR="009F6472" w:rsidRPr="00C05D99">
        <w:rPr>
          <w:rFonts w:ascii="Times New Roman" w:hAnsi="Times New Roman" w:cs="Times New Roman"/>
          <w:sz w:val="28"/>
          <w:szCs w:val="28"/>
        </w:rPr>
        <w:t xml:space="preserve">: </w:t>
      </w:r>
      <w:r w:rsidR="00FD42D1" w:rsidRPr="00C05D99">
        <w:rPr>
          <w:rFonts w:ascii="Times New Roman" w:hAnsi="Times New Roman" w:cs="Times New Roman"/>
          <w:sz w:val="28"/>
          <w:szCs w:val="28"/>
        </w:rPr>
        <w:t xml:space="preserve">1) </w:t>
      </w:r>
      <w:r w:rsidRPr="00C05D99">
        <w:rPr>
          <w:rFonts w:ascii="Times New Roman" w:hAnsi="Times New Roman" w:cs="Times New Roman"/>
          <w:sz w:val="28"/>
          <w:szCs w:val="28"/>
        </w:rPr>
        <w:t>«теория непереводимости»</w:t>
      </w:r>
      <w:r w:rsidR="009F6472" w:rsidRPr="00C05D99">
        <w:rPr>
          <w:rFonts w:ascii="Times New Roman" w:hAnsi="Times New Roman" w:cs="Times New Roman"/>
          <w:sz w:val="28"/>
          <w:szCs w:val="28"/>
        </w:rPr>
        <w:t xml:space="preserve"> [</w:t>
      </w:r>
      <w:r w:rsidR="00FD3AE9">
        <w:rPr>
          <w:rFonts w:ascii="Times New Roman" w:hAnsi="Times New Roman" w:cs="Times New Roman"/>
          <w:sz w:val="28"/>
          <w:szCs w:val="28"/>
          <w:lang w:val="kk-KZ"/>
        </w:rPr>
        <w:t>17, с. 235</w:t>
      </w:r>
      <w:r w:rsidR="009F6472" w:rsidRPr="00C05D99">
        <w:rPr>
          <w:rFonts w:ascii="Times New Roman" w:hAnsi="Times New Roman" w:cs="Times New Roman"/>
          <w:sz w:val="28"/>
          <w:szCs w:val="28"/>
        </w:rPr>
        <w:t>]</w:t>
      </w:r>
      <w:r w:rsidRPr="00C05D99">
        <w:rPr>
          <w:rFonts w:ascii="Times New Roman" w:hAnsi="Times New Roman" w:cs="Times New Roman"/>
          <w:sz w:val="28"/>
          <w:szCs w:val="28"/>
        </w:rPr>
        <w:t xml:space="preserve"> предполагает, что перевод с одного языка на другой является невозможным в полном объеме из-за существенных различий в выразительных средствах и культурных контекстах. По этой теории, перевод представляет собой лишь слабое и несовершенное отражение оригинала, которое дает лишь приблизительное представление о произведении</w:t>
      </w:r>
      <w:r w:rsidR="00FD42D1" w:rsidRPr="00C05D99">
        <w:rPr>
          <w:rFonts w:ascii="Times New Roman" w:hAnsi="Times New Roman" w:cs="Times New Roman"/>
          <w:sz w:val="28"/>
          <w:szCs w:val="28"/>
        </w:rPr>
        <w:t>;</w:t>
      </w:r>
      <w:r w:rsidR="009F6472" w:rsidRPr="00C05D99">
        <w:rPr>
          <w:rFonts w:ascii="Times New Roman" w:hAnsi="Times New Roman" w:cs="Times New Roman"/>
          <w:sz w:val="28"/>
          <w:szCs w:val="28"/>
        </w:rPr>
        <w:t xml:space="preserve"> </w:t>
      </w:r>
      <w:r w:rsidR="00FD42D1" w:rsidRPr="00C05D99">
        <w:rPr>
          <w:rFonts w:ascii="Times New Roman" w:hAnsi="Times New Roman" w:cs="Times New Roman"/>
          <w:sz w:val="28"/>
          <w:szCs w:val="28"/>
        </w:rPr>
        <w:t xml:space="preserve">2) </w:t>
      </w:r>
      <w:r w:rsidRPr="00C05D99">
        <w:rPr>
          <w:rFonts w:ascii="Times New Roman" w:hAnsi="Times New Roman" w:cs="Times New Roman"/>
          <w:sz w:val="28"/>
          <w:szCs w:val="28"/>
        </w:rPr>
        <w:t>противоположная точка зрения, поддерживаемая многими практикующими переводчиками, утверждает, что любой развитый национальный язык способен полноценно передавать мысли, выраженные на другом языке. С этой позиции, перевод можно считать достаточным для передачи основного содержания и идей оригинала, несмотря на лексические и культурные различия</w:t>
      </w:r>
      <w:r w:rsidR="00FD42D1" w:rsidRPr="00C05D99">
        <w:rPr>
          <w:rFonts w:ascii="Times New Roman" w:hAnsi="Times New Roman" w:cs="Times New Roman"/>
          <w:sz w:val="28"/>
          <w:szCs w:val="28"/>
        </w:rPr>
        <w:t>.</w:t>
      </w:r>
      <w:r w:rsidRPr="00C05D99">
        <w:rPr>
          <w:rFonts w:ascii="Times New Roman" w:hAnsi="Times New Roman" w:cs="Times New Roman"/>
          <w:sz w:val="28"/>
          <w:szCs w:val="28"/>
        </w:rPr>
        <w:t xml:space="preserve"> Эти две точки зрения подчеркивают основные дебаты в переводоведении: можно ли достичь полного соответствия между исходным текстом и переводом или же всегда существует определенный уровень интерпретации и адаптации, необходимый для успешной передачи произведения в другой культурной среде.</w:t>
      </w:r>
    </w:p>
    <w:p w14:paraId="0170CB40" w14:textId="64A78DC7" w:rsidR="00FD42D1" w:rsidRPr="00C05D99" w:rsidRDefault="00796105" w:rsidP="00FD42D1">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Многие литераторы и исследователи полагают, что языки различаются по своей способности к переводу. Эдвард Сепир, французский филолог, утверждает</w:t>
      </w:r>
      <w:r w:rsidR="00FD42D1" w:rsidRPr="00C05D99">
        <w:rPr>
          <w:rFonts w:ascii="Times New Roman" w:hAnsi="Times New Roman" w:cs="Times New Roman"/>
          <w:sz w:val="28"/>
          <w:szCs w:val="28"/>
        </w:rPr>
        <w:t>: «Язык есть средство литературы в том же смысле, как мрамор, бронза или глина суть материалы, используемые скульптором. Поскольку у каждого языка есть свои различные особенности, постольку и присущие данной литературе формальные ограничения и возможности никогда не совпадают вполне с ограничениями и возможностями любой другой литературы. Писатель может вовсе не осозна</w:t>
      </w:r>
      <w:r w:rsidR="00F64CDA" w:rsidRPr="00C05D99">
        <w:rPr>
          <w:rFonts w:ascii="Times New Roman" w:hAnsi="Times New Roman" w:cs="Times New Roman"/>
          <w:sz w:val="28"/>
          <w:szCs w:val="28"/>
        </w:rPr>
        <w:t>вать, в какой мере он ограничен или стимулируется</w:t>
      </w:r>
      <w:r w:rsidR="00FD42D1" w:rsidRPr="00C05D99">
        <w:rPr>
          <w:rFonts w:ascii="Times New Roman" w:hAnsi="Times New Roman" w:cs="Times New Roman"/>
          <w:sz w:val="28"/>
          <w:szCs w:val="28"/>
        </w:rPr>
        <w:t xml:space="preserve"> или вообще зависит от той матрицы, но как только ставится вопрос о переводе его произведения на другой язык, природа оригинальной матрицы сразу даёт себя почувствовать. Все его эффекты были рассчитаны или интуитивно обусловлены в зависимости от формального «гения» его родного языка; они не могут быть выражены средствами другого языка, не претерпев соответствующего ущерба или изменения» [</w:t>
      </w:r>
      <w:r w:rsidR="00B43074">
        <w:rPr>
          <w:rFonts w:ascii="Times New Roman" w:hAnsi="Times New Roman" w:cs="Times New Roman"/>
          <w:sz w:val="28"/>
          <w:szCs w:val="28"/>
        </w:rPr>
        <w:t>65</w:t>
      </w:r>
      <w:r w:rsidR="00FD42D1" w:rsidRPr="00C05D99">
        <w:rPr>
          <w:rFonts w:ascii="Times New Roman" w:hAnsi="Times New Roman" w:cs="Times New Roman"/>
          <w:sz w:val="28"/>
          <w:szCs w:val="28"/>
        </w:rPr>
        <w:t>, с. 196].</w:t>
      </w:r>
    </w:p>
    <w:p w14:paraId="5F31FF16" w14:textId="20E6C88C" w:rsidR="00FD42D1" w:rsidRPr="00C05D99" w:rsidRDefault="00796105" w:rsidP="00DA58DD">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Ф.М. Достоевский отмечал, что некоторые языки не могут передать всё богатство и разнообразие выразительных возможностей русских произведений. Тем не менее, он считал, что </w:t>
      </w:r>
      <w:r w:rsidR="00AD33A3" w:rsidRPr="00C05D99">
        <w:rPr>
          <w:rFonts w:ascii="Times New Roman" w:hAnsi="Times New Roman" w:cs="Times New Roman"/>
          <w:sz w:val="28"/>
          <w:szCs w:val="28"/>
        </w:rPr>
        <w:t>«</w:t>
      </w:r>
      <w:r w:rsidR="00FD42D1" w:rsidRPr="00C05D99">
        <w:rPr>
          <w:rFonts w:ascii="Times New Roman" w:hAnsi="Times New Roman" w:cs="Times New Roman"/>
          <w:sz w:val="28"/>
          <w:szCs w:val="28"/>
        </w:rPr>
        <w:t>русский язык более приспособлен к этому и содействует всеобъемлющему переводу произведений зарубежных авторов</w:t>
      </w:r>
      <w:r w:rsidR="00AD33A3" w:rsidRPr="00C05D99">
        <w:rPr>
          <w:rFonts w:ascii="Times New Roman" w:hAnsi="Times New Roman" w:cs="Times New Roman"/>
          <w:sz w:val="28"/>
          <w:szCs w:val="28"/>
        </w:rPr>
        <w:t>»</w:t>
      </w:r>
      <w:r w:rsidR="00FD42D1" w:rsidRPr="00C05D99">
        <w:rPr>
          <w:rFonts w:ascii="Times New Roman" w:hAnsi="Times New Roman" w:cs="Times New Roman"/>
          <w:sz w:val="28"/>
          <w:szCs w:val="28"/>
        </w:rPr>
        <w:t xml:space="preserve"> [</w:t>
      </w:r>
      <w:r w:rsidR="00B43074">
        <w:rPr>
          <w:rFonts w:ascii="Times New Roman" w:hAnsi="Times New Roman" w:cs="Times New Roman"/>
          <w:sz w:val="28"/>
          <w:szCs w:val="28"/>
        </w:rPr>
        <w:t>66</w:t>
      </w:r>
      <w:r w:rsidR="00FD42D1" w:rsidRPr="00C05D99">
        <w:rPr>
          <w:rFonts w:ascii="Times New Roman" w:hAnsi="Times New Roman" w:cs="Times New Roman"/>
          <w:sz w:val="28"/>
          <w:szCs w:val="28"/>
        </w:rPr>
        <w:t xml:space="preserve">, с. 349]. </w:t>
      </w:r>
      <w:r w:rsidR="00DA58DD" w:rsidRPr="00C05D99">
        <w:rPr>
          <w:rFonts w:ascii="Times New Roman" w:hAnsi="Times New Roman" w:cs="Times New Roman"/>
          <w:sz w:val="28"/>
          <w:szCs w:val="28"/>
        </w:rPr>
        <w:t>Теория «метафизических сложностей» перевода произведений У. Шекспира на французский язык предполагает существование глубоких онтологических различий между французским и английским языками</w:t>
      </w:r>
      <w:r w:rsidR="00FD42D1" w:rsidRPr="00C05D99">
        <w:rPr>
          <w:rFonts w:ascii="Times New Roman" w:hAnsi="Times New Roman" w:cs="Times New Roman"/>
          <w:sz w:val="28"/>
          <w:szCs w:val="28"/>
        </w:rPr>
        <w:t xml:space="preserve">. </w:t>
      </w:r>
      <w:r w:rsidR="00AD33A3" w:rsidRPr="00C05D99">
        <w:rPr>
          <w:rFonts w:ascii="Times New Roman" w:hAnsi="Times New Roman" w:cs="Times New Roman"/>
          <w:sz w:val="28"/>
          <w:szCs w:val="28"/>
        </w:rPr>
        <w:t>«</w:t>
      </w:r>
      <w:r w:rsidR="00FD42D1" w:rsidRPr="00C05D99">
        <w:rPr>
          <w:rFonts w:ascii="Times New Roman" w:hAnsi="Times New Roman" w:cs="Times New Roman"/>
          <w:sz w:val="28"/>
          <w:szCs w:val="28"/>
        </w:rPr>
        <w:t>Она опирается на постулирование глубоких различий онтологического плана между французскими и английскими языками: английский подчёркивает конкретные единичные, индивидуальные аспекты, излучая при этом своеобразное «поэтическое сияние», а французский передаёт более сущностные, общие, раци</w:t>
      </w:r>
      <w:r w:rsidR="00AA5463" w:rsidRPr="00C05D99">
        <w:rPr>
          <w:rFonts w:ascii="Times New Roman" w:hAnsi="Times New Roman" w:cs="Times New Roman"/>
          <w:sz w:val="28"/>
          <w:szCs w:val="28"/>
        </w:rPr>
        <w:t>ональные аспекты</w:t>
      </w:r>
      <w:r w:rsidR="00AD33A3" w:rsidRPr="00C05D99">
        <w:rPr>
          <w:rFonts w:ascii="Times New Roman" w:hAnsi="Times New Roman" w:cs="Times New Roman"/>
          <w:sz w:val="28"/>
          <w:szCs w:val="28"/>
        </w:rPr>
        <w:t>»</w:t>
      </w:r>
      <w:r w:rsidR="00AA5463" w:rsidRPr="00C05D99">
        <w:rPr>
          <w:rFonts w:ascii="Times New Roman" w:hAnsi="Times New Roman" w:cs="Times New Roman"/>
          <w:sz w:val="28"/>
          <w:szCs w:val="28"/>
        </w:rPr>
        <w:t xml:space="preserve"> [</w:t>
      </w:r>
      <w:r w:rsidR="00B43074">
        <w:rPr>
          <w:rFonts w:ascii="Times New Roman" w:hAnsi="Times New Roman" w:cs="Times New Roman"/>
          <w:sz w:val="28"/>
          <w:szCs w:val="28"/>
        </w:rPr>
        <w:t>66</w:t>
      </w:r>
      <w:r w:rsidR="00F64CDA" w:rsidRPr="00C05D99">
        <w:rPr>
          <w:rFonts w:ascii="Times New Roman" w:hAnsi="Times New Roman" w:cs="Times New Roman"/>
          <w:sz w:val="28"/>
          <w:szCs w:val="28"/>
        </w:rPr>
        <w:t>, с. 134</w:t>
      </w:r>
      <w:r w:rsidR="00AA5463" w:rsidRPr="00C05D99">
        <w:rPr>
          <w:rFonts w:ascii="Times New Roman" w:hAnsi="Times New Roman" w:cs="Times New Roman"/>
          <w:sz w:val="28"/>
          <w:szCs w:val="28"/>
        </w:rPr>
        <w:t>].</w:t>
      </w:r>
      <w:r w:rsidR="00DA58DD" w:rsidRPr="00C05D99">
        <w:rPr>
          <w:rFonts w:ascii="Times New Roman" w:hAnsi="Times New Roman" w:cs="Times New Roman"/>
          <w:sz w:val="28"/>
          <w:szCs w:val="28"/>
        </w:rPr>
        <w:t xml:space="preserve"> Эти и другие теории подчеркивают, что языки не являются универсальными носителями смысла, а в значительной степени определяют, как воспринимается и передается информация. Языки имеют свои уникальные особенности и ограничения, которые влияют на то, как мысль и эмоция выражаются и воспринимаются. Эти различия могут затруднить точную передачу содержания и стиля между языками. Один язык, по мнению теорий, может обладать особым поэтическим качеством, которое труднее передать на другом языке, в то время как этот язык может быть склонен к более абстрактному и рациональному выражению. Это приводит к потере определённых смысловых и стилистических нюансов при переводе в такой языковой паре. Общеизвестне тот факт, что перевод художественных произведений между языками часто сопряжен с трудностями, вызванными различиями в языковых структурах и культурных контекстах. Это подчеркивает, что каждая языковая система имеет свои уникальные средства и ограничения для выражения художественных и эмоциональных нюансов. Поэтому существуе необходимость внимательного и креативного подхода к переводу, чтобы сохранить как можно больше оригинального смысла и стиля, несмотря на язык и культурные различия.</w:t>
      </w:r>
    </w:p>
    <w:p w14:paraId="1C13C89C" w14:textId="788DFFD0" w:rsidR="00FD42D1" w:rsidRPr="00C05D99" w:rsidRDefault="00DA58DD" w:rsidP="00DA58DD">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Подход С.Я. Маршака к проблеме перевода поэтических произведений и, в более широком смысле, художественного перевода, представляет собой признание сложности и уникальности перевода, а также признание гибкости и креативности, необходимой для успешного выполнения этой задачи</w:t>
      </w:r>
      <w:r w:rsidR="00FD42D1" w:rsidRPr="00C05D99">
        <w:rPr>
          <w:rFonts w:ascii="Times New Roman" w:hAnsi="Times New Roman" w:cs="Times New Roman"/>
          <w:sz w:val="28"/>
          <w:szCs w:val="28"/>
        </w:rPr>
        <w:t xml:space="preserve">: «Перевод стихов – высокое и трудное искусство. Я выдвинул бы два – на вид парадоксальных, </w:t>
      </w:r>
      <w:r w:rsidR="00B83F6D" w:rsidRPr="00C05D99">
        <w:rPr>
          <w:rFonts w:ascii="Times New Roman" w:hAnsi="Times New Roman" w:cs="Times New Roman"/>
          <w:sz w:val="28"/>
          <w:szCs w:val="28"/>
        </w:rPr>
        <w:t>но по существу верных положения.</w:t>
      </w:r>
      <w:r w:rsidR="00FD42D1" w:rsidRPr="00C05D99">
        <w:rPr>
          <w:rFonts w:ascii="Times New Roman" w:hAnsi="Times New Roman" w:cs="Times New Roman"/>
          <w:sz w:val="28"/>
          <w:szCs w:val="28"/>
        </w:rPr>
        <w:t xml:space="preserve"> Первое. Перевод стихов невозможен. Второе. Каждый раз это исключение»</w:t>
      </w:r>
      <w:r w:rsidR="00AA5463" w:rsidRPr="00C05D99">
        <w:rPr>
          <w:rFonts w:ascii="Times New Roman" w:hAnsi="Times New Roman" w:cs="Times New Roman"/>
          <w:sz w:val="28"/>
          <w:szCs w:val="28"/>
        </w:rPr>
        <w:t xml:space="preserve"> [</w:t>
      </w:r>
      <w:r w:rsidR="00B43074">
        <w:rPr>
          <w:rFonts w:ascii="Times New Roman" w:hAnsi="Times New Roman" w:cs="Times New Roman"/>
          <w:sz w:val="28"/>
          <w:szCs w:val="28"/>
        </w:rPr>
        <w:t>67</w:t>
      </w:r>
      <w:r w:rsidR="00D54702" w:rsidRPr="00C05D99">
        <w:rPr>
          <w:rFonts w:ascii="Times New Roman" w:hAnsi="Times New Roman" w:cs="Times New Roman"/>
          <w:sz w:val="28"/>
          <w:szCs w:val="28"/>
        </w:rPr>
        <w:t>, с. 375</w:t>
      </w:r>
      <w:r w:rsidR="00AA5463" w:rsidRPr="00C05D99">
        <w:rPr>
          <w:rFonts w:ascii="Times New Roman" w:hAnsi="Times New Roman" w:cs="Times New Roman"/>
          <w:sz w:val="28"/>
          <w:szCs w:val="28"/>
        </w:rPr>
        <w:t>].</w:t>
      </w:r>
      <w:r w:rsidR="00AD33A3" w:rsidRPr="00C05D99">
        <w:rPr>
          <w:rFonts w:ascii="Times New Roman" w:hAnsi="Times New Roman" w:cs="Times New Roman"/>
          <w:sz w:val="28"/>
          <w:szCs w:val="28"/>
        </w:rPr>
        <w:t xml:space="preserve"> </w:t>
      </w:r>
      <w:r w:rsidRPr="00C05D99">
        <w:rPr>
          <w:rFonts w:ascii="Times New Roman" w:hAnsi="Times New Roman" w:cs="Times New Roman"/>
          <w:sz w:val="28"/>
          <w:szCs w:val="28"/>
        </w:rPr>
        <w:t>Этот подход признает, что перевод — это не только технический процесс, но и искусство, требующее от переводчика умения адаптировать, интерпретировать и творчески подходить к передаче смыслов и эмоций текста. С.Я. Маршак утверждает, что при переводе художественного произведения неизбежно происходит ряд изменений и адаптаций. Так, при переводе часть оригинального содержания теряется или не воспроизводится. Это может быть связано с языковыми, культурными или стилистическими различиями между оригиналом и целевым языком. Некоторые нюансы, культурные отсылки или специфические элементы стиля могут быть непереводимыми или трудными для передачи, и поэтому они могут быть упущены. В свою очередь, некоторые другие элементы оригинала не могут быть переданы в точном виде и заменяются эквивалентами или адаптируются. Это включает в себя замену определённых слов, фраз, образов или стилей, которые более понятны и уместны в целевом языке и культуре. Такие замены могут быть необходимы для обеспечения адекватного восприятия и понимания текста читателями другого языка. Также, в процессе перевода иногда добавляется новый материал, который отсутствует в оригинале. Это может происходить по разным причинам: для разъяснения смыслов, адаптации культурных контекстов или улучшения читательского опыта. Эти добавления могут включать объяснения, примечания или дополнительные элементы, помогающие передать идеи оригинала. Исследователь подчеркивает, что перевод — это не просто механическое преобразование текста, но и творческий процесс, требующий от переводчика способности адаптировать и интерпретировать, чтобы передать сущность оригинала в другом культурном и языковом контексте</w:t>
      </w:r>
      <w:r w:rsidR="00AA5463" w:rsidRPr="00C05D99">
        <w:rPr>
          <w:rFonts w:ascii="Times New Roman" w:hAnsi="Times New Roman" w:cs="Times New Roman"/>
          <w:sz w:val="28"/>
          <w:szCs w:val="28"/>
        </w:rPr>
        <w:t xml:space="preserve"> [</w:t>
      </w:r>
      <w:r w:rsidR="00B43074">
        <w:rPr>
          <w:rFonts w:ascii="Times New Roman" w:hAnsi="Times New Roman" w:cs="Times New Roman"/>
          <w:sz w:val="28"/>
          <w:szCs w:val="28"/>
        </w:rPr>
        <w:t>67</w:t>
      </w:r>
      <w:r w:rsidR="00FD3AE9">
        <w:rPr>
          <w:rFonts w:ascii="Times New Roman" w:hAnsi="Times New Roman" w:cs="Times New Roman"/>
          <w:sz w:val="28"/>
          <w:szCs w:val="28"/>
        </w:rPr>
        <w:t>, с. 372</w:t>
      </w:r>
      <w:r w:rsidR="00AA5463" w:rsidRPr="00C05D99">
        <w:rPr>
          <w:rFonts w:ascii="Times New Roman" w:hAnsi="Times New Roman" w:cs="Times New Roman"/>
          <w:sz w:val="28"/>
          <w:szCs w:val="28"/>
        </w:rPr>
        <w:t>].</w:t>
      </w:r>
    </w:p>
    <w:p w14:paraId="3E03D0E7" w14:textId="44136113" w:rsidR="00FD42D1" w:rsidRPr="00C05D99" w:rsidRDefault="00295568" w:rsidP="00AA5463">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Между языками не существует полного соответствия, и каждый перевод представляет собой уникальную интерпретацию оригинала</w:t>
      </w:r>
      <w:r w:rsidR="00FD42D1" w:rsidRPr="00C05D99">
        <w:rPr>
          <w:rFonts w:ascii="Times New Roman" w:hAnsi="Times New Roman" w:cs="Times New Roman"/>
          <w:sz w:val="28"/>
          <w:szCs w:val="28"/>
        </w:rPr>
        <w:t xml:space="preserve">. </w:t>
      </w:r>
      <w:r w:rsidRPr="00C05D99">
        <w:rPr>
          <w:rFonts w:ascii="Times New Roman" w:hAnsi="Times New Roman" w:cs="Times New Roman"/>
          <w:sz w:val="28"/>
          <w:szCs w:val="28"/>
        </w:rPr>
        <w:t>При переводе возникают следующие сложности:</w:t>
      </w:r>
      <w:r w:rsidR="00FD42D1" w:rsidRPr="00C05D99">
        <w:rPr>
          <w:rFonts w:ascii="Times New Roman" w:hAnsi="Times New Roman" w:cs="Times New Roman"/>
          <w:sz w:val="28"/>
          <w:szCs w:val="28"/>
        </w:rPr>
        <w:t xml:space="preserve"> «некоторой областью интерпретаций, в пределах которой заключено множество отличных друг от друга текстов, из которых каждый в равной мере является переводом исходного» [</w:t>
      </w:r>
      <w:r w:rsidR="00B43074">
        <w:rPr>
          <w:rFonts w:ascii="Times New Roman" w:hAnsi="Times New Roman" w:cs="Times New Roman"/>
          <w:sz w:val="28"/>
          <w:szCs w:val="28"/>
        </w:rPr>
        <w:t>68</w:t>
      </w:r>
      <w:r w:rsidR="00FD42D1" w:rsidRPr="00C05D99">
        <w:rPr>
          <w:rFonts w:ascii="Times New Roman" w:hAnsi="Times New Roman" w:cs="Times New Roman"/>
          <w:sz w:val="28"/>
          <w:szCs w:val="28"/>
        </w:rPr>
        <w:t xml:space="preserve">, с. 608]. </w:t>
      </w:r>
      <w:r w:rsidRPr="00C05D99">
        <w:rPr>
          <w:rFonts w:ascii="Times New Roman" w:hAnsi="Times New Roman" w:cs="Times New Roman"/>
          <w:sz w:val="28"/>
          <w:szCs w:val="28"/>
        </w:rPr>
        <w:t>Таким образом, перевод неизбежно изменяет и адаптирует оригинальный текст, создавая текст, который, хотя и передает основное содержание, отличается от оригинала и может быть воспринят по-разному в зависимости от контекста и аудитории. М.Ю. Лотман утверждает, что обратный перевод не может восстановить текст оригинала полностью, независимо от усилий. Это приводит к выводу, что переводчик создает новый текст на языке перевода, который, хотя и основан на оригинале, является самостоятельным произведением. Тем не менее, переводчики обычно стремятся сохранить смысловые и художественные параметры оригинала, чтобы не отклоняться от его вербально-художественного содержания. Придерживание замысла автора и его уникального художественного стиля становится основным принципом, помогающим сохранить этико-эстетические аспекты художественного перевода</w:t>
      </w:r>
      <w:r w:rsidR="00AA5463" w:rsidRPr="00C05D99">
        <w:rPr>
          <w:rFonts w:ascii="Times New Roman" w:hAnsi="Times New Roman" w:cs="Times New Roman"/>
          <w:sz w:val="28"/>
          <w:szCs w:val="28"/>
        </w:rPr>
        <w:t>.</w:t>
      </w:r>
    </w:p>
    <w:p w14:paraId="33720BA8" w14:textId="645F663B" w:rsidR="00FA748C" w:rsidRPr="00C05D99" w:rsidRDefault="00BF1725" w:rsidP="00D63881">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Л.С. Макарова подчеркивает, что, несмотря на объективность переводчика, его сотворчество с автором оригинального произведения в процессе перевода неизбежно</w:t>
      </w:r>
      <w:r w:rsidR="00FD42D1" w:rsidRPr="00C05D99">
        <w:rPr>
          <w:rFonts w:ascii="Times New Roman" w:hAnsi="Times New Roman" w:cs="Times New Roman"/>
          <w:sz w:val="28"/>
          <w:szCs w:val="28"/>
        </w:rPr>
        <w:t>: «Интегрирование переводчика в повествование осуществляется в результате лингвокультурной адаптации содержания оригинала к условиям инофонной и инокультурной среды, фиксации речевых предпочтений переводчика (элементов его идиолекта) и его эстетических и ценностных идеалов. В результате лингвокультурной адаптации (бип</w:t>
      </w:r>
      <w:r w:rsidR="00B83F6D" w:rsidRPr="00C05D99">
        <w:rPr>
          <w:rFonts w:ascii="Times New Roman" w:hAnsi="Times New Roman" w:cs="Times New Roman"/>
          <w:sz w:val="28"/>
          <w:szCs w:val="28"/>
        </w:rPr>
        <w:t>олярного “культурного” диалога)</w:t>
      </w:r>
      <w:r w:rsidR="00FD42D1" w:rsidRPr="00C05D99">
        <w:rPr>
          <w:rFonts w:ascii="Times New Roman" w:hAnsi="Times New Roman" w:cs="Times New Roman"/>
          <w:sz w:val="28"/>
          <w:szCs w:val="28"/>
        </w:rPr>
        <w:t xml:space="preserve"> текст пере</w:t>
      </w:r>
      <w:r w:rsidR="00D63881" w:rsidRPr="00C05D99">
        <w:rPr>
          <w:rFonts w:ascii="Times New Roman" w:hAnsi="Times New Roman" w:cs="Times New Roman"/>
          <w:sz w:val="28"/>
          <w:szCs w:val="28"/>
        </w:rPr>
        <w:t>вода становится мультикультурным</w:t>
      </w:r>
      <w:r w:rsidR="00FD42D1" w:rsidRPr="00C05D99">
        <w:rPr>
          <w:rFonts w:ascii="Times New Roman" w:hAnsi="Times New Roman" w:cs="Times New Roman"/>
          <w:sz w:val="28"/>
          <w:szCs w:val="28"/>
        </w:rPr>
        <w:t>»</w:t>
      </w:r>
      <w:r w:rsidR="00AA5463" w:rsidRPr="00C05D99">
        <w:rPr>
          <w:rFonts w:ascii="Times New Roman" w:hAnsi="Times New Roman" w:cs="Times New Roman"/>
          <w:sz w:val="28"/>
          <w:szCs w:val="28"/>
        </w:rPr>
        <w:t xml:space="preserve"> [</w:t>
      </w:r>
      <w:r w:rsidR="00B43074">
        <w:rPr>
          <w:rFonts w:ascii="Times New Roman" w:hAnsi="Times New Roman" w:cs="Times New Roman"/>
          <w:sz w:val="28"/>
          <w:szCs w:val="28"/>
        </w:rPr>
        <w:t>69</w:t>
      </w:r>
      <w:r w:rsidR="00AA5463" w:rsidRPr="00C05D99">
        <w:rPr>
          <w:rFonts w:ascii="Times New Roman" w:hAnsi="Times New Roman" w:cs="Times New Roman"/>
          <w:sz w:val="28"/>
          <w:szCs w:val="28"/>
        </w:rPr>
        <w:t>, с. 190].</w:t>
      </w:r>
      <w:r w:rsidR="00D63881" w:rsidRPr="00C05D99">
        <w:rPr>
          <w:rFonts w:ascii="Times New Roman" w:hAnsi="Times New Roman" w:cs="Times New Roman"/>
          <w:sz w:val="28"/>
          <w:szCs w:val="28"/>
        </w:rPr>
        <w:t xml:space="preserve"> </w:t>
      </w:r>
      <w:r w:rsidRPr="00C05D99">
        <w:rPr>
          <w:rFonts w:ascii="Times New Roman" w:hAnsi="Times New Roman" w:cs="Times New Roman"/>
          <w:sz w:val="28"/>
          <w:szCs w:val="28"/>
        </w:rPr>
        <w:t>Следовательно, художественный перевод способствует интеграции национальной культуры в мировые литературные традиции и взаимному обогащению культур, участвующих в таком диалоге</w:t>
      </w:r>
      <w:r w:rsidR="00FD42D1" w:rsidRPr="00C05D99">
        <w:rPr>
          <w:rFonts w:ascii="Times New Roman" w:hAnsi="Times New Roman" w:cs="Times New Roman"/>
          <w:sz w:val="28"/>
          <w:szCs w:val="28"/>
        </w:rPr>
        <w:t>.</w:t>
      </w:r>
    </w:p>
    <w:p w14:paraId="3935E86D" w14:textId="77777777" w:rsidR="00FD42D1" w:rsidRPr="00C71A8B" w:rsidRDefault="00FD42D1" w:rsidP="00FD42D1">
      <w:pPr>
        <w:spacing w:after="0" w:line="240" w:lineRule="auto"/>
        <w:ind w:firstLine="709"/>
        <w:jc w:val="both"/>
        <w:rPr>
          <w:rFonts w:ascii="Times New Roman" w:hAnsi="Times New Roman" w:cs="Times New Roman"/>
          <w:sz w:val="28"/>
          <w:szCs w:val="28"/>
        </w:rPr>
      </w:pPr>
    </w:p>
    <w:p w14:paraId="15DD3CF0" w14:textId="56F19799" w:rsidR="00B648B3" w:rsidRPr="005B2801" w:rsidRDefault="005B2801" w:rsidP="005B280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3.1 </w:t>
      </w:r>
      <w:r w:rsidR="002772BA" w:rsidRPr="005B2801">
        <w:rPr>
          <w:rFonts w:ascii="Times New Roman" w:hAnsi="Times New Roman" w:cs="Times New Roman"/>
          <w:b/>
          <w:sz w:val="28"/>
          <w:szCs w:val="28"/>
        </w:rPr>
        <w:t>Лингвистические аспекты перевода произведений А.П. Чехова на казахский язык</w:t>
      </w:r>
    </w:p>
    <w:p w14:paraId="63777144" w14:textId="01E6ACEF" w:rsidR="007354A7" w:rsidRPr="00C05D99" w:rsidRDefault="00134177" w:rsidP="00605178">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История перевода произведений А.П. Чехова на казахский язык охватывает значительный период времени</w:t>
      </w:r>
      <w:r w:rsidR="003F6855"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w:t>
      </w:r>
      <w:r w:rsidR="003F6855" w:rsidRPr="00C05D99">
        <w:rPr>
          <w:rFonts w:ascii="Times New Roman" w:hAnsi="Times New Roman" w:cs="Times New Roman"/>
          <w:sz w:val="28"/>
          <w:szCs w:val="28"/>
        </w:rPr>
        <w:t>«</w:t>
      </w:r>
      <w:r w:rsidR="004B0640" w:rsidRPr="00C05D99">
        <w:rPr>
          <w:rFonts w:ascii="Times New Roman" w:hAnsi="Times New Roman" w:cs="Times New Roman"/>
          <w:sz w:val="28"/>
          <w:szCs w:val="28"/>
        </w:rPr>
        <w:t>Произведения русской классики публиковались в конце XIX-XX вв. на страницах казахских газет и журналов («Казах», «Айкап», «Дала уаялаты»). Впервые на казахск</w:t>
      </w:r>
      <w:r w:rsidR="001334D5" w:rsidRPr="00C05D99">
        <w:rPr>
          <w:rFonts w:ascii="Times New Roman" w:hAnsi="Times New Roman" w:cs="Times New Roman"/>
          <w:sz w:val="28"/>
          <w:szCs w:val="28"/>
        </w:rPr>
        <w:t>ом языке зазвучали произведения</w:t>
      </w:r>
      <w:r w:rsidR="004B0640" w:rsidRPr="00C05D99">
        <w:rPr>
          <w:rFonts w:ascii="Times New Roman" w:hAnsi="Times New Roman" w:cs="Times New Roman"/>
          <w:sz w:val="28"/>
          <w:szCs w:val="28"/>
        </w:rPr>
        <w:t>… «Грач» Чехова в переводе А. Баржаксина, «Хамелеон» в переводе А. Букейхана</w:t>
      </w:r>
      <w:r w:rsidR="003F6855" w:rsidRPr="00C05D99">
        <w:rPr>
          <w:rFonts w:ascii="Times New Roman" w:hAnsi="Times New Roman" w:cs="Times New Roman"/>
          <w:sz w:val="28"/>
          <w:szCs w:val="28"/>
        </w:rPr>
        <w:t>»</w:t>
      </w:r>
      <w:r w:rsidR="00B047D4" w:rsidRPr="00C05D99">
        <w:rPr>
          <w:rFonts w:ascii="Times New Roman" w:hAnsi="Times New Roman" w:cs="Times New Roman"/>
          <w:sz w:val="28"/>
          <w:szCs w:val="28"/>
        </w:rPr>
        <w:t xml:space="preserve"> [</w:t>
      </w:r>
      <w:r w:rsidR="00B43074">
        <w:rPr>
          <w:rFonts w:ascii="Times New Roman" w:hAnsi="Times New Roman" w:cs="Times New Roman"/>
          <w:sz w:val="28"/>
          <w:szCs w:val="28"/>
        </w:rPr>
        <w:t>70</w:t>
      </w:r>
      <w:r w:rsidR="00B047D4" w:rsidRPr="00C05D99">
        <w:rPr>
          <w:rFonts w:ascii="Times New Roman" w:hAnsi="Times New Roman" w:cs="Times New Roman"/>
          <w:sz w:val="28"/>
          <w:szCs w:val="28"/>
        </w:rPr>
        <w:t xml:space="preserve">, </w:t>
      </w:r>
      <w:r w:rsidR="00E84D77" w:rsidRPr="00C05D99">
        <w:rPr>
          <w:rFonts w:ascii="Times New Roman" w:hAnsi="Times New Roman" w:cs="Times New Roman"/>
          <w:sz w:val="28"/>
          <w:szCs w:val="28"/>
        </w:rPr>
        <w:t xml:space="preserve">с. </w:t>
      </w:r>
      <w:r w:rsidR="00B047D4" w:rsidRPr="00C05D99">
        <w:rPr>
          <w:rFonts w:ascii="Times New Roman" w:hAnsi="Times New Roman" w:cs="Times New Roman"/>
          <w:sz w:val="28"/>
          <w:szCs w:val="28"/>
        </w:rPr>
        <w:t xml:space="preserve">182]. </w:t>
      </w:r>
      <w:r w:rsidR="00E91FA8" w:rsidRPr="00C05D99">
        <w:rPr>
          <w:rFonts w:ascii="Times New Roman" w:hAnsi="Times New Roman" w:cs="Times New Roman"/>
          <w:sz w:val="28"/>
          <w:szCs w:val="28"/>
        </w:rPr>
        <w:t>Как утверждает</w:t>
      </w:r>
      <w:r w:rsidR="00B047D4" w:rsidRPr="00C05D99">
        <w:rPr>
          <w:rFonts w:ascii="Times New Roman" w:hAnsi="Times New Roman" w:cs="Times New Roman"/>
          <w:sz w:val="28"/>
          <w:szCs w:val="28"/>
        </w:rPr>
        <w:t xml:space="preserve"> Г.А. Шарипов</w:t>
      </w:r>
      <w:r w:rsidR="00E91FA8" w:rsidRPr="00C05D99">
        <w:rPr>
          <w:rFonts w:ascii="Times New Roman" w:hAnsi="Times New Roman" w:cs="Times New Roman"/>
          <w:sz w:val="28"/>
          <w:szCs w:val="28"/>
        </w:rPr>
        <w:t>а,</w:t>
      </w:r>
      <w:r w:rsidR="00B047D4" w:rsidRPr="00C05D99">
        <w:rPr>
          <w:rFonts w:ascii="Times New Roman" w:hAnsi="Times New Roman" w:cs="Times New Roman"/>
          <w:sz w:val="28"/>
          <w:szCs w:val="28"/>
        </w:rPr>
        <w:t xml:space="preserve"> рассказ «Грач» становится первым произведением </w:t>
      </w:r>
      <w:r w:rsidR="003352A7" w:rsidRPr="00C05D99">
        <w:rPr>
          <w:rFonts w:ascii="Times New Roman" w:hAnsi="Times New Roman" w:cs="Times New Roman"/>
          <w:sz w:val="28"/>
          <w:szCs w:val="28"/>
        </w:rPr>
        <w:t xml:space="preserve">А. </w:t>
      </w:r>
      <w:r w:rsidR="00B047D4" w:rsidRPr="00C05D99">
        <w:rPr>
          <w:rFonts w:ascii="Times New Roman" w:hAnsi="Times New Roman" w:cs="Times New Roman"/>
          <w:sz w:val="28"/>
          <w:szCs w:val="28"/>
        </w:rPr>
        <w:t>Чехова, переведенным на казахский язык, по причине того, что данный рассказ</w:t>
      </w:r>
      <w:r w:rsidR="003509B8" w:rsidRPr="00C05D99">
        <w:rPr>
          <w:rFonts w:ascii="Times New Roman" w:hAnsi="Times New Roman" w:cs="Times New Roman"/>
          <w:sz w:val="28"/>
          <w:szCs w:val="28"/>
        </w:rPr>
        <w:t>,</w:t>
      </w:r>
      <w:r w:rsidR="00B047D4" w:rsidRPr="00C05D99">
        <w:rPr>
          <w:rFonts w:ascii="Times New Roman" w:hAnsi="Times New Roman" w:cs="Times New Roman"/>
          <w:sz w:val="28"/>
          <w:szCs w:val="28"/>
        </w:rPr>
        <w:t xml:space="preserve"> </w:t>
      </w:r>
      <w:r w:rsidR="003509B8" w:rsidRPr="00C05D99">
        <w:rPr>
          <w:rFonts w:ascii="Times New Roman" w:hAnsi="Times New Roman" w:cs="Times New Roman"/>
          <w:sz w:val="28"/>
          <w:szCs w:val="28"/>
        </w:rPr>
        <w:t xml:space="preserve">во-первых, </w:t>
      </w:r>
      <w:r w:rsidR="00B047D4" w:rsidRPr="00C05D99">
        <w:rPr>
          <w:rFonts w:ascii="Times New Roman" w:hAnsi="Times New Roman" w:cs="Times New Roman"/>
          <w:sz w:val="28"/>
          <w:szCs w:val="28"/>
        </w:rPr>
        <w:t>несет разоблачительную правду о человеке, обретая тем самым в военный период (1915 г.) напоминающее значение об истинных ценностях и естественной жизни</w:t>
      </w:r>
      <w:r w:rsidR="003509B8" w:rsidRPr="00C05D99">
        <w:rPr>
          <w:rFonts w:ascii="Times New Roman" w:hAnsi="Times New Roman" w:cs="Times New Roman"/>
          <w:sz w:val="28"/>
          <w:szCs w:val="28"/>
        </w:rPr>
        <w:t>; во-вторых, казахский просветитель</w:t>
      </w:r>
      <w:r w:rsidR="00B047D4" w:rsidRPr="00C05D99">
        <w:rPr>
          <w:rFonts w:ascii="Times New Roman" w:hAnsi="Times New Roman" w:cs="Times New Roman"/>
          <w:sz w:val="28"/>
          <w:szCs w:val="28"/>
        </w:rPr>
        <w:t xml:space="preserve"> </w:t>
      </w:r>
      <w:r w:rsidR="003509B8" w:rsidRPr="00C05D99">
        <w:rPr>
          <w:rFonts w:ascii="Times New Roman" w:hAnsi="Times New Roman" w:cs="Times New Roman"/>
          <w:sz w:val="28"/>
          <w:szCs w:val="28"/>
        </w:rPr>
        <w:t>А. Баржаксин</w:t>
      </w:r>
      <w:r w:rsidR="001334D5" w:rsidRPr="00C05D99">
        <w:rPr>
          <w:rFonts w:ascii="Times New Roman" w:hAnsi="Times New Roman" w:cs="Times New Roman"/>
          <w:sz w:val="28"/>
          <w:szCs w:val="28"/>
        </w:rPr>
        <w:t>,</w:t>
      </w:r>
      <w:r w:rsidR="003509B8" w:rsidRPr="00C05D99">
        <w:rPr>
          <w:rFonts w:ascii="Times New Roman" w:hAnsi="Times New Roman" w:cs="Times New Roman"/>
          <w:sz w:val="28"/>
          <w:szCs w:val="28"/>
        </w:rPr>
        <w:t xml:space="preserve"> </w:t>
      </w:r>
      <w:r w:rsidR="003352A7" w:rsidRPr="00C05D99">
        <w:rPr>
          <w:rFonts w:ascii="Times New Roman" w:hAnsi="Times New Roman" w:cs="Times New Roman"/>
          <w:sz w:val="28"/>
          <w:szCs w:val="28"/>
        </w:rPr>
        <w:t>возможно</w:t>
      </w:r>
      <w:r w:rsidR="001334D5" w:rsidRPr="00C05D99">
        <w:rPr>
          <w:rFonts w:ascii="Times New Roman" w:hAnsi="Times New Roman" w:cs="Times New Roman"/>
          <w:sz w:val="28"/>
          <w:szCs w:val="28"/>
        </w:rPr>
        <w:t>,</w:t>
      </w:r>
      <w:r w:rsidR="003352A7" w:rsidRPr="00C05D99">
        <w:rPr>
          <w:rFonts w:ascii="Times New Roman" w:hAnsi="Times New Roman" w:cs="Times New Roman"/>
          <w:sz w:val="28"/>
          <w:szCs w:val="28"/>
        </w:rPr>
        <w:t xml:space="preserve"> </w:t>
      </w:r>
      <w:r w:rsidR="003509B8" w:rsidRPr="00C05D99">
        <w:rPr>
          <w:rFonts w:ascii="Times New Roman" w:hAnsi="Times New Roman" w:cs="Times New Roman"/>
          <w:sz w:val="28"/>
          <w:szCs w:val="28"/>
        </w:rPr>
        <w:t>заинтересовался господствующей в рассказе общественной моралью о стремлении «господ человеков» к «высшей» цели – умножить неправедными путями свое богатство, презрение к труду и знаниям, клевета и доносительство, чванливость и невежество – что на тот период было столь злободневно и в казахской среде</w:t>
      </w:r>
      <w:r w:rsidR="003352A7" w:rsidRPr="00C05D99">
        <w:rPr>
          <w:rFonts w:ascii="Times New Roman" w:hAnsi="Times New Roman" w:cs="Times New Roman"/>
          <w:sz w:val="28"/>
          <w:szCs w:val="28"/>
        </w:rPr>
        <w:t xml:space="preserve"> </w:t>
      </w:r>
      <w:r w:rsidR="00B047D4" w:rsidRPr="00C05D99">
        <w:rPr>
          <w:rFonts w:ascii="Times New Roman" w:hAnsi="Times New Roman" w:cs="Times New Roman"/>
          <w:sz w:val="28"/>
          <w:szCs w:val="28"/>
        </w:rPr>
        <w:t>[</w:t>
      </w:r>
      <w:r w:rsidR="00FD3AE9">
        <w:rPr>
          <w:rFonts w:ascii="Times New Roman" w:hAnsi="Times New Roman" w:cs="Times New Roman"/>
          <w:sz w:val="28"/>
          <w:szCs w:val="28"/>
        </w:rPr>
        <w:t>20</w:t>
      </w:r>
      <w:r w:rsidR="00B047D4" w:rsidRPr="00C05D99">
        <w:rPr>
          <w:rFonts w:ascii="Times New Roman" w:hAnsi="Times New Roman" w:cs="Times New Roman"/>
          <w:sz w:val="28"/>
          <w:szCs w:val="28"/>
        </w:rPr>
        <w:t xml:space="preserve">, </w:t>
      </w:r>
      <w:r w:rsidR="00400FF9" w:rsidRPr="00C05D99">
        <w:rPr>
          <w:rFonts w:ascii="Times New Roman" w:hAnsi="Times New Roman" w:cs="Times New Roman"/>
          <w:sz w:val="28"/>
          <w:szCs w:val="28"/>
        </w:rPr>
        <w:t xml:space="preserve">с. </w:t>
      </w:r>
      <w:r w:rsidR="00B047D4" w:rsidRPr="00C05D99">
        <w:rPr>
          <w:rFonts w:ascii="Times New Roman" w:hAnsi="Times New Roman" w:cs="Times New Roman"/>
          <w:sz w:val="28"/>
          <w:szCs w:val="28"/>
        </w:rPr>
        <w:t>86</w:t>
      </w:r>
      <w:r w:rsidR="003509B8" w:rsidRPr="00C05D99">
        <w:rPr>
          <w:rFonts w:ascii="Times New Roman" w:hAnsi="Times New Roman" w:cs="Times New Roman"/>
          <w:sz w:val="28"/>
          <w:szCs w:val="28"/>
        </w:rPr>
        <w:t>-87</w:t>
      </w:r>
      <w:r w:rsidR="00B047D4" w:rsidRPr="00C05D99">
        <w:rPr>
          <w:rFonts w:ascii="Times New Roman" w:hAnsi="Times New Roman" w:cs="Times New Roman"/>
          <w:sz w:val="28"/>
          <w:szCs w:val="28"/>
        </w:rPr>
        <w:t>]</w:t>
      </w:r>
      <w:r w:rsidR="00605178" w:rsidRPr="00C05D99">
        <w:rPr>
          <w:rFonts w:ascii="Times New Roman" w:hAnsi="Times New Roman" w:cs="Times New Roman"/>
          <w:sz w:val="28"/>
          <w:szCs w:val="28"/>
        </w:rPr>
        <w:t xml:space="preserve">. </w:t>
      </w:r>
    </w:p>
    <w:p w14:paraId="784132BD" w14:textId="16D89DA6" w:rsidR="00605178" w:rsidRPr="00C05D99" w:rsidRDefault="001334D5" w:rsidP="00605178">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Приспособлен</w:t>
      </w:r>
      <w:r w:rsidR="00605178" w:rsidRPr="00C05D99">
        <w:rPr>
          <w:rFonts w:ascii="Times New Roman" w:hAnsi="Times New Roman" w:cs="Times New Roman"/>
          <w:sz w:val="28"/>
          <w:szCs w:val="28"/>
        </w:rPr>
        <w:t xml:space="preserve">чество или «хамелеонство» высмеивает А.П. Чехов в своем рассказе «Хамелеон». </w:t>
      </w:r>
      <w:r w:rsidR="003509B8" w:rsidRPr="00C05D99">
        <w:rPr>
          <w:rFonts w:ascii="Times New Roman" w:hAnsi="Times New Roman" w:cs="Times New Roman"/>
          <w:sz w:val="28"/>
          <w:szCs w:val="28"/>
        </w:rPr>
        <w:t>Мастерским исполнением привлекает п</w:t>
      </w:r>
      <w:r w:rsidR="004B0640" w:rsidRPr="00C05D99">
        <w:rPr>
          <w:rFonts w:ascii="Times New Roman" w:hAnsi="Times New Roman" w:cs="Times New Roman"/>
          <w:sz w:val="28"/>
          <w:szCs w:val="28"/>
        </w:rPr>
        <w:t xml:space="preserve">еревод </w:t>
      </w:r>
      <w:r w:rsidR="00605178" w:rsidRPr="00C05D99">
        <w:rPr>
          <w:rFonts w:ascii="Times New Roman" w:hAnsi="Times New Roman" w:cs="Times New Roman"/>
          <w:sz w:val="28"/>
          <w:szCs w:val="28"/>
        </w:rPr>
        <w:t xml:space="preserve">данного </w:t>
      </w:r>
      <w:r w:rsidR="004B0640" w:rsidRPr="00C05D99">
        <w:rPr>
          <w:rFonts w:ascii="Times New Roman" w:hAnsi="Times New Roman" w:cs="Times New Roman"/>
          <w:sz w:val="28"/>
          <w:szCs w:val="28"/>
        </w:rPr>
        <w:t>рассказа</w:t>
      </w:r>
      <w:r w:rsidR="00605178" w:rsidRPr="00C05D99">
        <w:rPr>
          <w:rFonts w:ascii="Times New Roman" w:hAnsi="Times New Roman" w:cs="Times New Roman"/>
          <w:sz w:val="28"/>
          <w:szCs w:val="28"/>
        </w:rPr>
        <w:t xml:space="preserve"> на казахский язык</w:t>
      </w:r>
      <w:r w:rsidR="004B0640" w:rsidRPr="00C05D99">
        <w:rPr>
          <w:rFonts w:ascii="Times New Roman" w:hAnsi="Times New Roman" w:cs="Times New Roman"/>
          <w:sz w:val="28"/>
          <w:szCs w:val="28"/>
        </w:rPr>
        <w:t xml:space="preserve">, выполненный А. Букейхановым. </w:t>
      </w:r>
      <w:r w:rsidR="00B047D4" w:rsidRPr="00C05D99">
        <w:rPr>
          <w:rFonts w:ascii="Times New Roman" w:hAnsi="Times New Roman" w:cs="Times New Roman"/>
          <w:sz w:val="28"/>
          <w:szCs w:val="28"/>
        </w:rPr>
        <w:t xml:space="preserve">Академик Р.Н. Нургали </w:t>
      </w:r>
      <w:r w:rsidR="00134177" w:rsidRPr="00C05D99">
        <w:rPr>
          <w:rFonts w:ascii="Times New Roman" w:hAnsi="Times New Roman" w:cs="Times New Roman"/>
          <w:sz w:val="28"/>
          <w:szCs w:val="28"/>
        </w:rPr>
        <w:t>пишет</w:t>
      </w:r>
      <w:r w:rsidR="00B047D4" w:rsidRPr="00C05D99">
        <w:rPr>
          <w:rFonts w:ascii="Times New Roman" w:hAnsi="Times New Roman" w:cs="Times New Roman"/>
          <w:sz w:val="28"/>
          <w:szCs w:val="28"/>
        </w:rPr>
        <w:t>: «Әлихан Бөкейхан талантының сан алуан қырлары оның … Эзоп, Мопассан, Толстой, Чехов, Короленко шығармаларын аударуынан көрініп жатады»</w:t>
      </w:r>
      <w:r w:rsidRPr="00C05D99">
        <w:rPr>
          <w:rFonts w:ascii="Times New Roman" w:hAnsi="Times New Roman" w:cs="Times New Roman"/>
          <w:sz w:val="28"/>
          <w:szCs w:val="28"/>
        </w:rPr>
        <w:t xml:space="preserve"> </w:t>
      </w:r>
      <w:r w:rsidR="00B047D4" w:rsidRPr="00C05D99">
        <w:rPr>
          <w:rFonts w:ascii="Times New Roman" w:hAnsi="Times New Roman" w:cs="Times New Roman"/>
          <w:sz w:val="28"/>
          <w:szCs w:val="28"/>
        </w:rPr>
        <w:t>[</w:t>
      </w:r>
      <w:r w:rsidR="005A138F">
        <w:rPr>
          <w:rFonts w:ascii="Times New Roman" w:hAnsi="Times New Roman" w:cs="Times New Roman"/>
          <w:sz w:val="28"/>
          <w:szCs w:val="28"/>
        </w:rPr>
        <w:t>71</w:t>
      </w:r>
      <w:r w:rsidR="00B047D4" w:rsidRPr="00C05D99">
        <w:rPr>
          <w:rFonts w:ascii="Times New Roman" w:hAnsi="Times New Roman" w:cs="Times New Roman"/>
          <w:sz w:val="28"/>
          <w:szCs w:val="28"/>
        </w:rPr>
        <w:t xml:space="preserve">, </w:t>
      </w:r>
      <w:r w:rsidR="00400FF9" w:rsidRPr="00C05D99">
        <w:rPr>
          <w:rFonts w:ascii="Times New Roman" w:hAnsi="Times New Roman" w:cs="Times New Roman"/>
          <w:sz w:val="28"/>
          <w:szCs w:val="28"/>
        </w:rPr>
        <w:t xml:space="preserve">с. </w:t>
      </w:r>
      <w:r w:rsidR="00B047D4" w:rsidRPr="00C05D99">
        <w:rPr>
          <w:rFonts w:ascii="Times New Roman" w:hAnsi="Times New Roman" w:cs="Times New Roman"/>
          <w:sz w:val="28"/>
          <w:szCs w:val="28"/>
        </w:rPr>
        <w:t>83] (</w:t>
      </w:r>
      <w:r w:rsidR="00E57888" w:rsidRPr="00C05D99">
        <w:rPr>
          <w:rFonts w:ascii="Times New Roman" w:hAnsi="Times New Roman" w:cs="Times New Roman"/>
          <w:sz w:val="28"/>
          <w:szCs w:val="28"/>
        </w:rPr>
        <w:t xml:space="preserve">Примечание – перев. </w:t>
      </w:r>
      <w:r w:rsidR="00B047D4" w:rsidRPr="00C05D99">
        <w:rPr>
          <w:rFonts w:ascii="Times New Roman" w:hAnsi="Times New Roman" w:cs="Times New Roman"/>
          <w:sz w:val="28"/>
          <w:szCs w:val="28"/>
        </w:rPr>
        <w:t>«</w:t>
      </w:r>
      <w:r w:rsidR="00134177" w:rsidRPr="00C05D99">
        <w:rPr>
          <w:rFonts w:ascii="Times New Roman" w:hAnsi="Times New Roman" w:cs="Times New Roman"/>
          <w:sz w:val="28"/>
          <w:szCs w:val="28"/>
        </w:rPr>
        <w:t>Многогранность таланта Алихана Букейхана проявляется в его переводах произведений Эзопа, Мопассана, Толстого, Чехова и Короленко</w:t>
      </w:r>
      <w:r w:rsidR="00B047D4" w:rsidRPr="00C05D99">
        <w:rPr>
          <w:rFonts w:ascii="Times New Roman" w:hAnsi="Times New Roman" w:cs="Times New Roman"/>
          <w:sz w:val="28"/>
          <w:szCs w:val="28"/>
        </w:rPr>
        <w:t xml:space="preserve">»). </w:t>
      </w:r>
      <w:r w:rsidR="00134177" w:rsidRPr="00C05D99">
        <w:rPr>
          <w:rFonts w:ascii="Times New Roman" w:hAnsi="Times New Roman" w:cs="Times New Roman"/>
          <w:sz w:val="28"/>
          <w:szCs w:val="28"/>
        </w:rPr>
        <w:t>Алихан Букейханов в своем переводе приложил значительные усилия для точной передачи уникального стиля и образов героев А.П. Чехова. Казахский писатель глубоко понимал стилистику Чехова и юмористическую специфику его языка. Он сохранил ритм диалогов чеховских персонажей, стремясь раскрыть их характеры. В результате ему удалось передать в тексте перевода повествовательный дискурс оригинала таким образом, чтобы он был адекватно воспринят казахским читателем</w:t>
      </w:r>
      <w:r w:rsidR="004B0640" w:rsidRPr="00C05D99">
        <w:rPr>
          <w:rFonts w:ascii="Times New Roman" w:hAnsi="Times New Roman" w:cs="Times New Roman"/>
          <w:sz w:val="28"/>
          <w:szCs w:val="28"/>
        </w:rPr>
        <w:t xml:space="preserve">. </w:t>
      </w:r>
      <w:r w:rsidR="00605178" w:rsidRPr="00C05D99">
        <w:rPr>
          <w:rFonts w:ascii="Times New Roman" w:hAnsi="Times New Roman" w:cs="Times New Roman"/>
          <w:sz w:val="28"/>
          <w:szCs w:val="28"/>
        </w:rPr>
        <w:t xml:space="preserve">Также необходимо отметить, что структуры корпуса очерков авторства </w:t>
      </w:r>
      <w:r w:rsidR="00C00982" w:rsidRPr="00C05D99">
        <w:rPr>
          <w:rFonts w:ascii="Times New Roman" w:hAnsi="Times New Roman" w:cs="Times New Roman"/>
          <w:sz w:val="28"/>
          <w:szCs w:val="28"/>
        </w:rPr>
        <w:t>самого А. Бу</w:t>
      </w:r>
      <w:r w:rsidR="00605178" w:rsidRPr="00C05D99">
        <w:rPr>
          <w:rFonts w:ascii="Times New Roman" w:hAnsi="Times New Roman" w:cs="Times New Roman"/>
          <w:sz w:val="28"/>
          <w:szCs w:val="28"/>
        </w:rPr>
        <w:t>кейханова «можно рассматривать сквозь призму смены языковых планов, сюжетных усложнений, жанровых диффузий, то есть использовать литературоведческий инструментарий. Так, в очерке «Русские поселения в глубине Степного края» А. Букейханов, при помощи колоритной аллюзии «док</w:t>
      </w:r>
      <w:r w:rsidR="000554C1" w:rsidRPr="00C05D99">
        <w:rPr>
          <w:rFonts w:ascii="Times New Roman" w:hAnsi="Times New Roman" w:cs="Times New Roman"/>
          <w:sz w:val="28"/>
          <w:szCs w:val="28"/>
          <w:lang w:val="kk-KZ"/>
        </w:rPr>
        <w:t>т</w:t>
      </w:r>
      <w:r w:rsidR="00605178" w:rsidRPr="00C05D99">
        <w:rPr>
          <w:rFonts w:ascii="Times New Roman" w:hAnsi="Times New Roman" w:cs="Times New Roman"/>
          <w:sz w:val="28"/>
          <w:szCs w:val="28"/>
        </w:rPr>
        <w:t>ор в футляре», отсылает читателя к А.П. Чехову, который в рассказе «Человек в футляре» художественно обобщил в образе учителя Беликова целый пласт русской социальной жизни» [</w:t>
      </w:r>
      <w:r w:rsidR="005A138F">
        <w:rPr>
          <w:rFonts w:ascii="Times New Roman" w:hAnsi="Times New Roman" w:cs="Times New Roman"/>
          <w:sz w:val="28"/>
          <w:szCs w:val="28"/>
          <w:lang w:val="kk-KZ"/>
        </w:rPr>
        <w:t>72</w:t>
      </w:r>
      <w:r w:rsidR="00605178" w:rsidRPr="00C05D99">
        <w:rPr>
          <w:rFonts w:ascii="Times New Roman" w:hAnsi="Times New Roman" w:cs="Times New Roman"/>
          <w:sz w:val="28"/>
          <w:szCs w:val="28"/>
        </w:rPr>
        <w:t>, с. 94</w:t>
      </w:r>
      <w:r w:rsidR="007354A7" w:rsidRPr="00C05D99">
        <w:rPr>
          <w:rFonts w:ascii="Times New Roman" w:hAnsi="Times New Roman" w:cs="Times New Roman"/>
          <w:sz w:val="28"/>
          <w:szCs w:val="28"/>
        </w:rPr>
        <w:t>]</w:t>
      </w:r>
      <w:r w:rsidR="00605178" w:rsidRPr="00C05D99">
        <w:rPr>
          <w:rFonts w:ascii="Times New Roman" w:hAnsi="Times New Roman" w:cs="Times New Roman"/>
          <w:sz w:val="28"/>
          <w:szCs w:val="28"/>
        </w:rPr>
        <w:t>.</w:t>
      </w:r>
    </w:p>
    <w:p w14:paraId="78447238" w14:textId="50296C31" w:rsidR="00A32C91" w:rsidRPr="00C05D99" w:rsidRDefault="00A32C91" w:rsidP="00900C3A">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После были опубликованы переводы рассказов «Унтер Пришибеев», «Хирургия» и мн.др. «Судя по всему, казахские прогрессивные деятели начала </w:t>
      </w:r>
      <w:r w:rsidRPr="00C05D99">
        <w:rPr>
          <w:rFonts w:ascii="Times New Roman" w:hAnsi="Times New Roman" w:cs="Times New Roman"/>
          <w:sz w:val="28"/>
          <w:szCs w:val="28"/>
          <w:lang w:val="en-US"/>
        </w:rPr>
        <w:t>XX</w:t>
      </w:r>
      <w:r w:rsidRPr="00C05D99">
        <w:rPr>
          <w:rFonts w:ascii="Times New Roman" w:hAnsi="Times New Roman" w:cs="Times New Roman"/>
          <w:sz w:val="28"/>
          <w:szCs w:val="28"/>
        </w:rPr>
        <w:t xml:space="preserve"> века стремились донести до массового степного </w:t>
      </w:r>
      <w:r w:rsidR="00EC10F4" w:rsidRPr="00C05D99">
        <w:rPr>
          <w:rFonts w:ascii="Times New Roman" w:hAnsi="Times New Roman" w:cs="Times New Roman"/>
          <w:sz w:val="28"/>
          <w:szCs w:val="28"/>
        </w:rPr>
        <w:t>читателя,</w:t>
      </w:r>
      <w:r w:rsidRPr="00C05D99">
        <w:rPr>
          <w:rFonts w:ascii="Times New Roman" w:hAnsi="Times New Roman" w:cs="Times New Roman"/>
          <w:sz w:val="28"/>
          <w:szCs w:val="28"/>
        </w:rPr>
        <w:t xml:space="preserve"> прежде всего такие произведения русского писат</w:t>
      </w:r>
      <w:r w:rsidR="003357C9" w:rsidRPr="00C05D99">
        <w:rPr>
          <w:rFonts w:ascii="Times New Roman" w:hAnsi="Times New Roman" w:cs="Times New Roman"/>
          <w:sz w:val="28"/>
          <w:szCs w:val="28"/>
        </w:rPr>
        <w:t>еля, которые развенчивали бы ме</w:t>
      </w:r>
      <w:r w:rsidRPr="00C05D99">
        <w:rPr>
          <w:rFonts w:ascii="Times New Roman" w:hAnsi="Times New Roman" w:cs="Times New Roman"/>
          <w:sz w:val="28"/>
          <w:szCs w:val="28"/>
        </w:rPr>
        <w:t>с</w:t>
      </w:r>
      <w:r w:rsidR="003357C9" w:rsidRPr="00C05D99">
        <w:rPr>
          <w:rFonts w:ascii="Times New Roman" w:hAnsi="Times New Roman" w:cs="Times New Roman"/>
          <w:sz w:val="28"/>
          <w:szCs w:val="28"/>
          <w:lang w:val="kk-KZ"/>
        </w:rPr>
        <w:t>т</w:t>
      </w:r>
      <w:r w:rsidRPr="00C05D99">
        <w:rPr>
          <w:rFonts w:ascii="Times New Roman" w:hAnsi="Times New Roman" w:cs="Times New Roman"/>
          <w:sz w:val="28"/>
          <w:szCs w:val="28"/>
        </w:rPr>
        <w:t>н</w:t>
      </w:r>
      <w:r w:rsidR="00605178" w:rsidRPr="00C05D99">
        <w:rPr>
          <w:rFonts w:ascii="Times New Roman" w:hAnsi="Times New Roman" w:cs="Times New Roman"/>
          <w:sz w:val="28"/>
          <w:szCs w:val="28"/>
        </w:rPr>
        <w:t>ы</w:t>
      </w:r>
      <w:r w:rsidRPr="00C05D99">
        <w:rPr>
          <w:rFonts w:ascii="Times New Roman" w:hAnsi="Times New Roman" w:cs="Times New Roman"/>
          <w:sz w:val="28"/>
          <w:szCs w:val="28"/>
        </w:rPr>
        <w:t>х обывателей и очумеловых и отвечали бы духу времени» [</w:t>
      </w:r>
      <w:r w:rsidR="00FD3AE9">
        <w:rPr>
          <w:rFonts w:ascii="Times New Roman" w:hAnsi="Times New Roman" w:cs="Times New Roman"/>
          <w:sz w:val="28"/>
          <w:szCs w:val="28"/>
        </w:rPr>
        <w:t>20</w:t>
      </w:r>
      <w:r w:rsidRPr="00C05D99">
        <w:rPr>
          <w:rFonts w:ascii="Times New Roman" w:hAnsi="Times New Roman" w:cs="Times New Roman"/>
          <w:sz w:val="28"/>
          <w:szCs w:val="28"/>
        </w:rPr>
        <w:t xml:space="preserve">, </w:t>
      </w:r>
      <w:r w:rsidR="00400FF9" w:rsidRPr="00C05D99">
        <w:rPr>
          <w:rFonts w:ascii="Times New Roman" w:hAnsi="Times New Roman" w:cs="Times New Roman"/>
          <w:sz w:val="28"/>
          <w:szCs w:val="28"/>
        </w:rPr>
        <w:t xml:space="preserve">с. </w:t>
      </w:r>
      <w:r w:rsidRPr="00C05D99">
        <w:rPr>
          <w:rFonts w:ascii="Times New Roman" w:hAnsi="Times New Roman" w:cs="Times New Roman"/>
          <w:sz w:val="28"/>
          <w:szCs w:val="28"/>
        </w:rPr>
        <w:t xml:space="preserve">97]. </w:t>
      </w:r>
      <w:r w:rsidR="001E0BBF" w:rsidRPr="00C05D99">
        <w:rPr>
          <w:rFonts w:ascii="Times New Roman" w:hAnsi="Times New Roman" w:cs="Times New Roman"/>
          <w:sz w:val="28"/>
          <w:szCs w:val="28"/>
        </w:rPr>
        <w:t>Как было отмечено ра</w:t>
      </w:r>
      <w:r w:rsidR="00605178" w:rsidRPr="00C05D99">
        <w:rPr>
          <w:rFonts w:ascii="Times New Roman" w:hAnsi="Times New Roman" w:cs="Times New Roman"/>
          <w:sz w:val="28"/>
          <w:szCs w:val="28"/>
        </w:rPr>
        <w:t xml:space="preserve">нее, </w:t>
      </w:r>
      <w:r w:rsidR="007354A7" w:rsidRPr="00C05D99">
        <w:rPr>
          <w:rFonts w:ascii="Times New Roman" w:hAnsi="Times New Roman" w:cs="Times New Roman"/>
          <w:sz w:val="28"/>
          <w:szCs w:val="28"/>
        </w:rPr>
        <w:t xml:space="preserve">уже </w:t>
      </w:r>
      <w:r w:rsidRPr="00C05D99">
        <w:rPr>
          <w:rFonts w:ascii="Times New Roman" w:hAnsi="Times New Roman" w:cs="Times New Roman"/>
          <w:sz w:val="28"/>
          <w:szCs w:val="28"/>
        </w:rPr>
        <w:t>во второй половине 1920-х годов выходят оди</w:t>
      </w:r>
      <w:r w:rsidR="001E0BBF" w:rsidRPr="00C05D99">
        <w:rPr>
          <w:rFonts w:ascii="Times New Roman" w:hAnsi="Times New Roman" w:cs="Times New Roman"/>
          <w:sz w:val="28"/>
          <w:szCs w:val="28"/>
        </w:rPr>
        <w:t>н</w:t>
      </w:r>
      <w:r w:rsidRPr="00C05D99">
        <w:rPr>
          <w:rFonts w:ascii="Times New Roman" w:hAnsi="Times New Roman" w:cs="Times New Roman"/>
          <w:sz w:val="28"/>
          <w:szCs w:val="28"/>
        </w:rPr>
        <w:t>надцать сборн</w:t>
      </w:r>
      <w:r w:rsidR="00605178" w:rsidRPr="00C05D99">
        <w:rPr>
          <w:rFonts w:ascii="Times New Roman" w:hAnsi="Times New Roman" w:cs="Times New Roman"/>
          <w:sz w:val="28"/>
          <w:szCs w:val="28"/>
        </w:rPr>
        <w:t xml:space="preserve">иков </w:t>
      </w:r>
      <w:r w:rsidR="00134177" w:rsidRPr="00C05D99">
        <w:rPr>
          <w:rFonts w:ascii="Times New Roman" w:hAnsi="Times New Roman" w:cs="Times New Roman"/>
          <w:sz w:val="28"/>
          <w:szCs w:val="28"/>
        </w:rPr>
        <w:t xml:space="preserve">переводов произведений А.П. </w:t>
      </w:r>
      <w:r w:rsidR="00605178" w:rsidRPr="00C05D99">
        <w:rPr>
          <w:rFonts w:ascii="Times New Roman" w:hAnsi="Times New Roman" w:cs="Times New Roman"/>
          <w:sz w:val="28"/>
          <w:szCs w:val="28"/>
        </w:rPr>
        <w:t>Чехова на казахск</w:t>
      </w:r>
      <w:r w:rsidR="00134177" w:rsidRPr="00C05D99">
        <w:rPr>
          <w:rFonts w:ascii="Times New Roman" w:hAnsi="Times New Roman" w:cs="Times New Roman"/>
          <w:sz w:val="28"/>
          <w:szCs w:val="28"/>
        </w:rPr>
        <w:t>ий язык</w:t>
      </w:r>
      <w:r w:rsidRPr="00C05D99">
        <w:rPr>
          <w:rFonts w:ascii="Times New Roman" w:hAnsi="Times New Roman" w:cs="Times New Roman"/>
          <w:sz w:val="28"/>
          <w:szCs w:val="28"/>
        </w:rPr>
        <w:t>.</w:t>
      </w:r>
    </w:p>
    <w:p w14:paraId="74DECE65" w14:textId="7106B59B" w:rsidR="004B0640" w:rsidRPr="00C05D99" w:rsidRDefault="00134177"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Многие исследования подтверждают влияние чеховской прозы на казахстанских литераторов, таких как Г. Мусрепов, Б. Майлин, М. Магауин и М. Ауэзов</w:t>
      </w:r>
      <w:r w:rsidR="004B0640" w:rsidRPr="00C05D99">
        <w:rPr>
          <w:rFonts w:ascii="Times New Roman" w:hAnsi="Times New Roman" w:cs="Times New Roman"/>
          <w:sz w:val="28"/>
          <w:szCs w:val="28"/>
        </w:rPr>
        <w:t xml:space="preserve">. Ш.К. Сатпаева </w:t>
      </w:r>
      <w:r w:rsidRPr="00C05D99">
        <w:rPr>
          <w:rFonts w:ascii="Times New Roman" w:hAnsi="Times New Roman" w:cs="Times New Roman"/>
          <w:sz w:val="28"/>
          <w:szCs w:val="28"/>
        </w:rPr>
        <w:t>пишет</w:t>
      </w:r>
      <w:r w:rsidR="004B0640" w:rsidRPr="00C05D99">
        <w:rPr>
          <w:rFonts w:ascii="Times New Roman" w:hAnsi="Times New Roman" w:cs="Times New Roman"/>
          <w:sz w:val="28"/>
          <w:szCs w:val="28"/>
        </w:rPr>
        <w:t>, что «М. Ауэзов образцово перевел рассказ Чехова «Белолобый». Перевод мастерски передает не только с</w:t>
      </w:r>
      <w:r w:rsidR="003F6855" w:rsidRPr="00C05D99">
        <w:rPr>
          <w:rFonts w:ascii="Times New Roman" w:hAnsi="Times New Roman" w:cs="Times New Roman"/>
          <w:sz w:val="28"/>
          <w:szCs w:val="28"/>
        </w:rPr>
        <w:t>одержание, но и стиль оригинала»</w:t>
      </w:r>
      <w:r w:rsidR="00900C3A" w:rsidRPr="00C05D99">
        <w:rPr>
          <w:rFonts w:ascii="Times New Roman" w:hAnsi="Times New Roman" w:cs="Times New Roman"/>
          <w:sz w:val="28"/>
          <w:szCs w:val="28"/>
        </w:rPr>
        <w:t xml:space="preserve"> [</w:t>
      </w:r>
      <w:r w:rsidR="005A138F">
        <w:rPr>
          <w:rFonts w:ascii="Times New Roman" w:hAnsi="Times New Roman" w:cs="Times New Roman"/>
          <w:sz w:val="28"/>
          <w:szCs w:val="28"/>
        </w:rPr>
        <w:t>50</w:t>
      </w:r>
      <w:r w:rsidR="00900C3A" w:rsidRPr="00C05D99">
        <w:rPr>
          <w:rFonts w:ascii="Times New Roman" w:hAnsi="Times New Roman" w:cs="Times New Roman"/>
          <w:sz w:val="28"/>
          <w:szCs w:val="28"/>
        </w:rPr>
        <w:t>, с.</w:t>
      </w:r>
      <w:r w:rsidR="00170D43" w:rsidRPr="00C05D99">
        <w:rPr>
          <w:rFonts w:ascii="Times New Roman" w:hAnsi="Times New Roman" w:cs="Times New Roman"/>
          <w:sz w:val="28"/>
          <w:szCs w:val="28"/>
        </w:rPr>
        <w:t xml:space="preserve"> </w:t>
      </w:r>
      <w:r w:rsidR="004B0640" w:rsidRPr="00C05D99">
        <w:rPr>
          <w:rFonts w:ascii="Times New Roman" w:hAnsi="Times New Roman" w:cs="Times New Roman"/>
          <w:sz w:val="28"/>
          <w:szCs w:val="28"/>
        </w:rPr>
        <w:t xml:space="preserve">405]. </w:t>
      </w:r>
      <w:r w:rsidRPr="00C05D99">
        <w:rPr>
          <w:rFonts w:ascii="Times New Roman" w:hAnsi="Times New Roman" w:cs="Times New Roman"/>
          <w:sz w:val="28"/>
          <w:szCs w:val="28"/>
        </w:rPr>
        <w:t>М. Ауэзов также перевел другие произведения русского писателя. По его собственным словам, переводы Чехова сыграли значительную роль в формировании его собственного творчества в жанре рассказа и повести</w:t>
      </w:r>
      <w:r w:rsidR="004B0640" w:rsidRPr="00C05D99">
        <w:rPr>
          <w:rFonts w:ascii="Times New Roman" w:hAnsi="Times New Roman" w:cs="Times New Roman"/>
          <w:sz w:val="28"/>
          <w:szCs w:val="28"/>
        </w:rPr>
        <w:t xml:space="preserve"> [</w:t>
      </w:r>
      <w:r w:rsidR="005A138F">
        <w:rPr>
          <w:rFonts w:ascii="Times New Roman" w:hAnsi="Times New Roman" w:cs="Times New Roman"/>
          <w:sz w:val="28"/>
          <w:szCs w:val="28"/>
        </w:rPr>
        <w:t>49</w:t>
      </w:r>
      <w:r w:rsidR="00900C3A" w:rsidRPr="00C05D99">
        <w:rPr>
          <w:rFonts w:ascii="Times New Roman" w:hAnsi="Times New Roman" w:cs="Times New Roman"/>
          <w:sz w:val="28"/>
          <w:szCs w:val="28"/>
        </w:rPr>
        <w:t>, с.</w:t>
      </w:r>
      <w:r w:rsidR="004B0640" w:rsidRPr="00C05D99">
        <w:rPr>
          <w:rFonts w:ascii="Times New Roman" w:hAnsi="Times New Roman" w:cs="Times New Roman"/>
          <w:sz w:val="28"/>
          <w:szCs w:val="28"/>
        </w:rPr>
        <w:t xml:space="preserve"> 12].</w:t>
      </w:r>
    </w:p>
    <w:p w14:paraId="22A0E2DE" w14:textId="56C314BE" w:rsidR="004B0640" w:rsidRPr="00C05D99" w:rsidRDefault="00134177"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Большинство рассказов А.П. Чехова представляют сложность для перевода, поскольку этот жанр не включает длинных монологов и диалогов, а также авторских уточнений и пояснений. Каждое слово у Чехова несет определенную информативную и смысловую нагрузку. Пропуск даже одного слова переводчиком может привести к значительным искажениям смысла и неполному пониманию авторского замысла</w:t>
      </w:r>
      <w:r w:rsidR="004B0640" w:rsidRPr="00C05D99">
        <w:rPr>
          <w:rFonts w:ascii="Times New Roman" w:hAnsi="Times New Roman" w:cs="Times New Roman"/>
          <w:sz w:val="28"/>
          <w:szCs w:val="28"/>
        </w:rPr>
        <w:t xml:space="preserve">. </w:t>
      </w:r>
    </w:p>
    <w:p w14:paraId="112C20F7" w14:textId="122FC058" w:rsidR="003F6855" w:rsidRPr="00C05D99" w:rsidRDefault="00134177"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Мастерство Чехова проявляется в том, что он активно использует стилистический и коннотативный потенциал русского языка</w:t>
      </w:r>
      <w:r w:rsidR="004B0640"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Его произведения отличаются богатством лексики в речах персонажей </w:t>
      </w:r>
      <w:r w:rsidR="004B0640" w:rsidRPr="00C05D99">
        <w:rPr>
          <w:rFonts w:ascii="Times New Roman" w:hAnsi="Times New Roman" w:cs="Times New Roman"/>
          <w:sz w:val="28"/>
          <w:szCs w:val="28"/>
        </w:rPr>
        <w:t>[</w:t>
      </w:r>
      <w:r w:rsidR="005A138F">
        <w:rPr>
          <w:rFonts w:ascii="Times New Roman" w:hAnsi="Times New Roman" w:cs="Times New Roman"/>
          <w:sz w:val="28"/>
          <w:szCs w:val="28"/>
        </w:rPr>
        <w:t>73</w:t>
      </w:r>
      <w:r w:rsidR="00FD3AE9">
        <w:rPr>
          <w:rFonts w:ascii="Times New Roman" w:hAnsi="Times New Roman" w:cs="Times New Roman"/>
          <w:sz w:val="28"/>
          <w:szCs w:val="28"/>
        </w:rPr>
        <w:t>, с. 635</w:t>
      </w:r>
      <w:r w:rsidR="004B0640" w:rsidRPr="00C05D99">
        <w:rPr>
          <w:rFonts w:ascii="Times New Roman" w:hAnsi="Times New Roman" w:cs="Times New Roman"/>
          <w:sz w:val="28"/>
          <w:szCs w:val="28"/>
        </w:rPr>
        <w:t xml:space="preserve">]. </w:t>
      </w:r>
      <w:r w:rsidRPr="00C05D99">
        <w:rPr>
          <w:rFonts w:ascii="Times New Roman" w:hAnsi="Times New Roman" w:cs="Times New Roman"/>
          <w:sz w:val="28"/>
          <w:szCs w:val="28"/>
        </w:rPr>
        <w:t>Персонажи Чехова используют просторечия, канцеляризмы, фразеологизмы и метафоры, что создает желаемый комический эффект для читателя. Однако это также представляет сложную задачу для переводчика. Дополнительные трудности возникают из-за частого применения Чеховым так называемых «говорящих фамилий». Для наглядности можно рассмотреть краткий анализ перевода рассказов А.П. Чехова на казахский язык</w:t>
      </w:r>
      <w:r w:rsidR="004B0640" w:rsidRPr="00C05D99">
        <w:rPr>
          <w:rFonts w:ascii="Times New Roman" w:hAnsi="Times New Roman" w:cs="Times New Roman"/>
          <w:sz w:val="28"/>
          <w:szCs w:val="28"/>
        </w:rPr>
        <w:t xml:space="preserve">. </w:t>
      </w:r>
    </w:p>
    <w:p w14:paraId="64F94DB0" w14:textId="58D623A3" w:rsidR="008B288D" w:rsidRPr="00C05D99" w:rsidRDefault="00134177"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Комизм рассказа А.П. Чехова «Лошадиная фамилия» строится на попытках семьи генерала вспомнить фамилию знахаря, которая звучит как «лошадиная». Рассказ представляет собой серию вариантов говорящих фамилий, объединенных темой «лошадь». А. Ахметову, переводчику, пришлось проявить значительное мастерство, поскольку каждый следующий вариант в оригинале становится все более комичным и нелепым</w:t>
      </w:r>
      <w:r w:rsidR="004B0640" w:rsidRPr="00C05D99">
        <w:rPr>
          <w:rFonts w:ascii="Times New Roman" w:hAnsi="Times New Roman" w:cs="Times New Roman"/>
          <w:sz w:val="28"/>
          <w:szCs w:val="28"/>
        </w:rPr>
        <w:t xml:space="preserve">. </w:t>
      </w:r>
      <w:r w:rsidR="00097410" w:rsidRPr="00C05D99">
        <w:rPr>
          <w:rFonts w:ascii="Times New Roman" w:hAnsi="Times New Roman" w:cs="Times New Roman"/>
          <w:sz w:val="28"/>
          <w:szCs w:val="28"/>
        </w:rPr>
        <w:t>Переводчик успешно справился с этой задачей, предложив ряд интересных переводов «лошадиных» фамилий на казахский язык</w:t>
      </w:r>
      <w:r w:rsidR="004B0640" w:rsidRPr="00C05D99">
        <w:rPr>
          <w:rFonts w:ascii="Times New Roman" w:hAnsi="Times New Roman" w:cs="Times New Roman"/>
          <w:sz w:val="28"/>
          <w:szCs w:val="28"/>
        </w:rPr>
        <w:t xml:space="preserve">: </w:t>
      </w:r>
    </w:p>
    <w:p w14:paraId="4B264E5A" w14:textId="77777777" w:rsidR="008B288D" w:rsidRPr="00C05D99" w:rsidRDefault="004B0640" w:rsidP="00991FCE">
      <w:pPr>
        <w:pStyle w:val="a6"/>
        <w:numPr>
          <w:ilvl w:val="0"/>
          <w:numId w:val="20"/>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Құлыншақов (от каз. құлын</w:t>
      </w:r>
      <w:r w:rsidR="008B288D" w:rsidRPr="00C05D99">
        <w:rPr>
          <w:rFonts w:ascii="Times New Roman" w:hAnsi="Times New Roman" w:cs="Times New Roman"/>
          <w:sz w:val="28"/>
          <w:szCs w:val="28"/>
        </w:rPr>
        <w:t xml:space="preserve"> – жеребенок);</w:t>
      </w:r>
    </w:p>
    <w:p w14:paraId="17989E60" w14:textId="77777777" w:rsidR="008B288D" w:rsidRPr="00C05D99" w:rsidRDefault="004B0640" w:rsidP="00991FCE">
      <w:pPr>
        <w:pStyle w:val="a6"/>
        <w:numPr>
          <w:ilvl w:val="0"/>
          <w:numId w:val="20"/>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Атбағаров (от каз. атбағар</w:t>
      </w:r>
      <w:r w:rsidR="008B288D" w:rsidRPr="00C05D99">
        <w:rPr>
          <w:rFonts w:ascii="Times New Roman" w:hAnsi="Times New Roman" w:cs="Times New Roman"/>
          <w:sz w:val="28"/>
          <w:szCs w:val="28"/>
        </w:rPr>
        <w:t xml:space="preserve"> – коневод);</w:t>
      </w:r>
      <w:r w:rsidRPr="00C05D99">
        <w:rPr>
          <w:rFonts w:ascii="Times New Roman" w:hAnsi="Times New Roman" w:cs="Times New Roman"/>
          <w:sz w:val="28"/>
          <w:szCs w:val="28"/>
        </w:rPr>
        <w:t xml:space="preserve"> </w:t>
      </w:r>
    </w:p>
    <w:p w14:paraId="55008DE2" w14:textId="77777777" w:rsidR="008B288D" w:rsidRPr="00C05D99" w:rsidRDefault="004B0640" w:rsidP="00991FCE">
      <w:pPr>
        <w:pStyle w:val="a6"/>
        <w:numPr>
          <w:ilvl w:val="0"/>
          <w:numId w:val="20"/>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Үйірбаев (от каз. үйір – табун</w:t>
      </w:r>
      <w:r w:rsidR="008B288D"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p>
    <w:p w14:paraId="114FFC1C" w14:textId="77777777" w:rsidR="008B288D" w:rsidRPr="00C05D99" w:rsidRDefault="004B0640" w:rsidP="00991FCE">
      <w:pPr>
        <w:pStyle w:val="a6"/>
        <w:numPr>
          <w:ilvl w:val="0"/>
          <w:numId w:val="20"/>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Тұяқбаев (от каз. тұяқ</w:t>
      </w:r>
      <w:r w:rsidR="008B288D" w:rsidRPr="00C05D99">
        <w:rPr>
          <w:rFonts w:ascii="Times New Roman" w:hAnsi="Times New Roman" w:cs="Times New Roman"/>
          <w:sz w:val="28"/>
          <w:szCs w:val="28"/>
        </w:rPr>
        <w:t xml:space="preserve"> – копыто);</w:t>
      </w:r>
      <w:r w:rsidRPr="00C05D99">
        <w:rPr>
          <w:rFonts w:ascii="Times New Roman" w:hAnsi="Times New Roman" w:cs="Times New Roman"/>
          <w:sz w:val="28"/>
          <w:szCs w:val="28"/>
        </w:rPr>
        <w:t xml:space="preserve"> </w:t>
      </w:r>
    </w:p>
    <w:p w14:paraId="44876BF4" w14:textId="77777777" w:rsidR="008B288D" w:rsidRPr="00C05D99" w:rsidRDefault="004B0640" w:rsidP="00991FCE">
      <w:pPr>
        <w:pStyle w:val="a6"/>
        <w:numPr>
          <w:ilvl w:val="0"/>
          <w:numId w:val="20"/>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Жүгенбаев (от каз. жүген</w:t>
      </w:r>
      <w:r w:rsidR="008B288D" w:rsidRPr="00C05D99">
        <w:rPr>
          <w:rFonts w:ascii="Times New Roman" w:hAnsi="Times New Roman" w:cs="Times New Roman"/>
          <w:sz w:val="28"/>
          <w:szCs w:val="28"/>
        </w:rPr>
        <w:t xml:space="preserve"> – уздечка);</w:t>
      </w:r>
      <w:r w:rsidRPr="00C05D99">
        <w:rPr>
          <w:rFonts w:ascii="Times New Roman" w:hAnsi="Times New Roman" w:cs="Times New Roman"/>
          <w:sz w:val="28"/>
          <w:szCs w:val="28"/>
        </w:rPr>
        <w:t xml:space="preserve"> </w:t>
      </w:r>
    </w:p>
    <w:p w14:paraId="1A4548CF" w14:textId="77777777" w:rsidR="008B288D" w:rsidRPr="00C05D99" w:rsidRDefault="004B0640" w:rsidP="00991FCE">
      <w:pPr>
        <w:pStyle w:val="a6"/>
        <w:numPr>
          <w:ilvl w:val="0"/>
          <w:numId w:val="20"/>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Желіскөров (от каз. желіс</w:t>
      </w:r>
      <w:r w:rsidR="008B288D" w:rsidRPr="00C05D99">
        <w:rPr>
          <w:rFonts w:ascii="Times New Roman" w:hAnsi="Times New Roman" w:cs="Times New Roman"/>
          <w:sz w:val="28"/>
          <w:szCs w:val="28"/>
        </w:rPr>
        <w:t xml:space="preserve"> – рысь (ход лошади));</w:t>
      </w:r>
      <w:r w:rsidRPr="00C05D99">
        <w:rPr>
          <w:rFonts w:ascii="Times New Roman" w:hAnsi="Times New Roman" w:cs="Times New Roman"/>
          <w:sz w:val="28"/>
          <w:szCs w:val="28"/>
        </w:rPr>
        <w:t xml:space="preserve"> </w:t>
      </w:r>
    </w:p>
    <w:p w14:paraId="6F06E684" w14:textId="77777777" w:rsidR="008B288D" w:rsidRPr="00C05D99" w:rsidRDefault="004B0640" w:rsidP="00991FCE">
      <w:pPr>
        <w:pStyle w:val="a6"/>
        <w:numPr>
          <w:ilvl w:val="0"/>
          <w:numId w:val="20"/>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 xml:space="preserve">Азбанов (от каз. азбан – жеребец-кастрат). </w:t>
      </w:r>
    </w:p>
    <w:p w14:paraId="76C6546E" w14:textId="5E2A3A30" w:rsidR="008B288D" w:rsidRPr="00C05D99" w:rsidRDefault="0009741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ряде случаев А. Ахметов вместо создания новых фамилий на казахском языке предпочитает переводить их непосредственно с русского. Такой подход позволяет ему добиться более точного соответствия оригиналу и глубже передать смысловые и стилистические нюансы текста. Этот метод способствует сохранению комического эффекта и помогает поддерживать уровень эквивалентности между исходным произведением и его переводом</w:t>
      </w:r>
      <w:r w:rsidR="008B288D"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w:t>
      </w:r>
    </w:p>
    <w:p w14:paraId="31A1F12E" w14:textId="77777777" w:rsidR="008B288D" w:rsidRPr="00C05D99" w:rsidRDefault="004B0640" w:rsidP="00991FCE">
      <w:pPr>
        <w:pStyle w:val="a6"/>
        <w:numPr>
          <w:ilvl w:val="0"/>
          <w:numId w:val="21"/>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 xml:space="preserve">Айғырбаев (от каз. айғыр – жеребец); </w:t>
      </w:r>
    </w:p>
    <w:p w14:paraId="2CAE36DF" w14:textId="77777777" w:rsidR="008B288D" w:rsidRPr="00C05D99" w:rsidRDefault="004B0640" w:rsidP="00991FCE">
      <w:pPr>
        <w:pStyle w:val="a6"/>
        <w:numPr>
          <w:ilvl w:val="0"/>
          <w:numId w:val="21"/>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 xml:space="preserve">Биебеков (от каз. бие – кобыла); </w:t>
      </w:r>
    </w:p>
    <w:p w14:paraId="327BD597" w14:textId="77777777" w:rsidR="008B288D" w:rsidRPr="00C05D99" w:rsidRDefault="004B0640" w:rsidP="00991FCE">
      <w:pPr>
        <w:pStyle w:val="a6"/>
        <w:numPr>
          <w:ilvl w:val="0"/>
          <w:numId w:val="21"/>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Жылқыбаев (от каз. жылқы – лошадь)</w:t>
      </w:r>
      <w:r w:rsidR="008B288D"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p>
    <w:p w14:paraId="53BDCDC2" w14:textId="77777777" w:rsidR="004B0640" w:rsidRPr="00C05D99" w:rsidRDefault="004B0640" w:rsidP="00991FCE">
      <w:pPr>
        <w:pStyle w:val="a6"/>
        <w:numPr>
          <w:ilvl w:val="0"/>
          <w:numId w:val="21"/>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Атбек</w:t>
      </w:r>
      <w:r w:rsidR="008B288D" w:rsidRPr="00C05D99">
        <w:rPr>
          <w:rFonts w:ascii="Times New Roman" w:hAnsi="Times New Roman" w:cs="Times New Roman"/>
          <w:sz w:val="28"/>
          <w:szCs w:val="28"/>
        </w:rPr>
        <w:t>ов (от каз. ат – лошадь)</w:t>
      </w:r>
      <w:r w:rsidRPr="00C05D99">
        <w:rPr>
          <w:rFonts w:ascii="Times New Roman" w:hAnsi="Times New Roman" w:cs="Times New Roman"/>
          <w:sz w:val="28"/>
          <w:szCs w:val="28"/>
        </w:rPr>
        <w:t xml:space="preserve">. </w:t>
      </w:r>
    </w:p>
    <w:p w14:paraId="338B6564" w14:textId="0120EBE9" w:rsidR="004B0640" w:rsidRPr="00C05D99" w:rsidRDefault="0009741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Особое внимание привлекает перевод случайно упомянутой одним из персонажей «собачьей» фамилии</w:t>
      </w:r>
      <w:r w:rsidR="004B0640"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В оригинале А. Чехов использует фамилию Кобелёв, тогда как А. Ахметов создает фамилию Көктөбетов </w:t>
      </w:r>
      <w:r w:rsidR="004B0640" w:rsidRPr="00C05D99">
        <w:rPr>
          <w:rFonts w:ascii="Times New Roman" w:hAnsi="Times New Roman" w:cs="Times New Roman"/>
          <w:sz w:val="28"/>
          <w:szCs w:val="28"/>
        </w:rPr>
        <w:t>(</w:t>
      </w:r>
      <w:r w:rsidR="00E57888" w:rsidRPr="00C05D99">
        <w:rPr>
          <w:rFonts w:ascii="Times New Roman" w:hAnsi="Times New Roman" w:cs="Times New Roman"/>
          <w:sz w:val="28"/>
          <w:szCs w:val="28"/>
        </w:rPr>
        <w:t>Примечание –</w:t>
      </w:r>
      <w:r w:rsidRPr="00C05D99">
        <w:rPr>
          <w:rFonts w:ascii="Times New Roman" w:hAnsi="Times New Roman" w:cs="Times New Roman"/>
          <w:sz w:val="28"/>
          <w:szCs w:val="28"/>
        </w:rPr>
        <w:t>Эта фамилия вызывает у казахоязычного читателя ассоциации с собакой, поскольку слово «Төбет» (рус. «тобет») обозначает древнюю породу казахских волкодавов, ныне находящуюся на грани вымирания. Название происходит от казахского слова «төбе» - холм, что указывает на привычку собак данной породы выбирать возвышенные места для отдыха</w:t>
      </w:r>
      <w:r w:rsidR="004B0640" w:rsidRPr="00C05D99">
        <w:rPr>
          <w:rFonts w:ascii="Times New Roman" w:hAnsi="Times New Roman" w:cs="Times New Roman"/>
          <w:sz w:val="28"/>
          <w:szCs w:val="28"/>
        </w:rPr>
        <w:t xml:space="preserve">). </w:t>
      </w:r>
      <w:r w:rsidRPr="00C05D99">
        <w:rPr>
          <w:rFonts w:ascii="Times New Roman" w:hAnsi="Times New Roman" w:cs="Times New Roman"/>
          <w:sz w:val="28"/>
          <w:szCs w:val="28"/>
        </w:rPr>
        <w:t>Таким образом, выбранный А. Ахметовым вариант фамилии становится говорящим для казахоязычного читателя, обогащая перевод дополнительным этимологическим подтекстом и глубоким культурным контекстом</w:t>
      </w:r>
      <w:r w:rsidR="004B0640" w:rsidRPr="00C05D99">
        <w:rPr>
          <w:rFonts w:ascii="Times New Roman" w:hAnsi="Times New Roman" w:cs="Times New Roman"/>
          <w:sz w:val="28"/>
          <w:szCs w:val="28"/>
        </w:rPr>
        <w:t xml:space="preserve">. </w:t>
      </w:r>
    </w:p>
    <w:p w14:paraId="05BD85F9" w14:textId="4F62F9ED" w:rsidR="004B0640" w:rsidRPr="00C05D99" w:rsidRDefault="0009741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известном рассказе у Чехова герои так и не могут вспомнить нужную фамилию, и генералу приходится избавиться от больного зуба. Только после этого, в разговоре с доктором, приказчик наконец вспоминает фамилию </w:t>
      </w:r>
      <w:r w:rsidR="004B0640" w:rsidRPr="00C05D99">
        <w:rPr>
          <w:rFonts w:ascii="Times New Roman" w:hAnsi="Times New Roman" w:cs="Times New Roman"/>
          <w:sz w:val="28"/>
          <w:szCs w:val="28"/>
        </w:rPr>
        <w:t xml:space="preserve">– Овсов. </w:t>
      </w:r>
      <w:r w:rsidRPr="00C05D99">
        <w:rPr>
          <w:rFonts w:ascii="Times New Roman" w:hAnsi="Times New Roman" w:cs="Times New Roman"/>
          <w:sz w:val="28"/>
          <w:szCs w:val="28"/>
        </w:rPr>
        <w:t xml:space="preserve">А. Ахметов предлагает в казахском переводе фамилию </w:t>
      </w:r>
      <w:r w:rsidR="004B0640" w:rsidRPr="00C05D99">
        <w:rPr>
          <w:rFonts w:ascii="Times New Roman" w:hAnsi="Times New Roman" w:cs="Times New Roman"/>
          <w:sz w:val="28"/>
          <w:szCs w:val="28"/>
        </w:rPr>
        <w:t>Сұлыбаев (</w:t>
      </w:r>
      <w:r w:rsidR="00E57888" w:rsidRPr="00C05D99">
        <w:rPr>
          <w:rFonts w:ascii="Times New Roman" w:hAnsi="Times New Roman" w:cs="Times New Roman"/>
          <w:sz w:val="28"/>
          <w:szCs w:val="28"/>
        </w:rPr>
        <w:t xml:space="preserve">Примечание – </w:t>
      </w:r>
      <w:r w:rsidR="004B0640" w:rsidRPr="00C05D99">
        <w:rPr>
          <w:rFonts w:ascii="Times New Roman" w:hAnsi="Times New Roman" w:cs="Times New Roman"/>
          <w:sz w:val="28"/>
          <w:szCs w:val="28"/>
        </w:rPr>
        <w:t xml:space="preserve">от каз. сұлы – овес), </w:t>
      </w:r>
      <w:r w:rsidRPr="00C05D99">
        <w:rPr>
          <w:rFonts w:ascii="Times New Roman" w:hAnsi="Times New Roman" w:cs="Times New Roman"/>
          <w:sz w:val="28"/>
          <w:szCs w:val="28"/>
        </w:rPr>
        <w:t>что позволяет читателю уловить весь комизм ситуации</w:t>
      </w:r>
      <w:r w:rsidR="004B0640" w:rsidRPr="00C05D99">
        <w:rPr>
          <w:rFonts w:ascii="Times New Roman" w:hAnsi="Times New Roman" w:cs="Times New Roman"/>
          <w:sz w:val="28"/>
          <w:szCs w:val="28"/>
        </w:rPr>
        <w:t>.</w:t>
      </w:r>
      <w:r w:rsidRPr="00C05D99">
        <w:rPr>
          <w:rFonts w:ascii="Times New Roman" w:hAnsi="Times New Roman" w:cs="Times New Roman"/>
          <w:sz w:val="28"/>
          <w:szCs w:val="28"/>
        </w:rPr>
        <w:t xml:space="preserve"> Этот перевод помогает понять, как фамилия может ассоциироваться с «лошадиной» темой, так как овес является традиционным кормом для лошадей как в казахской, так и в русской культурах.</w:t>
      </w:r>
    </w:p>
    <w:p w14:paraId="53787009" w14:textId="510FDAB0" w:rsidR="00097410" w:rsidRPr="00C05D99" w:rsidRDefault="00097410" w:rsidP="0009741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Эти примеры свидетельствует о мастерстве переводчика и его глубоком знании как русской, так и казахской культур. А. Ахметов не только сохраняет комизм и смысл оригинала, но и адаптирует его к культурным и языковым особенностям казахской а</w:t>
      </w:r>
      <w:r w:rsidR="004D21C9" w:rsidRPr="00C05D99">
        <w:rPr>
          <w:rFonts w:ascii="Times New Roman" w:hAnsi="Times New Roman" w:cs="Times New Roman"/>
          <w:sz w:val="28"/>
          <w:szCs w:val="28"/>
        </w:rPr>
        <w:t>удитории. Использова</w:t>
      </w:r>
      <w:r w:rsidR="00FD3AE9">
        <w:rPr>
          <w:rFonts w:ascii="Times New Roman" w:hAnsi="Times New Roman" w:cs="Times New Roman"/>
          <w:sz w:val="28"/>
          <w:szCs w:val="28"/>
        </w:rPr>
        <w:t xml:space="preserve">ние фамилии </w:t>
      </w:r>
      <w:r w:rsidRPr="00C05D99">
        <w:rPr>
          <w:rFonts w:ascii="Times New Roman" w:hAnsi="Times New Roman" w:cs="Times New Roman"/>
          <w:sz w:val="28"/>
          <w:szCs w:val="28"/>
        </w:rPr>
        <w:t>Сұлыбаев, отражающей ассоциацию с овсом, показывает, что переводчик понимает важность культурных коннотаций и может точно передать их в контексте другой культуры. Такой подход требует не только лексической точности, но и культурной интуиции, чтобы создать адекватное и понятное для целевой аудитории произведение.</w:t>
      </w:r>
    </w:p>
    <w:p w14:paraId="084A2796" w14:textId="13FC3803" w:rsidR="00097410" w:rsidRPr="00C05D99" w:rsidRDefault="0009741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Но встречается на пути переводчика и ряд опредедленных сложностей. Сложности перевода речей персонажей в рассказе А.П. Чехова «Лошадиная фамилия» обусловлены существенными различиями в экспрессивно-эмоциональной лексике между русским и казахским языками. Антон Павлович активно использует просторечные слова, архаизмы и канцеляризмы, которые не только создают характер героев и их социальный контекст, но и добавляют комический эффект. Эти языковые особенности помогают читателю быстро определить происхождение персонажа и его социальное положение. В казахском языке, в отличие от русского, не существуют аналогичные языковые маркеры, позволяющие так же точно передать различия между городской и деревенской речью. Это делает задачу переводчика более сложной, так как требуется найти эквиваленты, которые бы не только передавали смысл, но и сохраняли комический эффект и характерные черты оригинала. В.В. Колесов в своей книге «Язык города» выделяет «деревенскую речь» и «городскую речь» [</w:t>
      </w:r>
      <w:r w:rsidR="005A138F">
        <w:rPr>
          <w:rFonts w:ascii="Times New Roman" w:hAnsi="Times New Roman" w:cs="Times New Roman"/>
          <w:sz w:val="28"/>
          <w:szCs w:val="28"/>
        </w:rPr>
        <w:t>74</w:t>
      </w:r>
      <w:r w:rsidRPr="00C05D99">
        <w:rPr>
          <w:rFonts w:ascii="Times New Roman" w:hAnsi="Times New Roman" w:cs="Times New Roman"/>
          <w:sz w:val="28"/>
          <w:szCs w:val="28"/>
        </w:rPr>
        <w:t>, с. 40] как специфические понятия в русском языкознании, но подобные категории в казахском языке отсутствуют, что усложняет процесс перевода и требует особого подхода к адаптации текста</w:t>
      </w:r>
    </w:p>
    <w:p w14:paraId="101CCE63" w14:textId="58A51AA2" w:rsidR="004B0640" w:rsidRPr="00C05D99" w:rsidRDefault="0009741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Анализ перевода речи приказчика Ивана Евсеича в рассказе Чехова «Лошадиная фамилия» показывает, как трудности передачи ненормированной речи, характерной для персонажа, решаются в казахском языке. Ниже приведены примеры его изречений и их переводы, выполненные А. Ахметовым </w:t>
      </w:r>
      <w:r w:rsidR="004B0640" w:rsidRPr="00C05D99">
        <w:rPr>
          <w:rFonts w:ascii="Times New Roman" w:hAnsi="Times New Roman" w:cs="Times New Roman"/>
          <w:sz w:val="28"/>
          <w:szCs w:val="28"/>
        </w:rPr>
        <w:t>[</w:t>
      </w:r>
      <w:r w:rsidR="005A138F">
        <w:rPr>
          <w:rFonts w:ascii="Times New Roman" w:hAnsi="Times New Roman" w:cs="Times New Roman"/>
          <w:sz w:val="28"/>
          <w:szCs w:val="28"/>
        </w:rPr>
        <w:t>75</w:t>
      </w:r>
      <w:r w:rsidR="004B0640" w:rsidRPr="00C05D99">
        <w:rPr>
          <w:rFonts w:ascii="Times New Roman" w:hAnsi="Times New Roman" w:cs="Times New Roman"/>
          <w:sz w:val="28"/>
          <w:szCs w:val="28"/>
        </w:rPr>
        <w:t xml:space="preserve">]: </w:t>
      </w:r>
    </w:p>
    <w:p w14:paraId="3C267432" w14:textId="4F477383" w:rsidR="004B0640" w:rsidRPr="00C05D99" w:rsidRDefault="004B0640" w:rsidP="00991FCE">
      <w:pPr>
        <w:pStyle w:val="a6"/>
        <w:numPr>
          <w:ilvl w:val="1"/>
          <w:numId w:val="22"/>
        </w:numPr>
        <w:spacing w:after="0" w:line="240" w:lineRule="auto"/>
        <w:ind w:left="1276" w:hanging="567"/>
        <w:jc w:val="both"/>
        <w:rPr>
          <w:rFonts w:ascii="Times New Roman" w:hAnsi="Times New Roman" w:cs="Times New Roman"/>
          <w:sz w:val="28"/>
          <w:szCs w:val="28"/>
        </w:rPr>
      </w:pPr>
      <w:r w:rsidRPr="00C05D99">
        <w:rPr>
          <w:rFonts w:ascii="Times New Roman" w:hAnsi="Times New Roman" w:cs="Times New Roman"/>
          <w:sz w:val="28"/>
          <w:szCs w:val="28"/>
        </w:rPr>
        <w:t>сила ему такая дадена</w:t>
      </w:r>
      <w:r w:rsidR="008B288D" w:rsidRPr="00C05D99">
        <w:rPr>
          <w:rFonts w:ascii="Times New Roman" w:hAnsi="Times New Roman" w:cs="Times New Roman"/>
          <w:sz w:val="28"/>
          <w:szCs w:val="28"/>
        </w:rPr>
        <w:t xml:space="preserve"> – сондай </w:t>
      </w:r>
      <w:r w:rsidRPr="00C05D99">
        <w:rPr>
          <w:rFonts w:ascii="Times New Roman" w:hAnsi="Times New Roman" w:cs="Times New Roman"/>
          <w:sz w:val="28"/>
          <w:szCs w:val="28"/>
        </w:rPr>
        <w:t xml:space="preserve">бір кереметі бар (вот такое чудо); </w:t>
      </w:r>
    </w:p>
    <w:p w14:paraId="2A447FE7" w14:textId="792EAB39" w:rsidR="004B0640" w:rsidRPr="00C05D99" w:rsidRDefault="004B0640" w:rsidP="00991FCE">
      <w:pPr>
        <w:pStyle w:val="a6"/>
        <w:numPr>
          <w:ilvl w:val="1"/>
          <w:numId w:val="22"/>
        </w:numPr>
        <w:spacing w:after="0" w:line="240" w:lineRule="auto"/>
        <w:ind w:left="1276" w:hanging="567"/>
        <w:jc w:val="both"/>
        <w:rPr>
          <w:rFonts w:ascii="Times New Roman" w:hAnsi="Times New Roman" w:cs="Times New Roman"/>
          <w:sz w:val="28"/>
          <w:szCs w:val="28"/>
        </w:rPr>
      </w:pPr>
      <w:r w:rsidRPr="00C05D99">
        <w:rPr>
          <w:rFonts w:ascii="Times New Roman" w:hAnsi="Times New Roman" w:cs="Times New Roman"/>
          <w:sz w:val="28"/>
          <w:szCs w:val="28"/>
        </w:rPr>
        <w:t>его из акцизных увольнили</w:t>
      </w:r>
      <w:r w:rsidR="008B288D" w:rsidRPr="00C05D99">
        <w:rPr>
          <w:rFonts w:ascii="Times New Roman" w:hAnsi="Times New Roman" w:cs="Times New Roman"/>
          <w:sz w:val="28"/>
          <w:szCs w:val="28"/>
        </w:rPr>
        <w:t xml:space="preserve"> – </w:t>
      </w:r>
      <w:r w:rsidRPr="00C05D99">
        <w:rPr>
          <w:rFonts w:ascii="Times New Roman" w:hAnsi="Times New Roman" w:cs="Times New Roman"/>
          <w:sz w:val="28"/>
          <w:szCs w:val="28"/>
        </w:rPr>
        <w:t xml:space="preserve">алым-салық жинаушылар қатарынан шығарып жібергеннен кейін (после увольнения с должности); </w:t>
      </w:r>
    </w:p>
    <w:p w14:paraId="20EB7D50" w14:textId="008B78A2" w:rsidR="004B0640" w:rsidRPr="00C05D99" w:rsidRDefault="004B0640" w:rsidP="00991FCE">
      <w:pPr>
        <w:pStyle w:val="a6"/>
        <w:numPr>
          <w:ilvl w:val="1"/>
          <w:numId w:val="22"/>
        </w:numPr>
        <w:spacing w:after="0" w:line="240" w:lineRule="auto"/>
        <w:ind w:left="1276" w:hanging="567"/>
        <w:jc w:val="both"/>
        <w:rPr>
          <w:rFonts w:ascii="Times New Roman" w:hAnsi="Times New Roman" w:cs="Times New Roman"/>
          <w:sz w:val="28"/>
          <w:szCs w:val="28"/>
        </w:rPr>
      </w:pPr>
      <w:r w:rsidRPr="00C05D99">
        <w:rPr>
          <w:rFonts w:ascii="Times New Roman" w:hAnsi="Times New Roman" w:cs="Times New Roman"/>
          <w:sz w:val="28"/>
          <w:szCs w:val="28"/>
        </w:rPr>
        <w:t xml:space="preserve">тамошних саратовских на дому у себя пользует </w:t>
      </w:r>
      <w:r w:rsidR="008B288D"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Саратовтағы тұратындарды өз үйінде қабылдайды да (жителей Саратова принимает у себя на дому); </w:t>
      </w:r>
    </w:p>
    <w:p w14:paraId="053328FA" w14:textId="3E5E038B" w:rsidR="004B0640" w:rsidRPr="00C05D99" w:rsidRDefault="004B0640" w:rsidP="00991FCE">
      <w:pPr>
        <w:pStyle w:val="a6"/>
        <w:numPr>
          <w:ilvl w:val="1"/>
          <w:numId w:val="22"/>
        </w:numPr>
        <w:spacing w:after="0" w:line="240" w:lineRule="auto"/>
        <w:ind w:left="1276" w:hanging="567"/>
        <w:jc w:val="both"/>
        <w:rPr>
          <w:rFonts w:ascii="Times New Roman" w:hAnsi="Times New Roman" w:cs="Times New Roman"/>
          <w:sz w:val="28"/>
          <w:szCs w:val="28"/>
        </w:rPr>
      </w:pPr>
      <w:r w:rsidRPr="00C05D99">
        <w:rPr>
          <w:rFonts w:ascii="Times New Roman" w:hAnsi="Times New Roman" w:cs="Times New Roman"/>
          <w:sz w:val="28"/>
          <w:szCs w:val="28"/>
        </w:rPr>
        <w:t xml:space="preserve">прошу выпользовать </w:t>
      </w:r>
      <w:r w:rsidR="008B288D"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емдеуіңізді өтінемін деп хабарлаңызшы соған (прошу, пропишите лекарство); </w:t>
      </w:r>
    </w:p>
    <w:p w14:paraId="16B7BA2B" w14:textId="0B23B6D7" w:rsidR="004B0640" w:rsidRPr="00C05D99" w:rsidRDefault="004B0640" w:rsidP="00991FCE">
      <w:pPr>
        <w:pStyle w:val="a6"/>
        <w:numPr>
          <w:ilvl w:val="1"/>
          <w:numId w:val="22"/>
        </w:numPr>
        <w:spacing w:after="0" w:line="240" w:lineRule="auto"/>
        <w:ind w:left="1276" w:hanging="567"/>
        <w:jc w:val="both"/>
        <w:rPr>
          <w:rFonts w:ascii="Times New Roman" w:hAnsi="Times New Roman" w:cs="Times New Roman"/>
          <w:sz w:val="28"/>
          <w:szCs w:val="28"/>
        </w:rPr>
      </w:pPr>
      <w:r w:rsidRPr="00C05D99">
        <w:rPr>
          <w:rFonts w:ascii="Times New Roman" w:hAnsi="Times New Roman" w:cs="Times New Roman"/>
          <w:sz w:val="28"/>
          <w:szCs w:val="28"/>
        </w:rPr>
        <w:t xml:space="preserve">ругатель </w:t>
      </w:r>
      <w:r w:rsidR="008B288D"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ұрысқақтау (скандалист); </w:t>
      </w:r>
    </w:p>
    <w:p w14:paraId="216DB1B4" w14:textId="7854E866" w:rsidR="004B0640" w:rsidRPr="00C05D99" w:rsidRDefault="004B0640" w:rsidP="00991FCE">
      <w:pPr>
        <w:pStyle w:val="a6"/>
        <w:numPr>
          <w:ilvl w:val="1"/>
          <w:numId w:val="22"/>
        </w:numPr>
        <w:spacing w:after="0" w:line="240" w:lineRule="auto"/>
        <w:ind w:left="1276" w:hanging="567"/>
        <w:jc w:val="both"/>
        <w:rPr>
          <w:rFonts w:ascii="Times New Roman" w:hAnsi="Times New Roman" w:cs="Times New Roman"/>
          <w:sz w:val="28"/>
          <w:szCs w:val="28"/>
        </w:rPr>
      </w:pPr>
      <w:r w:rsidRPr="00C05D99">
        <w:rPr>
          <w:rFonts w:ascii="Times New Roman" w:hAnsi="Times New Roman" w:cs="Times New Roman"/>
          <w:sz w:val="28"/>
          <w:szCs w:val="28"/>
        </w:rPr>
        <w:t xml:space="preserve">чудодейственный господин </w:t>
      </w:r>
      <w:r w:rsidR="008B288D"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аруағы бар мырза (господин, которому покровительствуют духи (примеч. авт. от каз. яз.  аруақ – дух предков)); </w:t>
      </w:r>
    </w:p>
    <w:p w14:paraId="08471512" w14:textId="597A02D1" w:rsidR="004B0640" w:rsidRPr="00C05D99" w:rsidRDefault="004B0640" w:rsidP="00991FCE">
      <w:pPr>
        <w:pStyle w:val="a6"/>
        <w:numPr>
          <w:ilvl w:val="1"/>
          <w:numId w:val="22"/>
        </w:numPr>
        <w:spacing w:after="0" w:line="240" w:lineRule="auto"/>
        <w:ind w:left="1276" w:hanging="567"/>
        <w:jc w:val="both"/>
        <w:rPr>
          <w:rFonts w:ascii="Times New Roman" w:hAnsi="Times New Roman" w:cs="Times New Roman"/>
          <w:sz w:val="28"/>
          <w:szCs w:val="28"/>
        </w:rPr>
      </w:pPr>
      <w:r w:rsidRPr="00C05D99">
        <w:rPr>
          <w:rFonts w:ascii="Times New Roman" w:hAnsi="Times New Roman" w:cs="Times New Roman"/>
          <w:sz w:val="28"/>
          <w:szCs w:val="28"/>
        </w:rPr>
        <w:t xml:space="preserve">из головы вышибло </w:t>
      </w:r>
      <w:r w:rsidR="008B288D"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ойымнан шығып кеткенін (запамятовал). </w:t>
      </w:r>
    </w:p>
    <w:p w14:paraId="29FFFC60" w14:textId="4B7BBA5A" w:rsidR="005D1306" w:rsidRPr="00C05D99" w:rsidRDefault="00097410" w:rsidP="008C6947">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Эти примеры показывают, что хотя переводчик стремится сохранить общий смысл и передать основные идеи, нейтральные фразы иногда отходят от уникальной стилистики и эмоциональной окраски оригинала</w:t>
      </w:r>
      <w:r w:rsidR="005D1306" w:rsidRPr="00C05D99">
        <w:rPr>
          <w:rFonts w:ascii="Times New Roman" w:hAnsi="Times New Roman" w:cs="Times New Roman"/>
          <w:sz w:val="28"/>
          <w:szCs w:val="28"/>
        </w:rPr>
        <w:t xml:space="preserve">. </w:t>
      </w:r>
    </w:p>
    <w:p w14:paraId="5C81C87D" w14:textId="621CA54D" w:rsidR="004B0640" w:rsidRPr="00C05D99" w:rsidRDefault="004B064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переводе рассказа «Смерть Чиновника» («Cenevnikti(ң) a(ж)alь»  (</w:t>
      </w:r>
      <w:r w:rsidR="00E57888" w:rsidRPr="00C05D99">
        <w:rPr>
          <w:rFonts w:ascii="Times New Roman" w:hAnsi="Times New Roman" w:cs="Times New Roman"/>
          <w:sz w:val="28"/>
          <w:szCs w:val="28"/>
        </w:rPr>
        <w:t xml:space="preserve">Примечание – </w:t>
      </w:r>
      <w:r w:rsidRPr="00C05D99">
        <w:rPr>
          <w:rFonts w:ascii="Times New Roman" w:hAnsi="Times New Roman" w:cs="Times New Roman"/>
          <w:sz w:val="28"/>
          <w:szCs w:val="28"/>
        </w:rPr>
        <w:t>Чиновниктің ажалы)) уже с первого предложения можно выделить ряд особенностей</w:t>
      </w:r>
      <w:r w:rsidR="000C26A2" w:rsidRPr="00C05D99">
        <w:rPr>
          <w:rFonts w:ascii="Times New Roman" w:hAnsi="Times New Roman" w:cs="Times New Roman"/>
          <w:sz w:val="28"/>
          <w:szCs w:val="28"/>
        </w:rPr>
        <w:t>. Переводчик грамотно передает чеховский</w:t>
      </w:r>
      <w:r w:rsidRPr="00C05D99">
        <w:rPr>
          <w:rFonts w:ascii="Times New Roman" w:hAnsi="Times New Roman" w:cs="Times New Roman"/>
          <w:sz w:val="28"/>
          <w:szCs w:val="28"/>
        </w:rPr>
        <w:t xml:space="preserve"> стиль повествования, </w:t>
      </w:r>
      <w:r w:rsidR="000C26A2" w:rsidRPr="00C05D99">
        <w:rPr>
          <w:rFonts w:ascii="Times New Roman" w:hAnsi="Times New Roman" w:cs="Times New Roman"/>
          <w:sz w:val="28"/>
          <w:szCs w:val="28"/>
        </w:rPr>
        <w:t>сохраняя</w:t>
      </w:r>
      <w:r w:rsidRPr="00C05D99">
        <w:rPr>
          <w:rFonts w:ascii="Times New Roman" w:hAnsi="Times New Roman" w:cs="Times New Roman"/>
          <w:sz w:val="28"/>
          <w:szCs w:val="28"/>
        </w:rPr>
        <w:t xml:space="preserve"> при переводе на казахско</w:t>
      </w:r>
      <w:r w:rsidR="000C26A2" w:rsidRPr="00C05D99">
        <w:rPr>
          <w:rFonts w:ascii="Times New Roman" w:hAnsi="Times New Roman" w:cs="Times New Roman"/>
          <w:sz w:val="28"/>
          <w:szCs w:val="28"/>
        </w:rPr>
        <w:t xml:space="preserve">м языке повтор прилагательного </w:t>
      </w:r>
      <w:r w:rsidR="00350A7E" w:rsidRPr="00C05D99">
        <w:rPr>
          <w:rFonts w:ascii="Times New Roman" w:hAnsi="Times New Roman" w:cs="Times New Roman"/>
          <w:sz w:val="28"/>
          <w:szCs w:val="28"/>
        </w:rPr>
        <w:t>«</w:t>
      </w:r>
      <w:r w:rsidR="000C26A2" w:rsidRPr="00C05D99">
        <w:rPr>
          <w:rFonts w:ascii="Times New Roman" w:hAnsi="Times New Roman" w:cs="Times New Roman"/>
          <w:sz w:val="28"/>
          <w:szCs w:val="28"/>
        </w:rPr>
        <w:t>прекрасный</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 «Bir әdemі kecte, әdemiligi kecten kem emes, Cerbәkөp degen bir mekeme cenevnigi tьjatьrda otьrdь» (</w:t>
      </w:r>
      <w:r w:rsidR="00E57888" w:rsidRPr="00C05D99">
        <w:rPr>
          <w:rFonts w:ascii="Times New Roman" w:hAnsi="Times New Roman" w:cs="Times New Roman"/>
          <w:sz w:val="28"/>
          <w:szCs w:val="28"/>
        </w:rPr>
        <w:t xml:space="preserve">Примечание – </w:t>
      </w:r>
      <w:r w:rsidRPr="00C05D99">
        <w:rPr>
          <w:rFonts w:ascii="Times New Roman" w:hAnsi="Times New Roman" w:cs="Times New Roman"/>
          <w:sz w:val="28"/>
          <w:szCs w:val="28"/>
        </w:rPr>
        <w:t>Бір әдемі кеште, әдемілігі кештен кем емес Червяков деген бір мекеме чиновнигі театрда отырды). Однако в связи с отсутствием некоторых ка</w:t>
      </w:r>
      <w:r w:rsidR="004416FE" w:rsidRPr="00C05D99">
        <w:rPr>
          <w:rFonts w:ascii="Times New Roman" w:hAnsi="Times New Roman" w:cs="Times New Roman"/>
          <w:sz w:val="28"/>
          <w:szCs w:val="28"/>
        </w:rPr>
        <w:t>тегорий чинов в казахском языке</w:t>
      </w:r>
      <w:r w:rsidRPr="00C05D99">
        <w:rPr>
          <w:rFonts w:ascii="Times New Roman" w:hAnsi="Times New Roman" w:cs="Times New Roman"/>
          <w:sz w:val="28"/>
          <w:szCs w:val="28"/>
        </w:rPr>
        <w:t xml:space="preserve"> переводчик для должности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экзеткуто</w:t>
      </w:r>
      <w:r w:rsidR="000C26A2" w:rsidRPr="00C05D99">
        <w:rPr>
          <w:rFonts w:ascii="Times New Roman" w:hAnsi="Times New Roman" w:cs="Times New Roman"/>
          <w:sz w:val="28"/>
          <w:szCs w:val="28"/>
        </w:rPr>
        <w:t>р</w:t>
      </w:r>
      <w:r w:rsidR="00350A7E" w:rsidRPr="00C05D99">
        <w:rPr>
          <w:rFonts w:ascii="Times New Roman" w:hAnsi="Times New Roman" w:cs="Times New Roman"/>
          <w:sz w:val="28"/>
          <w:szCs w:val="28"/>
        </w:rPr>
        <w:t>»</w:t>
      </w:r>
      <w:r w:rsidR="004416FE" w:rsidRPr="00C05D99">
        <w:rPr>
          <w:rFonts w:ascii="Times New Roman" w:hAnsi="Times New Roman" w:cs="Times New Roman"/>
          <w:sz w:val="28"/>
          <w:szCs w:val="28"/>
        </w:rPr>
        <w:t xml:space="preserve"> </w:t>
      </w:r>
      <w:r w:rsidR="000C26A2" w:rsidRPr="00C05D99">
        <w:rPr>
          <w:rFonts w:ascii="Times New Roman" w:hAnsi="Times New Roman" w:cs="Times New Roman"/>
          <w:sz w:val="28"/>
          <w:szCs w:val="28"/>
        </w:rPr>
        <w:t xml:space="preserve">предлагает вариант </w:t>
      </w:r>
      <w:r w:rsidR="00350A7E" w:rsidRPr="00C05D99">
        <w:rPr>
          <w:rFonts w:ascii="Times New Roman" w:hAnsi="Times New Roman" w:cs="Times New Roman"/>
          <w:sz w:val="28"/>
          <w:szCs w:val="28"/>
        </w:rPr>
        <w:t>«</w:t>
      </w:r>
      <w:r w:rsidR="000C26A2" w:rsidRPr="00C05D99">
        <w:rPr>
          <w:rFonts w:ascii="Times New Roman" w:hAnsi="Times New Roman" w:cs="Times New Roman"/>
          <w:sz w:val="28"/>
          <w:szCs w:val="28"/>
        </w:rPr>
        <w:t>cenevnik</w:t>
      </w:r>
      <w:r w:rsidR="00350A7E" w:rsidRPr="00C05D99">
        <w:rPr>
          <w:rFonts w:ascii="Times New Roman" w:hAnsi="Times New Roman" w:cs="Times New Roman"/>
          <w:sz w:val="28"/>
          <w:szCs w:val="28"/>
        </w:rPr>
        <w:t>»</w:t>
      </w:r>
      <w:r w:rsidR="000C26A2" w:rsidRPr="00C05D99">
        <w:rPr>
          <w:rFonts w:ascii="Times New Roman" w:hAnsi="Times New Roman" w:cs="Times New Roman"/>
          <w:sz w:val="28"/>
          <w:szCs w:val="28"/>
        </w:rPr>
        <w:t xml:space="preserve"> </w:t>
      </w:r>
      <w:r w:rsidRPr="00C05D99">
        <w:rPr>
          <w:rFonts w:ascii="Times New Roman" w:hAnsi="Times New Roman" w:cs="Times New Roman"/>
          <w:sz w:val="28"/>
          <w:szCs w:val="28"/>
        </w:rPr>
        <w:t>(</w:t>
      </w:r>
      <w:r w:rsidR="00E57888"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 xml:space="preserve">чиновник), прибегая к приему генерализации. </w:t>
      </w:r>
      <w:r w:rsidR="008C6947" w:rsidRPr="00C05D99">
        <w:rPr>
          <w:rFonts w:ascii="Times New Roman" w:hAnsi="Times New Roman" w:cs="Times New Roman"/>
          <w:sz w:val="28"/>
          <w:szCs w:val="28"/>
        </w:rPr>
        <w:t>Таким образом, можно заключить, что казахский язык не всегда позволяет точно передать должностное положение главного героя рассказа, которое описывается в оригинале. Чехов сознательно присваивает своему персонажу один из самых низких рангов своего времени, чтобы подчеркнуть его незначительность и осветить проблемы чинопочитания и раболепства перед вышестоящим начальством. Переводчик сталкивается с трудностью передачи этой смысловой нагрузки из-за культурных и языковых различий, что может привести к потере важных нюансов и оттенков, заложенных в тексте оригинала</w:t>
      </w:r>
      <w:r w:rsidRPr="00C05D99">
        <w:rPr>
          <w:rFonts w:ascii="Times New Roman" w:hAnsi="Times New Roman" w:cs="Times New Roman"/>
          <w:sz w:val="28"/>
          <w:szCs w:val="28"/>
        </w:rPr>
        <w:t xml:space="preserve">. </w:t>
      </w:r>
    </w:p>
    <w:p w14:paraId="4DC3BA58" w14:textId="568AB3BA" w:rsidR="008C6947" w:rsidRPr="00C05D99" w:rsidRDefault="004B064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Переводчик опускает имя и отчество главного героя рас</w:t>
      </w:r>
      <w:r w:rsidR="00B85D33" w:rsidRPr="00C05D99">
        <w:rPr>
          <w:rFonts w:ascii="Times New Roman" w:hAnsi="Times New Roman" w:cs="Times New Roman"/>
          <w:sz w:val="28"/>
          <w:szCs w:val="28"/>
        </w:rPr>
        <w:t xml:space="preserve">сказа, оставляя только фамилию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Cer</w:t>
      </w:r>
      <w:r w:rsidR="00B85D33" w:rsidRPr="00C05D99">
        <w:rPr>
          <w:rFonts w:ascii="Times New Roman" w:hAnsi="Times New Roman" w:cs="Times New Roman"/>
          <w:sz w:val="28"/>
          <w:szCs w:val="28"/>
        </w:rPr>
        <w:t>bәkөp</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w:t>
      </w:r>
      <w:r w:rsidRPr="00C05D99">
        <w:rPr>
          <w:rFonts w:ascii="Times New Roman" w:hAnsi="Times New Roman" w:cs="Times New Roman"/>
          <w:sz w:val="28"/>
          <w:szCs w:val="28"/>
        </w:rPr>
        <w:t>(</w:t>
      </w:r>
      <w:r w:rsidR="00E57888" w:rsidRPr="00C05D99">
        <w:rPr>
          <w:rFonts w:ascii="Times New Roman" w:hAnsi="Times New Roman" w:cs="Times New Roman"/>
          <w:sz w:val="28"/>
          <w:szCs w:val="28"/>
        </w:rPr>
        <w:t xml:space="preserve">Примечание – </w:t>
      </w:r>
      <w:r w:rsidRPr="00C05D99">
        <w:rPr>
          <w:rFonts w:ascii="Times New Roman" w:hAnsi="Times New Roman" w:cs="Times New Roman"/>
          <w:sz w:val="28"/>
          <w:szCs w:val="28"/>
        </w:rPr>
        <w:t>Червяков), которую он передает посредством транслитерации. При этом от читателя перевода ускользает тонкая чеховская ирония, к</w:t>
      </w:r>
      <w:r w:rsidR="00B85D33" w:rsidRPr="00C05D99">
        <w:rPr>
          <w:rFonts w:ascii="Times New Roman" w:hAnsi="Times New Roman" w:cs="Times New Roman"/>
          <w:sz w:val="28"/>
          <w:szCs w:val="28"/>
        </w:rPr>
        <w:t>оторую он передает посредством говорящей</w:t>
      </w:r>
      <w:r w:rsidRPr="00C05D99">
        <w:rPr>
          <w:rFonts w:ascii="Times New Roman" w:hAnsi="Times New Roman" w:cs="Times New Roman"/>
          <w:sz w:val="28"/>
          <w:szCs w:val="28"/>
        </w:rPr>
        <w:t xml:space="preserve"> фамилии, которая полностью передает характер героя, то</w:t>
      </w:r>
      <w:r w:rsidR="005D1306" w:rsidRPr="00C05D99">
        <w:rPr>
          <w:rFonts w:ascii="Times New Roman" w:hAnsi="Times New Roman" w:cs="Times New Roman"/>
          <w:sz w:val="28"/>
          <w:szCs w:val="28"/>
        </w:rPr>
        <w:t>,</w:t>
      </w:r>
      <w:r w:rsidRPr="00C05D99">
        <w:rPr>
          <w:rFonts w:ascii="Times New Roman" w:hAnsi="Times New Roman" w:cs="Times New Roman"/>
          <w:sz w:val="28"/>
          <w:szCs w:val="28"/>
        </w:rPr>
        <w:t xml:space="preserve"> как он</w:t>
      </w:r>
      <w:r w:rsidR="004416FE" w:rsidRPr="00C05D99">
        <w:rPr>
          <w:rFonts w:ascii="Times New Roman" w:hAnsi="Times New Roman" w:cs="Times New Roman"/>
          <w:sz w:val="28"/>
          <w:szCs w:val="28"/>
        </w:rPr>
        <w:t>,</w:t>
      </w:r>
      <w:r w:rsidRPr="00C05D99">
        <w:rPr>
          <w:rFonts w:ascii="Times New Roman" w:hAnsi="Times New Roman" w:cs="Times New Roman"/>
          <w:sz w:val="28"/>
          <w:szCs w:val="28"/>
        </w:rPr>
        <w:t xml:space="preserve"> под</w:t>
      </w:r>
      <w:r w:rsidR="00B85D33" w:rsidRPr="00C05D99">
        <w:rPr>
          <w:rFonts w:ascii="Times New Roman" w:hAnsi="Times New Roman" w:cs="Times New Roman"/>
          <w:sz w:val="28"/>
          <w:szCs w:val="28"/>
        </w:rPr>
        <w:t>обно червяку</w:t>
      </w:r>
      <w:r w:rsidR="004416FE"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пресмыкается</w:t>
      </w:r>
      <w:r w:rsidRPr="00C05D99">
        <w:rPr>
          <w:rFonts w:ascii="Times New Roman" w:hAnsi="Times New Roman" w:cs="Times New Roman"/>
          <w:sz w:val="28"/>
          <w:szCs w:val="28"/>
        </w:rPr>
        <w:t xml:space="preserve"> перед генералом. </w:t>
      </w:r>
      <w:r w:rsidR="008C6947" w:rsidRPr="00C05D99">
        <w:rPr>
          <w:rFonts w:ascii="Times New Roman" w:hAnsi="Times New Roman" w:cs="Times New Roman"/>
          <w:sz w:val="28"/>
          <w:szCs w:val="28"/>
        </w:rPr>
        <w:t>Для казахоязычного читателя в переводе может теряться авторская ирония, которая в оригинале придает дополнительный смысл и глубину тексту. А.П. Чехов мастерски использует иронию, чтобы подчеркнуть абсурдность ситуации или характер персонажа, что в контексте другого языка и культурных реалий может быть сложно передать адекватно. Потеря этих иронических элементов может уменьшить понимание и комический эффект, который А. Чехов заложил в своем произведении.</w:t>
      </w:r>
    </w:p>
    <w:p w14:paraId="51A001E2" w14:textId="3F8C7985" w:rsidR="004B0640" w:rsidRPr="00C05D99" w:rsidRDefault="008C6947"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Очевидно, что, учитывая открытие первого казахского театра только в 1926 году, широкая публика могла не иметь достаточного представления о театральной культуре и реалиях того времени. В связи с этим переводчик применяет прием смыслового развития (модуляции) и добавляет уточнение, что чиновник находился в театре. Этот подход помогает адаптировать текст для казахоязычного читателя, обеспечивая более ясное понимание контекста и значимости театральной сцены для оригинального произведения</w:t>
      </w:r>
      <w:r w:rsidR="004B0640" w:rsidRPr="00C05D99">
        <w:rPr>
          <w:rFonts w:ascii="Times New Roman" w:hAnsi="Times New Roman" w:cs="Times New Roman"/>
          <w:sz w:val="28"/>
          <w:szCs w:val="28"/>
        </w:rPr>
        <w:t xml:space="preserve"> </w:t>
      </w:r>
      <w:r w:rsidR="00B85D33" w:rsidRPr="00C05D99">
        <w:rPr>
          <w:rFonts w:ascii="Times New Roman" w:hAnsi="Times New Roman" w:cs="Times New Roman"/>
          <w:sz w:val="28"/>
          <w:szCs w:val="28"/>
        </w:rPr>
        <w:t xml:space="preserve">– </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tьjatьrda otьrdь</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w:t>
      </w:r>
      <w:r w:rsidR="00E57888" w:rsidRPr="00C05D99">
        <w:rPr>
          <w:rFonts w:ascii="Times New Roman" w:eastAsia="Times New Roman" w:hAnsi="Times New Roman" w:cs="Times New Roman"/>
          <w:color w:val="131313"/>
          <w:sz w:val="28"/>
          <w:szCs w:val="28"/>
        </w:rPr>
        <w:t xml:space="preserve">Примечание – </w:t>
      </w:r>
      <w:r w:rsidR="00B85D33" w:rsidRPr="00C05D99">
        <w:rPr>
          <w:rFonts w:ascii="Times New Roman" w:hAnsi="Times New Roman" w:cs="Times New Roman"/>
          <w:sz w:val="28"/>
          <w:szCs w:val="28"/>
        </w:rPr>
        <w:t xml:space="preserve">театрда отырды), словосочетание </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глядел в бинокль</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переведено как </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qolьnda dyrbi (bijnөkil)</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w:t>
      </w:r>
      <w:r w:rsidR="00E57888" w:rsidRPr="00C05D99">
        <w:rPr>
          <w:rFonts w:ascii="Times New Roman" w:eastAsia="Times New Roman" w:hAnsi="Times New Roman" w:cs="Times New Roman"/>
          <w:color w:val="131313"/>
          <w:sz w:val="28"/>
          <w:szCs w:val="28"/>
        </w:rPr>
        <w:t xml:space="preserve">Примечание – </w:t>
      </w:r>
      <w:r w:rsidR="00B85D33" w:rsidRPr="00C05D99">
        <w:rPr>
          <w:rFonts w:ascii="Times New Roman" w:hAnsi="Times New Roman" w:cs="Times New Roman"/>
          <w:sz w:val="28"/>
          <w:szCs w:val="28"/>
        </w:rPr>
        <w:t>с биноклем в руках</w:t>
      </w:r>
      <w:r w:rsidR="004B0640" w:rsidRPr="00C05D99">
        <w:rPr>
          <w:rFonts w:ascii="Times New Roman" w:hAnsi="Times New Roman" w:cs="Times New Roman"/>
          <w:sz w:val="28"/>
          <w:szCs w:val="28"/>
        </w:rPr>
        <w:t>), где помимо модуляции автор перевода в скобках приводит трансли</w:t>
      </w:r>
      <w:r w:rsidR="00B85D33" w:rsidRPr="00C05D99">
        <w:rPr>
          <w:rFonts w:ascii="Times New Roman" w:hAnsi="Times New Roman" w:cs="Times New Roman"/>
          <w:sz w:val="28"/>
          <w:szCs w:val="28"/>
        </w:rPr>
        <w:t xml:space="preserve">терированный вариант для слова </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бинокль</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 </w:t>
      </w:r>
      <w:r w:rsidR="00350A7E" w:rsidRPr="00C05D99">
        <w:rPr>
          <w:rFonts w:ascii="Times New Roman" w:hAnsi="Times New Roman" w:cs="Times New Roman"/>
          <w:sz w:val="28"/>
          <w:szCs w:val="28"/>
        </w:rPr>
        <w:t>«</w:t>
      </w:r>
      <w:r w:rsidR="00B85D33" w:rsidRPr="00C05D99">
        <w:rPr>
          <w:rFonts w:ascii="Times New Roman" w:hAnsi="Times New Roman" w:cs="Times New Roman"/>
          <w:sz w:val="28"/>
          <w:szCs w:val="28"/>
        </w:rPr>
        <w:t>bijnөkil</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Также по указанным выше причинам переводчик опускает н</w:t>
      </w:r>
      <w:r w:rsidR="004416FE" w:rsidRPr="00C05D99">
        <w:rPr>
          <w:rFonts w:ascii="Times New Roman" w:hAnsi="Times New Roman" w:cs="Times New Roman"/>
          <w:sz w:val="28"/>
          <w:szCs w:val="28"/>
        </w:rPr>
        <w:t>азвание пьесы, просмотром которо</w:t>
      </w:r>
      <w:r w:rsidR="004B0640" w:rsidRPr="00C05D99">
        <w:rPr>
          <w:rFonts w:ascii="Times New Roman" w:hAnsi="Times New Roman" w:cs="Times New Roman"/>
          <w:sz w:val="28"/>
          <w:szCs w:val="28"/>
        </w:rPr>
        <w:t>й наслаждался Червяков (</w:t>
      </w:r>
      <w:r w:rsidR="00E57888" w:rsidRPr="00C05D99">
        <w:rPr>
          <w:rFonts w:ascii="Times New Roman" w:hAnsi="Times New Roman" w:cs="Times New Roman"/>
          <w:sz w:val="28"/>
          <w:szCs w:val="28"/>
        </w:rPr>
        <w:t xml:space="preserve">Примечание – </w:t>
      </w:r>
      <w:r w:rsidR="00B85D33" w:rsidRPr="00C05D99">
        <w:rPr>
          <w:rFonts w:ascii="Times New Roman" w:hAnsi="Times New Roman" w:cs="Times New Roman"/>
          <w:sz w:val="28"/>
          <w:szCs w:val="28"/>
        </w:rPr>
        <w:t>Корневильские колокола</w:t>
      </w:r>
      <w:r w:rsidR="004B0640" w:rsidRPr="00C05D99">
        <w:rPr>
          <w:rFonts w:ascii="Times New Roman" w:hAnsi="Times New Roman" w:cs="Times New Roman"/>
          <w:sz w:val="28"/>
          <w:szCs w:val="28"/>
        </w:rPr>
        <w:t>). По</w:t>
      </w:r>
      <w:r w:rsidR="004416FE" w:rsidRPr="00C05D99">
        <w:rPr>
          <w:rFonts w:ascii="Times New Roman" w:hAnsi="Times New Roman" w:cs="Times New Roman"/>
          <w:sz w:val="28"/>
          <w:szCs w:val="28"/>
        </w:rPr>
        <w:t>мимо прочего, сложноподчиненное</w:t>
      </w:r>
      <w:r w:rsidR="004B0640" w:rsidRPr="00C05D99">
        <w:rPr>
          <w:rFonts w:ascii="Times New Roman" w:hAnsi="Times New Roman" w:cs="Times New Roman"/>
          <w:sz w:val="28"/>
          <w:szCs w:val="28"/>
        </w:rPr>
        <w:t xml:space="preserve"> распространенное п</w:t>
      </w:r>
      <w:r w:rsidR="004416FE" w:rsidRPr="00C05D99">
        <w:rPr>
          <w:rFonts w:ascii="Times New Roman" w:hAnsi="Times New Roman" w:cs="Times New Roman"/>
          <w:sz w:val="28"/>
          <w:szCs w:val="28"/>
        </w:rPr>
        <w:t>редложение оригинального текста</w:t>
      </w:r>
      <w:r w:rsidR="004B0640" w:rsidRPr="00C05D99">
        <w:rPr>
          <w:rFonts w:ascii="Times New Roman" w:hAnsi="Times New Roman" w:cs="Times New Roman"/>
          <w:sz w:val="28"/>
          <w:szCs w:val="28"/>
        </w:rPr>
        <w:t xml:space="preserve"> в переводе дробится на несколько отдельных предложений. </w:t>
      </w:r>
    </w:p>
    <w:p w14:paraId="02752EB8" w14:textId="150BB97E" w:rsidR="004B0640" w:rsidRPr="00C05D99" w:rsidRDefault="00B85D33"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Фразеологизм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на верху блаженства</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переводчик передает бол</w:t>
      </w:r>
      <w:r w:rsidRPr="00C05D99">
        <w:rPr>
          <w:rFonts w:ascii="Times New Roman" w:hAnsi="Times New Roman" w:cs="Times New Roman"/>
          <w:sz w:val="28"/>
          <w:szCs w:val="28"/>
        </w:rPr>
        <w:t xml:space="preserve">ее нейтральным словосочетанием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kө(ң)ili kөteri(ң)ki</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w:t>
      </w:r>
      <w:r w:rsidR="00E57888" w:rsidRPr="00C05D99">
        <w:rPr>
          <w:rFonts w:ascii="Times New Roman" w:eastAsia="Times New Roman" w:hAnsi="Times New Roman" w:cs="Times New Roman"/>
          <w:color w:val="131313"/>
          <w:sz w:val="28"/>
          <w:szCs w:val="28"/>
        </w:rPr>
        <w:t xml:space="preserve">Примечание – </w:t>
      </w:r>
      <w:r w:rsidR="004B0640" w:rsidRPr="00C05D99">
        <w:rPr>
          <w:rFonts w:ascii="Times New Roman" w:hAnsi="Times New Roman" w:cs="Times New Roman"/>
          <w:sz w:val="28"/>
          <w:szCs w:val="28"/>
        </w:rPr>
        <w:t>көңілі көтеріңкі), что также служит снижению комического эффекта от фразы при п</w:t>
      </w:r>
      <w:r w:rsidRPr="00C05D99">
        <w:rPr>
          <w:rFonts w:ascii="Times New Roman" w:hAnsi="Times New Roman" w:cs="Times New Roman"/>
          <w:sz w:val="28"/>
          <w:szCs w:val="28"/>
        </w:rPr>
        <w:t xml:space="preserve">рочтении текста перевода. Союз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но</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в тексте оригинального произведения играет важную роль, так как определяет новый вектор направления рассказа</w:t>
      </w:r>
      <w:r w:rsidRPr="00C05D99">
        <w:rPr>
          <w:rFonts w:ascii="Times New Roman" w:hAnsi="Times New Roman" w:cs="Times New Roman"/>
          <w:sz w:val="28"/>
          <w:szCs w:val="28"/>
        </w:rPr>
        <w:t>, готовит читателя к тому, что блаженное</w:t>
      </w:r>
      <w:r w:rsidR="004B0640" w:rsidRPr="00C05D99">
        <w:rPr>
          <w:rFonts w:ascii="Times New Roman" w:hAnsi="Times New Roman" w:cs="Times New Roman"/>
          <w:sz w:val="28"/>
          <w:szCs w:val="28"/>
        </w:rPr>
        <w:t>, расслабленное состояние героя вот-вот прервется каким-либо недоразумением, которое повлияет на ход повествования всего рассказа. Однако переводчик отказывается от использ</w:t>
      </w:r>
      <w:r w:rsidRPr="00C05D99">
        <w:rPr>
          <w:rFonts w:ascii="Times New Roman" w:hAnsi="Times New Roman" w:cs="Times New Roman"/>
          <w:sz w:val="28"/>
          <w:szCs w:val="28"/>
        </w:rPr>
        <w:t xml:space="preserve">ования союза и переводит фразу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но вдруг</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 xml:space="preserve"> словосочетанием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bir mezette</w:t>
      </w:r>
      <w:r w:rsidR="004416FE"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4B0640" w:rsidRPr="00C05D99">
        <w:rPr>
          <w:rFonts w:ascii="Times New Roman" w:hAnsi="Times New Roman" w:cs="Times New Roman"/>
          <w:sz w:val="28"/>
          <w:szCs w:val="28"/>
        </w:rPr>
        <w:t>(</w:t>
      </w:r>
      <w:r w:rsidR="00E57888" w:rsidRPr="00C05D99">
        <w:rPr>
          <w:rFonts w:ascii="Times New Roman" w:eastAsia="Times New Roman" w:hAnsi="Times New Roman" w:cs="Times New Roman"/>
          <w:color w:val="131313"/>
          <w:sz w:val="28"/>
          <w:szCs w:val="28"/>
        </w:rPr>
        <w:t xml:space="preserve">Примечание – </w:t>
      </w:r>
      <w:r w:rsidR="004B0640" w:rsidRPr="00C05D99">
        <w:rPr>
          <w:rFonts w:ascii="Times New Roman" w:hAnsi="Times New Roman" w:cs="Times New Roman"/>
          <w:sz w:val="28"/>
          <w:szCs w:val="28"/>
        </w:rPr>
        <w:t>бір мезетте), что на р</w:t>
      </w:r>
      <w:r w:rsidRPr="00C05D99">
        <w:rPr>
          <w:rFonts w:ascii="Times New Roman" w:hAnsi="Times New Roman" w:cs="Times New Roman"/>
          <w:sz w:val="28"/>
          <w:szCs w:val="28"/>
        </w:rPr>
        <w:t xml:space="preserve">усский язык переводится просто </w:t>
      </w:r>
      <w:r w:rsidR="004416FE" w:rsidRPr="00C05D99">
        <w:rPr>
          <w:rFonts w:ascii="Times New Roman" w:hAnsi="Times New Roman" w:cs="Times New Roman"/>
          <w:sz w:val="28"/>
          <w:szCs w:val="28"/>
        </w:rPr>
        <w:t>«</w:t>
      </w:r>
      <w:r w:rsidRPr="00C05D99">
        <w:rPr>
          <w:rFonts w:ascii="Times New Roman" w:hAnsi="Times New Roman" w:cs="Times New Roman"/>
          <w:sz w:val="28"/>
          <w:szCs w:val="28"/>
        </w:rPr>
        <w:t>вдруг</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за счет чего у читателя текста перевода не возникает чувств</w:t>
      </w:r>
      <w:r w:rsidR="00FA7476" w:rsidRPr="00C05D99">
        <w:rPr>
          <w:rFonts w:ascii="Times New Roman" w:hAnsi="Times New Roman" w:cs="Times New Roman"/>
          <w:sz w:val="28"/>
          <w:szCs w:val="28"/>
        </w:rPr>
        <w:t>о</w:t>
      </w:r>
      <w:r w:rsidR="004416F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аналогично</w:t>
      </w:r>
      <w:r w:rsidR="00FA7476" w:rsidRPr="00C05D99">
        <w:rPr>
          <w:rFonts w:ascii="Times New Roman" w:hAnsi="Times New Roman" w:cs="Times New Roman"/>
          <w:sz w:val="28"/>
          <w:szCs w:val="28"/>
        </w:rPr>
        <w:t>е</w:t>
      </w:r>
      <w:r w:rsidR="004B0640" w:rsidRPr="00C05D99">
        <w:rPr>
          <w:rFonts w:ascii="Times New Roman" w:hAnsi="Times New Roman" w:cs="Times New Roman"/>
          <w:sz w:val="28"/>
          <w:szCs w:val="28"/>
        </w:rPr>
        <w:t xml:space="preserve"> чувству читателя оригинального текста. </w:t>
      </w:r>
    </w:p>
    <w:p w14:paraId="648E06BC" w14:textId="1FCA0B1B" w:rsidR="004B0640" w:rsidRPr="00C05D99" w:rsidRDefault="00B85D33"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Фраза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Чихнул, как видите</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4B0640" w:rsidRPr="00C05D99">
        <w:rPr>
          <w:rFonts w:ascii="Times New Roman" w:hAnsi="Times New Roman" w:cs="Times New Roman"/>
          <w:sz w:val="28"/>
          <w:szCs w:val="28"/>
        </w:rPr>
        <w:t>у переводчика трансфор</w:t>
      </w:r>
      <w:r w:rsidRPr="00C05D99">
        <w:rPr>
          <w:rFonts w:ascii="Times New Roman" w:hAnsi="Times New Roman" w:cs="Times New Roman"/>
          <w:sz w:val="28"/>
          <w:szCs w:val="28"/>
        </w:rPr>
        <w:t xml:space="preserve">мируется в риторический вопрос </w:t>
      </w:r>
      <w:r w:rsidR="00350A7E" w:rsidRPr="00C05D99">
        <w:rPr>
          <w:rFonts w:ascii="Times New Roman" w:hAnsi="Times New Roman" w:cs="Times New Roman"/>
          <w:sz w:val="28"/>
          <w:szCs w:val="28"/>
        </w:rPr>
        <w:t>«</w:t>
      </w:r>
      <w:r w:rsidRPr="00C05D99">
        <w:rPr>
          <w:rFonts w:ascii="Times New Roman" w:hAnsi="Times New Roman" w:cs="Times New Roman"/>
          <w:sz w:val="28"/>
          <w:szCs w:val="28"/>
        </w:rPr>
        <w:t>видите ли?</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и разделяется </w:t>
      </w:r>
      <w:r w:rsidR="004416FE" w:rsidRPr="00C05D99">
        <w:rPr>
          <w:rFonts w:ascii="Times New Roman" w:hAnsi="Times New Roman" w:cs="Times New Roman"/>
          <w:sz w:val="28"/>
          <w:szCs w:val="28"/>
        </w:rPr>
        <w:t>на два отдельных предложения:</w:t>
      </w:r>
      <w:r w:rsidRPr="00C05D99">
        <w:rPr>
          <w:rFonts w:ascii="Times New Roman" w:hAnsi="Times New Roman" w:cs="Times New Roman"/>
          <w:sz w:val="28"/>
          <w:szCs w:val="28"/>
        </w:rPr>
        <w:t xml:space="preserve"> </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T</w:t>
      </w:r>
      <w:r w:rsidRPr="00C05D99">
        <w:rPr>
          <w:rFonts w:ascii="Times New Roman" w:hAnsi="Times New Roman" w:cs="Times New Roman"/>
          <w:sz w:val="28"/>
          <w:szCs w:val="28"/>
        </w:rPr>
        <w:t>yckirip (ж)iberdi. Kөrdiniz be?</w:t>
      </w:r>
      <w:r w:rsidR="00350A7E" w:rsidRPr="00C05D99">
        <w:rPr>
          <w:rFonts w:ascii="Times New Roman" w:hAnsi="Times New Roman" w:cs="Times New Roman"/>
          <w:sz w:val="28"/>
          <w:szCs w:val="28"/>
        </w:rPr>
        <w:t>»</w:t>
      </w:r>
      <w:r w:rsidR="004B0640" w:rsidRPr="00C05D99">
        <w:rPr>
          <w:rFonts w:ascii="Times New Roman" w:hAnsi="Times New Roman" w:cs="Times New Roman"/>
          <w:sz w:val="28"/>
          <w:szCs w:val="28"/>
        </w:rPr>
        <w:t xml:space="preserve"> (</w:t>
      </w:r>
      <w:r w:rsidR="00E57888" w:rsidRPr="00C05D99">
        <w:rPr>
          <w:rFonts w:ascii="Times New Roman" w:eastAsia="Times New Roman" w:hAnsi="Times New Roman" w:cs="Times New Roman"/>
          <w:color w:val="131313"/>
          <w:sz w:val="28"/>
          <w:szCs w:val="28"/>
        </w:rPr>
        <w:t xml:space="preserve">Примечание – </w:t>
      </w:r>
      <w:r w:rsidR="004B0640" w:rsidRPr="00C05D99">
        <w:rPr>
          <w:rFonts w:ascii="Times New Roman" w:hAnsi="Times New Roman" w:cs="Times New Roman"/>
          <w:sz w:val="28"/>
          <w:szCs w:val="28"/>
        </w:rPr>
        <w:t>Түшкіріп жіберді. Көрдіңіз бе?). Данный способ перевода не противоречит авторскому стилю, ведь сам Антон Павлович часто употребляет в своих произведениях авторские риторические вопросы с целью привлечения внимания читателя.</w:t>
      </w:r>
    </w:p>
    <w:p w14:paraId="37A5357D" w14:textId="5D3B65FC" w:rsidR="004B0640" w:rsidRPr="00C05D99" w:rsidRDefault="004B064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Еще одной отличительной особенностью героев Чехова является использование ими в речи выражений, оканчивающихся на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–с</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что также составляет определенную сложности при переводе на</w:t>
      </w:r>
      <w:r w:rsidR="00B85D33" w:rsidRPr="00C05D99">
        <w:rPr>
          <w:rFonts w:ascii="Times New Roman" w:hAnsi="Times New Roman" w:cs="Times New Roman"/>
          <w:sz w:val="28"/>
          <w:szCs w:val="28"/>
        </w:rPr>
        <w:t xml:space="preserve"> казахский язык. Так</w:t>
      </w:r>
      <w:r w:rsidR="004416FE"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для фразы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Что-с</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B85D33" w:rsidRPr="00C05D99">
        <w:rPr>
          <w:rFonts w:ascii="Times New Roman" w:hAnsi="Times New Roman" w:cs="Times New Roman"/>
          <w:sz w:val="28"/>
          <w:szCs w:val="28"/>
        </w:rPr>
        <w:t xml:space="preserve">переводчик предлагает вариант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Ne, ne-?</w:t>
      </w:r>
      <w:r w:rsidR="00C71C53" w:rsidRPr="00C05D99">
        <w:rPr>
          <w:rFonts w:ascii="Times New Roman" w:hAnsi="Times New Roman" w:cs="Times New Roman"/>
          <w:sz w:val="28"/>
          <w:szCs w:val="28"/>
        </w:rPr>
        <w:t>»</w:t>
      </w:r>
      <w:r w:rsidR="004416FE" w:rsidRPr="00C05D99">
        <w:rPr>
          <w:rFonts w:ascii="Times New Roman" w:hAnsi="Times New Roman" w:cs="Times New Roman"/>
          <w:sz w:val="28"/>
          <w:szCs w:val="28"/>
        </w:rPr>
        <w:t xml:space="preserve"> </w:t>
      </w:r>
      <w:r w:rsidRPr="00C05D99">
        <w:rPr>
          <w:rFonts w:ascii="Times New Roman" w:hAnsi="Times New Roman" w:cs="Times New Roman"/>
          <w:sz w:val="28"/>
          <w:szCs w:val="28"/>
        </w:rPr>
        <w:t>(</w:t>
      </w:r>
      <w:r w:rsidR="00E57888" w:rsidRPr="00C05D99">
        <w:rPr>
          <w:rFonts w:ascii="Times New Roman" w:eastAsia="Times New Roman" w:hAnsi="Times New Roman" w:cs="Times New Roman"/>
          <w:color w:val="131313"/>
          <w:sz w:val="28"/>
          <w:szCs w:val="28"/>
        </w:rPr>
        <w:t xml:space="preserve">Примечание – </w:t>
      </w:r>
      <w:r w:rsidR="00B85D33" w:rsidRPr="00C05D99">
        <w:rPr>
          <w:rFonts w:ascii="Times New Roman" w:hAnsi="Times New Roman" w:cs="Times New Roman"/>
          <w:sz w:val="28"/>
          <w:szCs w:val="28"/>
        </w:rPr>
        <w:t xml:space="preserve">Не, не?) –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Что, что?</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на казахском языке, без использования окончания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–с</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так как подобного рода обороты</w:t>
      </w:r>
      <w:r w:rsidR="00FA7476" w:rsidRPr="00C05D99">
        <w:rPr>
          <w:rFonts w:ascii="Times New Roman" w:hAnsi="Times New Roman" w:cs="Times New Roman"/>
          <w:sz w:val="28"/>
          <w:szCs w:val="28"/>
        </w:rPr>
        <w:t xml:space="preserve"> не свойственны казахской речи</w:t>
      </w:r>
      <w:r w:rsidRPr="00C05D99">
        <w:rPr>
          <w:rFonts w:ascii="Times New Roman" w:hAnsi="Times New Roman" w:cs="Times New Roman"/>
          <w:sz w:val="28"/>
          <w:szCs w:val="28"/>
        </w:rPr>
        <w:t>.</w:t>
      </w:r>
    </w:p>
    <w:p w14:paraId="5801C910" w14:textId="3B7D9B0A" w:rsidR="004B0640" w:rsidRPr="00C05D99" w:rsidRDefault="004B0640"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Не менее интересным становится перевод стяженных</w:t>
      </w:r>
      <w:r w:rsidR="00B85D33" w:rsidRPr="00C05D99">
        <w:rPr>
          <w:rFonts w:ascii="Times New Roman" w:hAnsi="Times New Roman" w:cs="Times New Roman"/>
          <w:sz w:val="28"/>
          <w:szCs w:val="28"/>
        </w:rPr>
        <w:t xml:space="preserve"> форм таких словосочетаний как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ваше-ство</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E57888" w:rsidRPr="00C05D99">
        <w:rPr>
          <w:rFonts w:ascii="Times New Roman" w:eastAsia="Times New Roman" w:hAnsi="Times New Roman" w:cs="Times New Roman"/>
          <w:color w:val="131313"/>
          <w:sz w:val="28"/>
          <w:szCs w:val="28"/>
        </w:rPr>
        <w:t xml:space="preserve">Примечание – </w:t>
      </w:r>
      <w:r w:rsidR="00B85D33" w:rsidRPr="00C05D99">
        <w:rPr>
          <w:rFonts w:ascii="Times New Roman" w:hAnsi="Times New Roman" w:cs="Times New Roman"/>
          <w:sz w:val="28"/>
          <w:szCs w:val="28"/>
        </w:rPr>
        <w:t xml:space="preserve">ваше превосходительство) и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милос</w:t>
      </w:r>
      <w:r w:rsidR="00B85D33" w:rsidRPr="00C05D99">
        <w:rPr>
          <w:rFonts w:ascii="Times New Roman" w:hAnsi="Times New Roman" w:cs="Times New Roman"/>
          <w:sz w:val="28"/>
          <w:szCs w:val="28"/>
        </w:rPr>
        <w:t>тисдарь</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w:t>
      </w:r>
      <w:r w:rsidRPr="00C05D99">
        <w:rPr>
          <w:rFonts w:ascii="Times New Roman" w:hAnsi="Times New Roman" w:cs="Times New Roman"/>
          <w:sz w:val="28"/>
          <w:szCs w:val="28"/>
        </w:rPr>
        <w:t>(</w:t>
      </w:r>
      <w:r w:rsidR="00E57888"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милостивый судар</w:t>
      </w:r>
      <w:r w:rsidR="00B85D33" w:rsidRPr="00C05D99">
        <w:rPr>
          <w:rFonts w:ascii="Times New Roman" w:hAnsi="Times New Roman" w:cs="Times New Roman"/>
          <w:sz w:val="28"/>
          <w:szCs w:val="28"/>
        </w:rPr>
        <w:t xml:space="preserve">ь). Так заискивающее обращение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ваше-ство</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невозможно передать средствами казахского языка, поэтому переводчик в первом случае</w:t>
      </w:r>
      <w:r w:rsidR="00B85D33" w:rsidRPr="00C05D99">
        <w:rPr>
          <w:rFonts w:ascii="Times New Roman" w:hAnsi="Times New Roman" w:cs="Times New Roman"/>
          <w:sz w:val="28"/>
          <w:szCs w:val="28"/>
        </w:rPr>
        <w:t xml:space="preserve"> использует личное местоимение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вас</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sizge</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 xml:space="preserve"> </w:t>
      </w:r>
      <w:r w:rsidRPr="00C05D99">
        <w:rPr>
          <w:rFonts w:ascii="Times New Roman" w:hAnsi="Times New Roman" w:cs="Times New Roman"/>
          <w:sz w:val="28"/>
          <w:szCs w:val="28"/>
        </w:rPr>
        <w:t>(</w:t>
      </w:r>
      <w:r w:rsidR="00E57888"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сізге), в последующих вариан</w:t>
      </w:r>
      <w:r w:rsidR="00B85D33" w:rsidRPr="00C05D99">
        <w:rPr>
          <w:rFonts w:ascii="Times New Roman" w:hAnsi="Times New Roman" w:cs="Times New Roman"/>
          <w:sz w:val="28"/>
          <w:szCs w:val="28"/>
        </w:rPr>
        <w:t xml:space="preserve">тах предлагает вариант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taq-sьr</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E57888" w:rsidRPr="00C05D99">
        <w:rPr>
          <w:rFonts w:ascii="Times New Roman" w:eastAsia="Times New Roman" w:hAnsi="Times New Roman" w:cs="Times New Roman"/>
          <w:color w:val="131313"/>
          <w:sz w:val="28"/>
          <w:szCs w:val="28"/>
        </w:rPr>
        <w:t xml:space="preserve">Примечание – </w:t>
      </w:r>
      <w:r w:rsidR="00B85D33" w:rsidRPr="00C05D99">
        <w:rPr>
          <w:rFonts w:ascii="Times New Roman" w:hAnsi="Times New Roman" w:cs="Times New Roman"/>
          <w:sz w:val="28"/>
          <w:szCs w:val="28"/>
        </w:rPr>
        <w:t xml:space="preserve">тақсыр) – </w:t>
      </w:r>
      <w:r w:rsidR="00C71C53" w:rsidRPr="00C05D99">
        <w:rPr>
          <w:rFonts w:ascii="Times New Roman" w:hAnsi="Times New Roman" w:cs="Times New Roman"/>
          <w:sz w:val="28"/>
          <w:szCs w:val="28"/>
        </w:rPr>
        <w:t>«</w:t>
      </w:r>
      <w:r w:rsidR="00B85D33" w:rsidRPr="00C05D99">
        <w:rPr>
          <w:rFonts w:ascii="Times New Roman" w:hAnsi="Times New Roman" w:cs="Times New Roman"/>
          <w:sz w:val="28"/>
          <w:szCs w:val="28"/>
        </w:rPr>
        <w:t>господин</w:t>
      </w:r>
      <w:r w:rsidR="00C71C53" w:rsidRPr="00C05D99">
        <w:rPr>
          <w:rFonts w:ascii="Times New Roman" w:hAnsi="Times New Roman" w:cs="Times New Roman"/>
          <w:sz w:val="28"/>
          <w:szCs w:val="28"/>
        </w:rPr>
        <w:t>»</w:t>
      </w:r>
      <w:r w:rsidR="00350A7E" w:rsidRPr="00C05D99">
        <w:rPr>
          <w:rFonts w:ascii="Times New Roman" w:hAnsi="Times New Roman" w:cs="Times New Roman"/>
          <w:sz w:val="28"/>
          <w:szCs w:val="28"/>
        </w:rPr>
        <w:t xml:space="preserve">. Перевод же выражения </w:t>
      </w:r>
      <w:r w:rsidR="004416FE" w:rsidRPr="00C05D99">
        <w:rPr>
          <w:rFonts w:ascii="Times New Roman" w:hAnsi="Times New Roman" w:cs="Times New Roman"/>
          <w:sz w:val="28"/>
          <w:szCs w:val="28"/>
        </w:rPr>
        <w:t>«</w:t>
      </w:r>
      <w:r w:rsidR="00350A7E" w:rsidRPr="00C05D99">
        <w:rPr>
          <w:rFonts w:ascii="Times New Roman" w:hAnsi="Times New Roman" w:cs="Times New Roman"/>
          <w:sz w:val="28"/>
          <w:szCs w:val="28"/>
        </w:rPr>
        <w:t>милостисдарь</w:t>
      </w:r>
      <w:r w:rsidR="004416FE" w:rsidRPr="00C05D99">
        <w:rPr>
          <w:rFonts w:ascii="Times New Roman" w:hAnsi="Times New Roman" w:cs="Times New Roman"/>
          <w:sz w:val="28"/>
          <w:szCs w:val="28"/>
        </w:rPr>
        <w:t>»</w:t>
      </w:r>
      <w:r w:rsidRPr="00C05D99">
        <w:rPr>
          <w:rFonts w:ascii="Times New Roman" w:hAnsi="Times New Roman" w:cs="Times New Roman"/>
          <w:sz w:val="28"/>
          <w:szCs w:val="28"/>
        </w:rPr>
        <w:t xml:space="preserve"> по эмоциональной окраске сильно отличается от оригинала, так переводчик предлагает вариант «(ж)arqьnьm»</w:t>
      </w:r>
      <w:r w:rsidR="004416FE" w:rsidRPr="00C05D99">
        <w:rPr>
          <w:rFonts w:ascii="Times New Roman" w:hAnsi="Times New Roman" w:cs="Times New Roman"/>
          <w:sz w:val="28"/>
          <w:szCs w:val="28"/>
        </w:rPr>
        <w:t xml:space="preserve"> </w:t>
      </w:r>
      <w:r w:rsidRPr="00C05D99">
        <w:rPr>
          <w:rFonts w:ascii="Times New Roman" w:hAnsi="Times New Roman" w:cs="Times New Roman"/>
          <w:sz w:val="28"/>
          <w:szCs w:val="28"/>
        </w:rPr>
        <w:t>(</w:t>
      </w:r>
      <w:r w:rsidR="00E57888"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жарқыным), что можно перевести на русский язык как «голубчик».</w:t>
      </w:r>
    </w:p>
    <w:p w14:paraId="578B3DAF" w14:textId="66294CCA" w:rsidR="00C71C53" w:rsidRPr="00C05D99" w:rsidRDefault="008C6947" w:rsidP="004B064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Перевод речи персонажей, насыщенной просторечиями и нецензурной лексикой, представляет также сложную задачу для переводчика.</w:t>
      </w:r>
      <w:r w:rsidR="004B0640" w:rsidRPr="00C05D99">
        <w:rPr>
          <w:rFonts w:ascii="Times New Roman" w:hAnsi="Times New Roman" w:cs="Times New Roman"/>
          <w:sz w:val="28"/>
          <w:szCs w:val="28"/>
        </w:rPr>
        <w:t xml:space="preserve"> Так происходит, например, в рассказе «Налим» </w:t>
      </w:r>
      <w:r w:rsidR="00C71C53" w:rsidRPr="00C05D99">
        <w:rPr>
          <w:rFonts w:ascii="Times New Roman" w:hAnsi="Times New Roman" w:cs="Times New Roman"/>
          <w:sz w:val="28"/>
          <w:szCs w:val="28"/>
        </w:rPr>
        <w:t xml:space="preserve">– </w:t>
      </w:r>
      <w:r w:rsidR="005531A1" w:rsidRPr="00C05D99">
        <w:rPr>
          <w:rFonts w:ascii="Times New Roman" w:hAnsi="Times New Roman" w:cs="Times New Roman"/>
          <w:sz w:val="28"/>
          <w:szCs w:val="28"/>
        </w:rPr>
        <w:t>«(Ж)ajьn»</w:t>
      </w:r>
      <w:r w:rsidR="004B0640" w:rsidRPr="00C05D99">
        <w:rPr>
          <w:rFonts w:ascii="Times New Roman" w:hAnsi="Times New Roman" w:cs="Times New Roman"/>
          <w:sz w:val="28"/>
          <w:szCs w:val="28"/>
        </w:rPr>
        <w:t xml:space="preserve"> (</w:t>
      </w:r>
      <w:r w:rsidR="00B9061A" w:rsidRPr="00C05D99">
        <w:rPr>
          <w:rFonts w:ascii="Times New Roman" w:eastAsia="Times New Roman" w:hAnsi="Times New Roman" w:cs="Times New Roman"/>
          <w:color w:val="131313"/>
          <w:sz w:val="28"/>
          <w:szCs w:val="28"/>
        </w:rPr>
        <w:t xml:space="preserve">Примечание – </w:t>
      </w:r>
      <w:r w:rsidR="004B0640" w:rsidRPr="00C05D99">
        <w:rPr>
          <w:rFonts w:ascii="Times New Roman" w:hAnsi="Times New Roman" w:cs="Times New Roman"/>
          <w:sz w:val="28"/>
          <w:szCs w:val="28"/>
        </w:rPr>
        <w:t>Жайын), комический эффект которого построен на разговоре двух мужиков. Их перепалка, спор и брань воссоздают перед читателями оригинала картину жизни в русской деревне, но для казахского языка использование большинства подобных оборотов несвойственно. Так Любим кричит Герасиму: «Да что ты всё рукой тычешь?». В казахском варианте предложен следующий вариант перевода: «Sen nemene, ьl(ғ)ьj qolь(ң) men tyrtkilejsin?» (</w:t>
      </w:r>
      <w:r w:rsidR="00B9061A" w:rsidRPr="00C05D99">
        <w:rPr>
          <w:rFonts w:ascii="Times New Roman" w:eastAsia="Times New Roman" w:hAnsi="Times New Roman" w:cs="Times New Roman"/>
          <w:color w:val="131313"/>
          <w:sz w:val="28"/>
          <w:szCs w:val="28"/>
        </w:rPr>
        <w:t xml:space="preserve">Примечание – </w:t>
      </w:r>
      <w:r w:rsidR="004B0640" w:rsidRPr="00C05D99">
        <w:rPr>
          <w:rFonts w:ascii="Times New Roman" w:hAnsi="Times New Roman" w:cs="Times New Roman"/>
          <w:sz w:val="28"/>
          <w:szCs w:val="28"/>
        </w:rPr>
        <w:t xml:space="preserve">Сен немене, ылғый қолың түркілейсін?). </w:t>
      </w:r>
    </w:p>
    <w:p w14:paraId="4AD573F2" w14:textId="07C13DA6" w:rsidR="008C6947" w:rsidRPr="00C05D99" w:rsidRDefault="004B0640" w:rsidP="009C0DE4">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Также Любим, занимаясь ловлей желанной рыбы приговаривает: «Оттопырь-ка пальцы, я его сичас... за зебры... Постой, не толкай локтем... я его сичас... сичас, дай только взяться... Далече, шут, под корягу забился, не за что и ухватиться... Не доберёшься до головы... Пузо одно только и слыхать... Убей мне на шее комара — жжёт! Я сичас... под зебры его... Заходи сбоку, пхай его, пхай! Шпыняй его пальцем!». Отсюда видно, что в речи безграмотного мужик часто встречается исковерканное выражение «за жабры» </w:t>
      </w:r>
      <w:r w:rsidR="00C71C53" w:rsidRPr="00C05D99">
        <w:rPr>
          <w:rFonts w:ascii="Times New Roman" w:hAnsi="Times New Roman" w:cs="Times New Roman"/>
          <w:sz w:val="28"/>
          <w:szCs w:val="28"/>
        </w:rPr>
        <w:t xml:space="preserve">– </w:t>
      </w:r>
      <w:r w:rsidRPr="00C05D99">
        <w:rPr>
          <w:rFonts w:ascii="Times New Roman" w:hAnsi="Times New Roman" w:cs="Times New Roman"/>
          <w:sz w:val="28"/>
          <w:szCs w:val="28"/>
        </w:rPr>
        <w:t>«за зебры». В казахском переводе герой употребляет выражение «qula(ғ)ьnan» (</w:t>
      </w:r>
      <w:r w:rsidR="00AF2727" w:rsidRPr="00C05D99">
        <w:rPr>
          <w:rFonts w:ascii="Times New Roman" w:eastAsia="Times New Roman" w:hAnsi="Times New Roman" w:cs="Times New Roman"/>
          <w:color w:val="131313"/>
          <w:sz w:val="28"/>
          <w:szCs w:val="28"/>
        </w:rPr>
        <w:t xml:space="preserve">Примечание </w:t>
      </w:r>
      <w:r w:rsidRPr="00C05D99">
        <w:rPr>
          <w:rFonts w:ascii="Times New Roman" w:hAnsi="Times New Roman" w:cs="Times New Roman"/>
          <w:sz w:val="28"/>
          <w:szCs w:val="28"/>
        </w:rPr>
        <w:t>– құлағынан) – «за уши» (</w:t>
      </w:r>
      <w:r w:rsidR="00AF2727"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на данный момент в казахском языке слово «жабры» переводится «гиллер»)</w:t>
      </w:r>
      <w:r w:rsidR="00C71C53" w:rsidRPr="00C05D99">
        <w:rPr>
          <w:rFonts w:ascii="Times New Roman" w:hAnsi="Times New Roman" w:cs="Times New Roman"/>
          <w:sz w:val="28"/>
          <w:szCs w:val="28"/>
        </w:rPr>
        <w:t>. Здесь переводчик указывает на безграмотность говорящего тем, что он не знает анатомии рыбы и правильного названия частей ее тела</w:t>
      </w:r>
      <w:r w:rsidRPr="00C05D99">
        <w:rPr>
          <w:rFonts w:ascii="Times New Roman" w:hAnsi="Times New Roman" w:cs="Times New Roman"/>
          <w:sz w:val="28"/>
          <w:szCs w:val="28"/>
        </w:rPr>
        <w:t xml:space="preserve">. </w:t>
      </w:r>
      <w:r w:rsidR="00FA7476" w:rsidRPr="00C05D99">
        <w:rPr>
          <w:rFonts w:ascii="Times New Roman" w:hAnsi="Times New Roman" w:cs="Times New Roman"/>
          <w:sz w:val="28"/>
          <w:szCs w:val="28"/>
        </w:rPr>
        <w:t>Однако</w:t>
      </w:r>
      <w:r w:rsidR="003E7A7A" w:rsidRPr="00C05D99">
        <w:rPr>
          <w:rFonts w:ascii="Times New Roman" w:hAnsi="Times New Roman" w:cs="Times New Roman"/>
          <w:sz w:val="28"/>
          <w:szCs w:val="28"/>
        </w:rPr>
        <w:t xml:space="preserve"> в</w:t>
      </w:r>
      <w:r w:rsidRPr="00C05D99">
        <w:rPr>
          <w:rFonts w:ascii="Times New Roman" w:hAnsi="Times New Roman" w:cs="Times New Roman"/>
          <w:sz w:val="28"/>
          <w:szCs w:val="28"/>
        </w:rPr>
        <w:t xml:space="preserve"> переводе не нашлись эквиваленты таких просторечных слов</w:t>
      </w:r>
      <w:r w:rsidR="005531A1" w:rsidRPr="00C05D99">
        <w:rPr>
          <w:rFonts w:ascii="Times New Roman" w:hAnsi="Times New Roman" w:cs="Times New Roman"/>
          <w:sz w:val="28"/>
          <w:szCs w:val="28"/>
        </w:rPr>
        <w:t>,</w:t>
      </w:r>
      <w:r w:rsidRPr="00C05D99">
        <w:rPr>
          <w:rFonts w:ascii="Times New Roman" w:hAnsi="Times New Roman" w:cs="Times New Roman"/>
          <w:sz w:val="28"/>
          <w:szCs w:val="28"/>
        </w:rPr>
        <w:t xml:space="preserve"> как: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тычешь</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сичас</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далече</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пхай</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шпыняй</w:t>
      </w:r>
      <w:r w:rsidR="00C71C53" w:rsidRPr="00C05D99">
        <w:rPr>
          <w:rFonts w:ascii="Times New Roman" w:hAnsi="Times New Roman" w:cs="Times New Roman"/>
          <w:sz w:val="28"/>
          <w:szCs w:val="28"/>
        </w:rPr>
        <w:t>»</w:t>
      </w:r>
      <w:r w:rsidRPr="00C05D99">
        <w:rPr>
          <w:rFonts w:ascii="Times New Roman" w:hAnsi="Times New Roman" w:cs="Times New Roman"/>
          <w:sz w:val="28"/>
          <w:szCs w:val="28"/>
        </w:rPr>
        <w:t xml:space="preserve">. </w:t>
      </w:r>
      <w:r w:rsidR="009C0DE4" w:rsidRPr="00C05D99">
        <w:rPr>
          <w:rFonts w:ascii="Times New Roman" w:hAnsi="Times New Roman" w:cs="Times New Roman"/>
          <w:sz w:val="28"/>
          <w:szCs w:val="28"/>
        </w:rPr>
        <w:t>Вместо этого переводчик применяет стилистически нейтральные глаголы, которые остаются в рамках языковой нормы и не передают все коннотативные значения оригинальных слов. В итоге речь персонажей в казахском переводе рассказа «Налим» звучит более грамотно и сдержанно</w:t>
      </w:r>
      <w:r w:rsidRPr="00C05D99">
        <w:rPr>
          <w:rFonts w:ascii="Times New Roman" w:hAnsi="Times New Roman" w:cs="Times New Roman"/>
          <w:sz w:val="28"/>
          <w:szCs w:val="28"/>
        </w:rPr>
        <w:t>.</w:t>
      </w:r>
      <w:r w:rsidR="009C0DE4" w:rsidRPr="00C05D99">
        <w:rPr>
          <w:rFonts w:ascii="Times New Roman" w:hAnsi="Times New Roman" w:cs="Times New Roman"/>
          <w:sz w:val="28"/>
          <w:szCs w:val="28"/>
        </w:rPr>
        <w:t xml:space="preserve"> </w:t>
      </w:r>
      <w:r w:rsidR="008C6947" w:rsidRPr="00C05D99">
        <w:rPr>
          <w:rFonts w:ascii="Times New Roman" w:hAnsi="Times New Roman" w:cs="Times New Roman"/>
          <w:sz w:val="28"/>
          <w:szCs w:val="28"/>
        </w:rPr>
        <w:t>Эт</w:t>
      </w:r>
      <w:r w:rsidR="009C0DE4" w:rsidRPr="00C05D99">
        <w:rPr>
          <w:rFonts w:ascii="Times New Roman" w:hAnsi="Times New Roman" w:cs="Times New Roman"/>
          <w:sz w:val="28"/>
          <w:szCs w:val="28"/>
        </w:rPr>
        <w:t>и и другие примеры</w:t>
      </w:r>
      <w:r w:rsidR="008C6947" w:rsidRPr="00C05D99">
        <w:rPr>
          <w:rFonts w:ascii="Times New Roman" w:hAnsi="Times New Roman" w:cs="Times New Roman"/>
          <w:sz w:val="28"/>
          <w:szCs w:val="28"/>
        </w:rPr>
        <w:t xml:space="preserve"> свидетельствуют о нескольких важных аспектах художественного перевода</w:t>
      </w:r>
      <w:r w:rsidR="009C0DE4" w:rsidRPr="00C05D99">
        <w:rPr>
          <w:rFonts w:ascii="Times New Roman" w:hAnsi="Times New Roman" w:cs="Times New Roman"/>
          <w:sz w:val="28"/>
          <w:szCs w:val="28"/>
        </w:rPr>
        <w:t xml:space="preserve"> произведений А.П. Чехова на казахский язык</w:t>
      </w:r>
      <w:r w:rsidR="008C6947" w:rsidRPr="00C05D99">
        <w:rPr>
          <w:rFonts w:ascii="Times New Roman" w:hAnsi="Times New Roman" w:cs="Times New Roman"/>
          <w:sz w:val="28"/>
          <w:szCs w:val="28"/>
        </w:rPr>
        <w:t>:</w:t>
      </w:r>
    </w:p>
    <w:p w14:paraId="79CDE905" w14:textId="77777777" w:rsidR="008C6947" w:rsidRPr="00C05D99" w:rsidRDefault="008C6947" w:rsidP="00991FCE">
      <w:pPr>
        <w:pStyle w:val="a6"/>
        <w:numPr>
          <w:ilvl w:val="0"/>
          <w:numId w:val="23"/>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Трудности передачи уникальной стилистики: Переводчик сталкивается с трудностями при передаче ненормированной речи и специфических особенностей стиля оригинала. Некоторые выражения и стилистические особенности, характерные для оригинала, теряются или изменяются при переводе, что может снижать точность передачи авторского замысла.</w:t>
      </w:r>
    </w:p>
    <w:p w14:paraId="6B716A69" w14:textId="77777777" w:rsidR="008C6947" w:rsidRPr="00C05D99" w:rsidRDefault="008C6947" w:rsidP="00991FCE">
      <w:pPr>
        <w:pStyle w:val="a6"/>
        <w:numPr>
          <w:ilvl w:val="0"/>
          <w:numId w:val="23"/>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Необходимость компромисса: Для сохранения понятности и адекватности перевода иногда требуется использовать нейтральные фразы и выражения. Это может приводить к тому, что оригинальная стилистика, экспрессия и специфические культурные оттенки теряются или смягчаются.</w:t>
      </w:r>
    </w:p>
    <w:p w14:paraId="790C3940" w14:textId="77777777" w:rsidR="008C6947" w:rsidRPr="00C05D99" w:rsidRDefault="008C6947" w:rsidP="00991FCE">
      <w:pPr>
        <w:pStyle w:val="a6"/>
        <w:numPr>
          <w:ilvl w:val="0"/>
          <w:numId w:val="23"/>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Культурная адаптация: Переводчик применяет подходы, которые учитывают различия в языках и культурах. Например, замена специфических фраз и идиом на более нейтральные или адаптированные выражения может быть необходима для того, чтобы казахоязычный читатель смог понять и воспринять текст.</w:t>
      </w:r>
    </w:p>
    <w:p w14:paraId="64FD36DF" w14:textId="77777777" w:rsidR="008C6947" w:rsidRPr="00C05D99" w:rsidRDefault="008C6947" w:rsidP="00991FCE">
      <w:pPr>
        <w:pStyle w:val="a6"/>
        <w:numPr>
          <w:ilvl w:val="0"/>
          <w:numId w:val="23"/>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Ограничения языковой эквивалентности: Примеры показывают, что идеальная эквивалентность между языками редко возможна. Переводчик часто должен находить компромисс между точностью передачи смысла и сохранением стилистических особенностей оригинала.</w:t>
      </w:r>
    </w:p>
    <w:p w14:paraId="612EF522" w14:textId="77777777" w:rsidR="008C6947" w:rsidRPr="00C05D99" w:rsidRDefault="008C6947" w:rsidP="00991FCE">
      <w:pPr>
        <w:pStyle w:val="a6"/>
        <w:numPr>
          <w:ilvl w:val="0"/>
          <w:numId w:val="23"/>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Значение культурного контекста: Некоторые переводы, особенно те, которые содержат культурные или идиоматические особенности, требуют особого внимания к контексту. Переводчик должен учитывать не только лексическое значение, но и культурные ассоциации и коннотации.</w:t>
      </w:r>
    </w:p>
    <w:p w14:paraId="734C27E2" w14:textId="77777777" w:rsidR="002453C8" w:rsidRPr="00C05D99" w:rsidRDefault="008C6947" w:rsidP="002453C8">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целом, это подчеркивает сложность и многогранность процесса перевода, где задача переводчика состоит в том, чтобы найти баланс между точной передачей содержания и сохранением художественных и стилистических особенностей оригинала.</w:t>
      </w:r>
      <w:r w:rsidR="002453C8" w:rsidRPr="00C05D99">
        <w:rPr>
          <w:rFonts w:ascii="Times New Roman" w:hAnsi="Times New Roman" w:cs="Times New Roman"/>
          <w:sz w:val="28"/>
          <w:szCs w:val="28"/>
        </w:rPr>
        <w:t xml:space="preserve"> </w:t>
      </w:r>
    </w:p>
    <w:p w14:paraId="4FE1472A" w14:textId="6326DBAE" w:rsidR="00F915D1" w:rsidRPr="00C05D99" w:rsidRDefault="002453C8" w:rsidP="002453C8">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заключение анализа перевода рассказов «Лошадиная фамилия», «Смерть чиновника» и «Налим» можно еще раз отметить, что в некоторых случаях перевод на казахский язык не полностью воспроизводит всю палитру речевых средств, использованных А.П. Чеховым в оригинальных произведениях. Основная сложность перевода связана с различиями в коннотативных и эмоционально-экспрессивных характеристиках слов в русском и казахском языках, а также с отсутствием в казахском языке тех языковых регистров, которые присутствуют в русском языке. Это приводит к тому, что в переводе теряется часть художественной выразительности оригинала. Переводчикам иногда трудно адекватно передать специфику русской культуры времён Чехова и адаптировать текст к традициям казахской литературы середины XX века</w:t>
      </w:r>
      <w:r w:rsidR="00616170" w:rsidRPr="00C05D99">
        <w:rPr>
          <w:rFonts w:ascii="Times New Roman" w:hAnsi="Times New Roman" w:cs="Times New Roman"/>
          <w:sz w:val="28"/>
          <w:szCs w:val="28"/>
        </w:rPr>
        <w:t>.</w:t>
      </w:r>
    </w:p>
    <w:p w14:paraId="1073E802" w14:textId="77777777" w:rsidR="00FA748C" w:rsidRPr="00C71A8B" w:rsidRDefault="00FA748C" w:rsidP="00F915D1">
      <w:pPr>
        <w:spacing w:after="0" w:line="240" w:lineRule="auto"/>
        <w:ind w:firstLine="709"/>
        <w:jc w:val="both"/>
        <w:rPr>
          <w:rFonts w:ascii="Times New Roman" w:hAnsi="Times New Roman" w:cs="Times New Roman"/>
          <w:sz w:val="28"/>
          <w:szCs w:val="28"/>
        </w:rPr>
      </w:pPr>
    </w:p>
    <w:p w14:paraId="7310D94F" w14:textId="5757A708" w:rsidR="00B3023A" w:rsidRPr="00C71A8B" w:rsidRDefault="003E3B6D" w:rsidP="005B280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3.2</w:t>
      </w:r>
      <w:r w:rsidR="005B2801">
        <w:rPr>
          <w:rFonts w:ascii="Times New Roman" w:hAnsi="Times New Roman" w:cs="Times New Roman"/>
          <w:b/>
          <w:sz w:val="28"/>
          <w:szCs w:val="28"/>
        </w:rPr>
        <w:t xml:space="preserve"> </w:t>
      </w:r>
      <w:r w:rsidR="002772BA" w:rsidRPr="005B2801">
        <w:rPr>
          <w:rFonts w:ascii="Times New Roman" w:hAnsi="Times New Roman" w:cs="Times New Roman"/>
          <w:b/>
          <w:sz w:val="28"/>
          <w:szCs w:val="28"/>
        </w:rPr>
        <w:t>Особенности передачи инокультурных реалий чеховских произведений на казахский язык</w:t>
      </w:r>
    </w:p>
    <w:p w14:paraId="686D9E30" w14:textId="7BD08463"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color w:val="000000"/>
          <w:sz w:val="28"/>
          <w:szCs w:val="24"/>
        </w:rPr>
        <w:t xml:space="preserve">Сложной задачей для казахстанских переводчиков становится передача реалий из рассказов А.П. Чехова на родном языке. Переводчикам помимо предметного содержания реалий необходимо передать их историческую и национальную окраску. </w:t>
      </w:r>
      <w:r w:rsidRPr="00C05D99">
        <w:rPr>
          <w:rFonts w:ascii="Times New Roman" w:eastAsia="Times New Roman" w:hAnsi="Times New Roman" w:cs="Times New Roman"/>
          <w:sz w:val="28"/>
          <w:szCs w:val="24"/>
        </w:rPr>
        <w:t>Сложность заключается еще и в том, что ни в лингвистике, ни в методике, ни в переводоведении нет достаточно четких критериев определения реалий</w:t>
      </w:r>
      <w:r w:rsidR="004D4C26" w:rsidRPr="00C05D99">
        <w:rPr>
          <w:rFonts w:ascii="Times New Roman" w:eastAsia="Times New Roman" w:hAnsi="Times New Roman" w:cs="Times New Roman"/>
          <w:sz w:val="28"/>
          <w:szCs w:val="24"/>
        </w:rPr>
        <w:t>,</w:t>
      </w:r>
      <w:r w:rsidRPr="00C05D99">
        <w:rPr>
          <w:rFonts w:ascii="Times New Roman" w:eastAsia="Times New Roman" w:hAnsi="Times New Roman" w:cs="Times New Roman"/>
          <w:sz w:val="28"/>
          <w:szCs w:val="24"/>
        </w:rPr>
        <w:t xml:space="preserve"> и совершенно не изучена специфика языковых единиц, которые обозначают эти реалии. Само понятие «перевод реалии» является условным, поскольку, если говорить о непереводимости, то именно реалии, как правило, и непереводимы.</w:t>
      </w:r>
    </w:p>
    <w:p w14:paraId="505A8641" w14:textId="5EDEE49E" w:rsidR="002772BA"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rPr>
        <w:t>Ниже представлен сопоставительный анализ переводов с русского языка на каза</w:t>
      </w:r>
      <w:r w:rsidR="004D4C26" w:rsidRPr="00C05D99">
        <w:rPr>
          <w:rFonts w:ascii="Times New Roman" w:eastAsia="Times New Roman" w:hAnsi="Times New Roman" w:cs="Times New Roman"/>
          <w:sz w:val="28"/>
          <w:szCs w:val="24"/>
        </w:rPr>
        <w:t>хский язык рассказа А.П. Чехова</w:t>
      </w:r>
      <w:r w:rsidRPr="00C05D99">
        <w:rPr>
          <w:rFonts w:ascii="Times New Roman" w:eastAsia="Times New Roman" w:hAnsi="Times New Roman" w:cs="Times New Roman"/>
          <w:sz w:val="28"/>
          <w:szCs w:val="24"/>
        </w:rPr>
        <w:t xml:space="preserve"> «Человек в футляре» (перевод в сборнике под ред. И. Джансугурова (1932 г.) [</w:t>
      </w:r>
      <w:r w:rsidR="005A138F">
        <w:rPr>
          <w:rFonts w:ascii="Times New Roman" w:eastAsia="Times New Roman" w:hAnsi="Times New Roman" w:cs="Times New Roman"/>
          <w:sz w:val="28"/>
          <w:szCs w:val="24"/>
        </w:rPr>
        <w:t>76</w:t>
      </w:r>
      <w:r w:rsidRPr="00C05D99">
        <w:rPr>
          <w:rFonts w:ascii="Times New Roman" w:eastAsia="Times New Roman" w:hAnsi="Times New Roman" w:cs="Times New Roman"/>
          <w:sz w:val="28"/>
          <w:szCs w:val="24"/>
        </w:rPr>
        <w:t>], а также более поздний перевод Ж. Ысмагулова в сборнике 2009 года</w:t>
      </w:r>
      <w:r w:rsidR="005A138F">
        <w:rPr>
          <w:rFonts w:ascii="Times New Roman" w:eastAsia="Times New Roman" w:hAnsi="Times New Roman" w:cs="Times New Roman"/>
          <w:sz w:val="28"/>
          <w:szCs w:val="24"/>
        </w:rPr>
        <w:t xml:space="preserve"> </w:t>
      </w:r>
      <w:r w:rsidR="005A138F" w:rsidRPr="00C05D99">
        <w:rPr>
          <w:rFonts w:ascii="Times New Roman" w:eastAsia="Times New Roman" w:hAnsi="Times New Roman" w:cs="Times New Roman"/>
          <w:sz w:val="28"/>
          <w:szCs w:val="24"/>
        </w:rPr>
        <w:t>[</w:t>
      </w:r>
      <w:r w:rsidR="005A138F">
        <w:rPr>
          <w:rFonts w:ascii="Times New Roman" w:eastAsia="Times New Roman" w:hAnsi="Times New Roman" w:cs="Times New Roman"/>
          <w:sz w:val="28"/>
          <w:szCs w:val="24"/>
        </w:rPr>
        <w:t>77</w:t>
      </w:r>
      <w:r w:rsidR="005A138F" w:rsidRPr="00C05D99">
        <w:rPr>
          <w:rFonts w:ascii="Times New Roman" w:eastAsia="Times New Roman" w:hAnsi="Times New Roman" w:cs="Times New Roman"/>
          <w:sz w:val="28"/>
          <w:szCs w:val="24"/>
        </w:rPr>
        <w:t>]</w:t>
      </w:r>
      <w:r w:rsidRPr="00C05D99">
        <w:rPr>
          <w:rFonts w:ascii="Times New Roman" w:eastAsia="Times New Roman" w:hAnsi="Times New Roman" w:cs="Times New Roman"/>
          <w:sz w:val="28"/>
          <w:szCs w:val="24"/>
        </w:rPr>
        <w:t>). В рассказе довольно часто встречаются реалии, которые в</w:t>
      </w:r>
      <w:r w:rsidR="004D4C26" w:rsidRPr="00C05D99">
        <w:rPr>
          <w:rFonts w:ascii="Times New Roman" w:eastAsia="Times New Roman" w:hAnsi="Times New Roman" w:cs="Times New Roman"/>
          <w:sz w:val="28"/>
          <w:szCs w:val="24"/>
        </w:rPr>
        <w:t xml:space="preserve"> основном</w:t>
      </w:r>
      <w:r w:rsidRPr="00C05D99">
        <w:rPr>
          <w:rFonts w:ascii="Times New Roman" w:eastAsia="Times New Roman" w:hAnsi="Times New Roman" w:cs="Times New Roman"/>
          <w:sz w:val="28"/>
          <w:szCs w:val="24"/>
        </w:rPr>
        <w:t xml:space="preserve"> представлены лексическими единицами, именующими объекты быта, религиозные и другие культурные понятия. В некоторых случаях в казахской культуре нет точных соответствий, поэтому переводчики вынуждены производить замены для передачи смысла оригинального текста. Часто с этой целью был использован уподобляющий перевод – способ перевода, при котором иноязычная реалия передается привычными слов</w:t>
      </w:r>
      <w:r w:rsidR="00455719">
        <w:rPr>
          <w:rFonts w:ascii="Times New Roman" w:eastAsia="Times New Roman" w:hAnsi="Times New Roman" w:cs="Times New Roman"/>
          <w:sz w:val="28"/>
          <w:szCs w:val="24"/>
        </w:rPr>
        <w:t>ами на языке перевода. Например:</w:t>
      </w:r>
    </w:p>
    <w:p w14:paraId="5C6C4107" w14:textId="77777777" w:rsidR="00455719" w:rsidRDefault="00455719" w:rsidP="00455719">
      <w:pPr>
        <w:spacing w:after="0" w:line="240" w:lineRule="auto"/>
        <w:jc w:val="both"/>
        <w:rPr>
          <w:rFonts w:ascii="Times New Roman" w:eastAsia="Times New Roman" w:hAnsi="Times New Roman" w:cs="Times New Roman"/>
          <w:sz w:val="28"/>
          <w:szCs w:val="24"/>
        </w:rPr>
      </w:pPr>
    </w:p>
    <w:p w14:paraId="3BDD5E41" w14:textId="7CE7326F" w:rsidR="002772BA" w:rsidRDefault="00455719" w:rsidP="00455719">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Таблица 1 </w:t>
      </w:r>
      <w:r w:rsidR="00132EEB">
        <w:rPr>
          <w:rFonts w:ascii="Times New Roman" w:eastAsia="Times New Roman" w:hAnsi="Times New Roman" w:cs="Times New Roman"/>
          <w:sz w:val="28"/>
          <w:szCs w:val="24"/>
        </w:rPr>
        <w:t>–</w:t>
      </w:r>
      <w:r w:rsidRPr="00455719">
        <w:rPr>
          <w:rFonts w:ascii="Times New Roman" w:eastAsia="Times New Roman" w:hAnsi="Times New Roman" w:cs="Times New Roman"/>
          <w:sz w:val="28"/>
          <w:szCs w:val="24"/>
        </w:rPr>
        <w:t xml:space="preserve"> </w:t>
      </w:r>
      <w:r w:rsidR="00132EEB">
        <w:rPr>
          <w:rFonts w:ascii="Times New Roman" w:eastAsia="Times New Roman" w:hAnsi="Times New Roman" w:cs="Times New Roman"/>
          <w:sz w:val="28"/>
          <w:szCs w:val="24"/>
        </w:rPr>
        <w:t>Перевод р</w:t>
      </w:r>
      <w:r w:rsidRPr="00C05D99">
        <w:rPr>
          <w:rFonts w:ascii="Times New Roman" w:eastAsia="Times New Roman" w:hAnsi="Times New Roman" w:cs="Times New Roman"/>
          <w:sz w:val="28"/>
          <w:szCs w:val="24"/>
        </w:rPr>
        <w:t>еали</w:t>
      </w:r>
      <w:r w:rsidR="00132EEB">
        <w:rPr>
          <w:rFonts w:ascii="Times New Roman" w:eastAsia="Times New Roman" w:hAnsi="Times New Roman" w:cs="Times New Roman"/>
          <w:sz w:val="28"/>
          <w:szCs w:val="24"/>
        </w:rPr>
        <w:t>и</w:t>
      </w:r>
      <w:r w:rsidRPr="00C05D99">
        <w:rPr>
          <w:rFonts w:ascii="Times New Roman" w:eastAsia="Times New Roman" w:hAnsi="Times New Roman" w:cs="Times New Roman"/>
          <w:sz w:val="28"/>
          <w:szCs w:val="24"/>
        </w:rPr>
        <w:t xml:space="preserve"> «Молебен» (рассказ «Человек в футляре»)</w:t>
      </w:r>
    </w:p>
    <w:p w14:paraId="5ACC97ED" w14:textId="77777777" w:rsidR="00494949" w:rsidRPr="00C05D99" w:rsidRDefault="00494949" w:rsidP="00455719">
      <w:pPr>
        <w:spacing w:after="0" w:line="240" w:lineRule="auto"/>
        <w:jc w:val="both"/>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096"/>
      </w:tblGrid>
      <w:tr w:rsidR="002772BA" w:rsidRPr="00132EEB" w14:paraId="75F583B2" w14:textId="77777777" w:rsidTr="00132EEB">
        <w:trPr>
          <w:jc w:val="center"/>
        </w:trPr>
        <w:tc>
          <w:tcPr>
            <w:tcW w:w="3271" w:type="dxa"/>
            <w:shd w:val="clear" w:color="auto" w:fill="auto"/>
            <w:vAlign w:val="center"/>
          </w:tcPr>
          <w:p w14:paraId="5209E9FB"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61622589"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096" w:type="dxa"/>
            <w:shd w:val="clear" w:color="auto" w:fill="auto"/>
            <w:vAlign w:val="center"/>
          </w:tcPr>
          <w:p w14:paraId="0D46F36E"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132EEB" w14:paraId="65BD1FAC" w14:textId="77777777" w:rsidTr="00132EEB">
        <w:trPr>
          <w:jc w:val="center"/>
        </w:trPr>
        <w:tc>
          <w:tcPr>
            <w:tcW w:w="3271" w:type="dxa"/>
            <w:shd w:val="clear" w:color="auto" w:fill="auto"/>
          </w:tcPr>
          <w:p w14:paraId="66CA4177"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Если кто из товарищей опаздывал на молебен, или доходили слухи о какой-нибудь проказе гимназистов, или видели классную даму поздно вечером с офицером, то он очень волновался и всё говорил, как бы чего не вышло.</w:t>
            </w:r>
          </w:p>
        </w:tc>
        <w:tc>
          <w:tcPr>
            <w:tcW w:w="3095" w:type="dxa"/>
            <w:shd w:val="clear" w:color="auto" w:fill="auto"/>
          </w:tcPr>
          <w:p w14:paraId="783E7188"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en-US"/>
              </w:rPr>
              <w:t>Eger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oldastar</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biri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du</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kecige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qalsa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ne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gemnazija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oq</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tuvc</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lar</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tentektigi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tuvral</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sek</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estilse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ne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rbijeci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jeldirdi</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peser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men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tynde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d</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zge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tysse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uvaj</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m</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kire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bastajt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bun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aj</w:t>
            </w:r>
            <w:r w:rsidRPr="00132EEB">
              <w:rPr>
                <w:rFonts w:ascii="Times New Roman" w:eastAsia="Times New Roman" w:hAnsi="Times New Roman" w:cs="Times New Roman"/>
                <w:sz w:val="24"/>
                <w:szCs w:val="24"/>
                <w:lang w:val="kk-KZ"/>
              </w:rPr>
              <w:t>а</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bir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demege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so</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yrmese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ne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ls</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dej</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beretin</w:t>
            </w:r>
            <w:r w:rsidRPr="00132EEB">
              <w:rPr>
                <w:rFonts w:ascii="Times New Roman" w:eastAsia="Times New Roman" w:hAnsi="Times New Roman" w:cs="Times New Roman"/>
                <w:sz w:val="24"/>
                <w:szCs w:val="24"/>
              </w:rPr>
              <w:t>.</w:t>
            </w:r>
          </w:p>
          <w:p w14:paraId="0E965F8D"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 намаз, молитва</w:t>
            </w:r>
          </w:p>
        </w:tc>
        <w:tc>
          <w:tcPr>
            <w:tcW w:w="3096" w:type="dxa"/>
            <w:shd w:val="clear" w:color="auto" w:fill="auto"/>
          </w:tcPr>
          <w:p w14:paraId="39DC627D"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Егер  жолдастарының бірі дұғаға</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 кешігіп қалса немесе гимназистер бір тентектік жасапты деген сыбыс құлағына тисе немесе біреулер класс мұғалімінің түнделете офицермен жүргенің көрдік десе, бұл соған қатты абыржып, осыдан бір шатақ шығып кетпесін деп зар илейді.</w:t>
            </w:r>
          </w:p>
          <w:p w14:paraId="56BB2D13"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 намаз, молитва</w:t>
            </w:r>
          </w:p>
        </w:tc>
      </w:tr>
    </w:tbl>
    <w:p w14:paraId="2374E74C"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p>
    <w:p w14:paraId="56DA11F8"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 xml:space="preserve">В русской культуре молебен </w:t>
      </w:r>
      <w:r w:rsidRPr="00C05D99">
        <w:rPr>
          <w:rFonts w:ascii="Times New Roman" w:eastAsia="Times New Roman" w:hAnsi="Times New Roman" w:cs="Times New Roman"/>
          <w:sz w:val="28"/>
          <w:szCs w:val="24"/>
        </w:rPr>
        <w:t>– краткая церковная служба</w:t>
      </w:r>
      <w:r w:rsidRPr="00C05D99">
        <w:rPr>
          <w:rStyle w:val="af2"/>
          <w:rFonts w:ascii="Times New Roman" w:eastAsia="Times New Roman" w:hAnsi="Times New Roman" w:cs="Times New Roman"/>
          <w:sz w:val="28"/>
          <w:szCs w:val="24"/>
        </w:rPr>
        <w:footnoteReference w:id="10"/>
      </w:r>
      <w:r w:rsidRPr="00C05D99">
        <w:rPr>
          <w:rFonts w:ascii="Times New Roman" w:eastAsia="Times New Roman" w:hAnsi="Times New Roman" w:cs="Times New Roman"/>
          <w:sz w:val="28"/>
          <w:szCs w:val="24"/>
        </w:rPr>
        <w:t>.</w:t>
      </w:r>
      <w:r w:rsidRPr="00C05D99">
        <w:rPr>
          <w:rFonts w:ascii="Times New Roman" w:eastAsia="Times New Roman" w:hAnsi="Times New Roman" w:cs="Times New Roman"/>
          <w:sz w:val="28"/>
          <w:szCs w:val="24"/>
          <w:lang w:val="kk-KZ"/>
        </w:rPr>
        <w:t xml:space="preserve"> Вариант перевода</w:t>
      </w:r>
      <w:r w:rsidRPr="00C05D99">
        <w:rPr>
          <w:rFonts w:ascii="Times New Roman" w:eastAsia="Times New Roman" w:hAnsi="Times New Roman" w:cs="Times New Roman"/>
          <w:sz w:val="28"/>
          <w:szCs w:val="24"/>
        </w:rPr>
        <w:t xml:space="preserve"> на казахском языке – дұға, использованный обоими переводчиками, </w:t>
      </w:r>
      <w:r w:rsidRPr="00C05D99">
        <w:rPr>
          <w:rFonts w:ascii="Times New Roman" w:eastAsia="Times New Roman" w:hAnsi="Times New Roman" w:cs="Times New Roman"/>
          <w:sz w:val="28"/>
          <w:szCs w:val="24"/>
          <w:lang w:val="kk-KZ"/>
        </w:rPr>
        <w:t>имеет значение намаз, молитва</w:t>
      </w:r>
      <w:r w:rsidRPr="00C05D99">
        <w:rPr>
          <w:rStyle w:val="af2"/>
          <w:rFonts w:ascii="Times New Roman" w:eastAsia="Times New Roman" w:hAnsi="Times New Roman" w:cs="Times New Roman"/>
          <w:sz w:val="28"/>
          <w:szCs w:val="24"/>
          <w:lang w:val="kk-KZ"/>
        </w:rPr>
        <w:footnoteReference w:id="11"/>
      </w:r>
      <w:r w:rsidRPr="00C05D99">
        <w:rPr>
          <w:rFonts w:ascii="Times New Roman" w:eastAsia="Times New Roman" w:hAnsi="Times New Roman" w:cs="Times New Roman"/>
          <w:sz w:val="28"/>
          <w:szCs w:val="24"/>
          <w:lang w:val="kk-KZ"/>
        </w:rPr>
        <w:t xml:space="preserve">. Данные понятия находятся в одном семантическом поле, поэтому у читателя текста перевода не возникает проблем с пониманием. </w:t>
      </w:r>
    </w:p>
    <w:p w14:paraId="6E9CFF59" w14:textId="77777777" w:rsidR="00132EEB" w:rsidRDefault="002772BA" w:rsidP="00132EEB">
      <w:pPr>
        <w:spacing w:after="0" w:line="240" w:lineRule="auto"/>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В следующем предложении переводчики также передают русскоязычную реалию посредством уподобляющего способа перевода, однако используют различные лексические ед</w:t>
      </w:r>
      <w:r w:rsidR="00132EEB">
        <w:rPr>
          <w:rFonts w:ascii="Times New Roman" w:eastAsia="Times New Roman" w:hAnsi="Times New Roman" w:cs="Times New Roman"/>
          <w:sz w:val="28"/>
          <w:szCs w:val="24"/>
          <w:lang w:val="kk-KZ"/>
        </w:rPr>
        <w:t>иницы казахского языка:</w:t>
      </w:r>
    </w:p>
    <w:p w14:paraId="5805CBD9" w14:textId="17FCF079" w:rsidR="00132EEB" w:rsidRDefault="00132EEB" w:rsidP="00132EEB">
      <w:pPr>
        <w:spacing w:after="0" w:line="240" w:lineRule="auto"/>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 </w:t>
      </w:r>
    </w:p>
    <w:tbl>
      <w:tblPr>
        <w:tblpPr w:leftFromText="180" w:rightFromText="180" w:vertAnchor="text" w:horzAnchor="margin" w:tblpY="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3095"/>
        <w:gridCol w:w="3524"/>
      </w:tblGrid>
      <w:tr w:rsidR="00132EEB" w:rsidRPr="00132EEB" w14:paraId="016D495D" w14:textId="77777777" w:rsidTr="00494949">
        <w:tc>
          <w:tcPr>
            <w:tcW w:w="2987" w:type="dxa"/>
            <w:shd w:val="clear" w:color="auto" w:fill="auto"/>
            <w:vAlign w:val="center"/>
          </w:tcPr>
          <w:p w14:paraId="44135DA7" w14:textId="77777777" w:rsidR="00132EEB" w:rsidRPr="00132EEB" w:rsidRDefault="00132EEB" w:rsidP="00494949">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35FCA7E6" w14:textId="77777777" w:rsidR="00132EEB" w:rsidRPr="00132EEB" w:rsidRDefault="00132EEB" w:rsidP="00494949">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524" w:type="dxa"/>
            <w:shd w:val="clear" w:color="auto" w:fill="auto"/>
            <w:vAlign w:val="center"/>
          </w:tcPr>
          <w:p w14:paraId="38C1E4A4" w14:textId="77777777" w:rsidR="00132EEB" w:rsidRPr="00132EEB" w:rsidRDefault="00132EEB" w:rsidP="00494949">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132EEB" w:rsidRPr="00132EEB" w14:paraId="446FDB2A" w14:textId="77777777" w:rsidTr="00494949">
        <w:tc>
          <w:tcPr>
            <w:tcW w:w="2987" w:type="dxa"/>
            <w:shd w:val="clear" w:color="auto" w:fill="auto"/>
          </w:tcPr>
          <w:p w14:paraId="58A429D5" w14:textId="77777777" w:rsidR="00132EEB" w:rsidRPr="00132EEB" w:rsidRDefault="00132EEB" w:rsidP="00494949">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Наши дамы по субботам домашних спектаклей не устраивали, боялись, как бы он не узнал; и духовенство стеснялось при нем кушать скоромное и играть в карты.</w:t>
            </w:r>
          </w:p>
        </w:tc>
        <w:tc>
          <w:tcPr>
            <w:tcW w:w="3095" w:type="dxa"/>
            <w:shd w:val="clear" w:color="auto" w:fill="auto"/>
          </w:tcPr>
          <w:p w14:paraId="2CE5C14C" w14:textId="77777777" w:rsidR="00132EEB" w:rsidRPr="00132EEB" w:rsidRDefault="00132EEB" w:rsidP="00494949">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en-US"/>
              </w:rPr>
              <w:t>Bizdi</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rbijeci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jelder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sembi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kyni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qurat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sav</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qura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almajt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bold</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ol</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bilip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qojma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qorqat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bold</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zince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qarta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ojnav</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icip</w:t>
            </w:r>
            <w:r w:rsidRPr="00132EEB">
              <w:rPr>
                <w:rFonts w:ascii="Times New Roman" w:eastAsia="Times New Roman" w:hAnsi="Times New Roman" w:cs="Times New Roman"/>
                <w:sz w:val="24"/>
                <w:szCs w:val="24"/>
              </w:rPr>
              <w:t>,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evge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molda</w:t>
            </w:r>
            <w:r w:rsidRPr="00132EEB">
              <w:rPr>
                <w:rFonts w:ascii="Times New Roman" w:eastAsia="Times New Roman" w:hAnsi="Times New Roman" w:cs="Times New Roman"/>
                <w:sz w:val="24"/>
                <w:szCs w:val="24"/>
              </w:rPr>
              <w:t xml:space="preserve"> – </w:t>
            </w:r>
            <w:r w:rsidRPr="00132EEB">
              <w:rPr>
                <w:rFonts w:ascii="Times New Roman" w:eastAsia="Times New Roman" w:hAnsi="Times New Roman" w:cs="Times New Roman"/>
                <w:sz w:val="24"/>
                <w:szCs w:val="24"/>
                <w:lang w:val="en-US"/>
              </w:rPr>
              <w:t>qo</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alar</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qajm</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w:t>
            </w:r>
          </w:p>
          <w:p w14:paraId="05355BA7" w14:textId="77777777" w:rsidR="00132EEB" w:rsidRPr="00132EEB" w:rsidRDefault="00132EEB" w:rsidP="00494949">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 ходжа</w:t>
            </w:r>
          </w:p>
        </w:tc>
        <w:tc>
          <w:tcPr>
            <w:tcW w:w="3524" w:type="dxa"/>
            <w:shd w:val="clear" w:color="auto" w:fill="auto"/>
          </w:tcPr>
          <w:p w14:paraId="6B09BD61" w14:textId="77777777" w:rsidR="00132EEB" w:rsidRPr="00132EEB" w:rsidRDefault="00132EEB" w:rsidP="00494949">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Ақыры біздің бикелер сенбі күндері үйде  спектакль қоюды тоқтатты, сол естіп қалар деп қорқады, дині адамдар</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 да ол отырғаш жерде ораза бұзар дәм татудан, қарта ойнаудан қалды.</w:t>
            </w:r>
          </w:p>
          <w:p w14:paraId="6FB3166A" w14:textId="77777777" w:rsidR="00132EEB" w:rsidRPr="00132EEB" w:rsidRDefault="00132EEB" w:rsidP="00494949">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(дослов.) – вероисповедающие люди</w:t>
            </w:r>
          </w:p>
        </w:tc>
      </w:tr>
    </w:tbl>
    <w:p w14:paraId="4A6BA6A1" w14:textId="5240A294" w:rsidR="00132EEB" w:rsidRPr="00132EEB" w:rsidRDefault="00455719" w:rsidP="00132EEB">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lang w:val="kk-KZ"/>
        </w:rPr>
        <w:t xml:space="preserve">Таблица 2 </w:t>
      </w:r>
      <w:r w:rsidR="00132EEB">
        <w:rPr>
          <w:rFonts w:ascii="Times New Roman" w:eastAsia="Times New Roman" w:hAnsi="Times New Roman" w:cs="Times New Roman"/>
          <w:sz w:val="28"/>
          <w:szCs w:val="24"/>
          <w:lang w:val="kk-KZ"/>
        </w:rPr>
        <w:t>–</w:t>
      </w:r>
      <w:r w:rsidRPr="00455719">
        <w:rPr>
          <w:rFonts w:ascii="Times New Roman" w:eastAsia="Times New Roman" w:hAnsi="Times New Roman" w:cs="Times New Roman"/>
          <w:sz w:val="28"/>
          <w:szCs w:val="24"/>
        </w:rPr>
        <w:t xml:space="preserve"> </w:t>
      </w:r>
      <w:r w:rsidR="00132EEB">
        <w:rPr>
          <w:rFonts w:ascii="Times New Roman" w:eastAsia="Times New Roman" w:hAnsi="Times New Roman" w:cs="Times New Roman"/>
          <w:sz w:val="28"/>
          <w:szCs w:val="24"/>
        </w:rPr>
        <w:t>Перевод реалии</w:t>
      </w:r>
      <w:r w:rsidRPr="00C05D99">
        <w:rPr>
          <w:rFonts w:ascii="Times New Roman" w:eastAsia="Times New Roman" w:hAnsi="Times New Roman" w:cs="Times New Roman"/>
          <w:sz w:val="28"/>
          <w:szCs w:val="24"/>
        </w:rPr>
        <w:t xml:space="preserve"> «Духовенство» (рассказ «Человек в футляре»)</w:t>
      </w:r>
    </w:p>
    <w:p w14:paraId="6E146343"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p>
    <w:p w14:paraId="47D73A26" w14:textId="77777777" w:rsidR="00D805A5" w:rsidRDefault="00D805A5" w:rsidP="002772BA">
      <w:pPr>
        <w:spacing w:after="0" w:line="240" w:lineRule="auto"/>
        <w:ind w:firstLine="709"/>
        <w:jc w:val="both"/>
        <w:rPr>
          <w:rFonts w:ascii="Times New Roman" w:eastAsia="Times New Roman" w:hAnsi="Times New Roman" w:cs="Times New Roman"/>
          <w:sz w:val="28"/>
          <w:szCs w:val="24"/>
        </w:rPr>
      </w:pPr>
    </w:p>
    <w:p w14:paraId="1F30F76E" w14:textId="2BE04532"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rPr>
        <w:t>Духовенство – служители религиозного культа у христиан</w:t>
      </w:r>
      <w:r w:rsidRPr="00C05D99">
        <w:rPr>
          <w:rStyle w:val="af2"/>
          <w:rFonts w:ascii="Times New Roman" w:eastAsia="Times New Roman" w:hAnsi="Times New Roman" w:cs="Times New Roman"/>
          <w:sz w:val="28"/>
          <w:szCs w:val="24"/>
        </w:rPr>
        <w:footnoteReference w:id="12"/>
      </w:r>
      <w:r w:rsidRPr="00C05D99">
        <w:rPr>
          <w:rFonts w:ascii="Times New Roman" w:eastAsia="Times New Roman" w:hAnsi="Times New Roman" w:cs="Times New Roman"/>
          <w:sz w:val="28"/>
          <w:szCs w:val="24"/>
        </w:rPr>
        <w:t>.</w:t>
      </w:r>
      <w:r w:rsidRPr="00C05D99">
        <w:rPr>
          <w:rFonts w:ascii="Times New Roman" w:eastAsia="Times New Roman" w:hAnsi="Times New Roman" w:cs="Times New Roman"/>
          <w:sz w:val="28"/>
          <w:szCs w:val="24"/>
          <w:lang w:val="kk-KZ"/>
        </w:rPr>
        <w:t xml:space="preserve"> В сборнике </w:t>
      </w:r>
      <w:r w:rsidRPr="00C05D99">
        <w:rPr>
          <w:rFonts w:ascii="Times New Roman" w:eastAsia="Times New Roman" w:hAnsi="Times New Roman" w:cs="Times New Roman"/>
          <w:sz w:val="28"/>
          <w:szCs w:val="24"/>
        </w:rPr>
        <w:t xml:space="preserve">1932 года использован вариант перевода </w:t>
      </w:r>
      <w:r w:rsidRPr="00C05D99">
        <w:rPr>
          <w:rFonts w:ascii="Times New Roman" w:eastAsia="Times New Roman" w:hAnsi="Times New Roman" w:cs="Times New Roman"/>
          <w:sz w:val="28"/>
          <w:szCs w:val="24"/>
          <w:lang w:val="kk-KZ"/>
        </w:rPr>
        <w:t>ходжа (қожа) – человек, ведущий свое происхождение от миссионеров ислама</w:t>
      </w:r>
      <w:r w:rsidRPr="00C05D99">
        <w:rPr>
          <w:rStyle w:val="af2"/>
          <w:rFonts w:ascii="Times New Roman" w:eastAsia="Times New Roman" w:hAnsi="Times New Roman" w:cs="Times New Roman"/>
          <w:sz w:val="28"/>
          <w:szCs w:val="24"/>
          <w:lang w:val="kk-KZ"/>
        </w:rPr>
        <w:footnoteReference w:id="13"/>
      </w:r>
      <w:r w:rsidRPr="00C05D99">
        <w:rPr>
          <w:rFonts w:ascii="Times New Roman" w:eastAsia="Times New Roman" w:hAnsi="Times New Roman" w:cs="Times New Roman"/>
          <w:sz w:val="28"/>
          <w:szCs w:val="24"/>
          <w:lang w:val="kk-KZ"/>
        </w:rPr>
        <w:t>. Ж. Ысмагулов в своем переводе предлагает вариант дині адамдар (вероисповедающие люди). Оба варианта понятны читателям перевода и передают смысл оригинального текста. Сложность с пониманием может возникнуть далее по тексту рассказа при переводе реалий, связанных с религиозным постом:</w:t>
      </w:r>
    </w:p>
    <w:p w14:paraId="3490F4A1" w14:textId="77777777" w:rsidR="002772BA" w:rsidRDefault="002772BA" w:rsidP="002772BA">
      <w:pPr>
        <w:spacing w:after="0" w:line="240" w:lineRule="auto"/>
        <w:ind w:firstLine="709"/>
        <w:jc w:val="both"/>
        <w:rPr>
          <w:rFonts w:ascii="Times New Roman" w:eastAsia="Times New Roman" w:hAnsi="Times New Roman" w:cs="Times New Roman"/>
          <w:sz w:val="28"/>
          <w:szCs w:val="24"/>
          <w:lang w:val="kk-KZ"/>
        </w:rPr>
      </w:pPr>
    </w:p>
    <w:p w14:paraId="72D32DD8" w14:textId="2DABF385" w:rsidR="00455719" w:rsidRDefault="00455719" w:rsidP="00455719">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lang w:val="kk-KZ"/>
        </w:rPr>
        <w:t xml:space="preserve">Таблица 3 </w:t>
      </w:r>
      <w:r w:rsidR="00132EEB">
        <w:rPr>
          <w:rFonts w:ascii="Times New Roman" w:eastAsia="Times New Roman" w:hAnsi="Times New Roman" w:cs="Times New Roman"/>
          <w:sz w:val="28"/>
          <w:szCs w:val="24"/>
          <w:lang w:val="kk-KZ"/>
        </w:rPr>
        <w:t>–</w:t>
      </w:r>
      <w:r>
        <w:rPr>
          <w:rFonts w:ascii="Times New Roman" w:eastAsia="Times New Roman" w:hAnsi="Times New Roman" w:cs="Times New Roman"/>
          <w:sz w:val="28"/>
          <w:szCs w:val="24"/>
          <w:lang w:val="kk-KZ"/>
        </w:rPr>
        <w:t xml:space="preserve"> </w:t>
      </w:r>
      <w:r w:rsidR="00132EEB">
        <w:rPr>
          <w:rFonts w:ascii="Times New Roman" w:eastAsia="Times New Roman" w:hAnsi="Times New Roman" w:cs="Times New Roman"/>
          <w:sz w:val="28"/>
          <w:szCs w:val="24"/>
          <w:lang w:val="kk-KZ"/>
        </w:rPr>
        <w:t>Перевод р</w:t>
      </w:r>
      <w:r w:rsidR="00132EEB">
        <w:rPr>
          <w:rFonts w:ascii="Times New Roman" w:eastAsia="Times New Roman" w:hAnsi="Times New Roman" w:cs="Times New Roman"/>
          <w:sz w:val="28"/>
          <w:szCs w:val="24"/>
        </w:rPr>
        <w:t>еалии</w:t>
      </w:r>
      <w:r w:rsidRPr="00C05D99">
        <w:rPr>
          <w:rFonts w:ascii="Times New Roman" w:eastAsia="Times New Roman" w:hAnsi="Times New Roman" w:cs="Times New Roman"/>
          <w:sz w:val="28"/>
          <w:szCs w:val="24"/>
        </w:rPr>
        <w:t xml:space="preserve"> «</w:t>
      </w:r>
      <w:r w:rsidRPr="00C05D99">
        <w:rPr>
          <w:rFonts w:ascii="Times New Roman" w:eastAsia="Times New Roman" w:hAnsi="Times New Roman" w:cs="Times New Roman"/>
          <w:sz w:val="28"/>
          <w:szCs w:val="24"/>
          <w:lang w:val="kk-KZ"/>
        </w:rPr>
        <w:t>Пост / постное</w:t>
      </w:r>
      <w:r w:rsidRPr="00C05D99">
        <w:rPr>
          <w:rFonts w:ascii="Times New Roman" w:eastAsia="Times New Roman" w:hAnsi="Times New Roman" w:cs="Times New Roman"/>
          <w:sz w:val="28"/>
          <w:szCs w:val="24"/>
        </w:rPr>
        <w:t xml:space="preserve"> / скоромное» (рассказ «Человек в футляре»)</w:t>
      </w:r>
    </w:p>
    <w:p w14:paraId="26DE8C56" w14:textId="77777777" w:rsidR="00D805A5" w:rsidRPr="00C05D99" w:rsidRDefault="00D805A5" w:rsidP="00455719">
      <w:pPr>
        <w:spacing w:after="0" w:line="240" w:lineRule="auto"/>
        <w:jc w:val="both"/>
        <w:rPr>
          <w:rFonts w:ascii="Times New Roman" w:eastAsia="Times New Roman" w:hAnsi="Times New Roman" w:cs="Times New Roman"/>
          <w:sz w:val="28"/>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185"/>
      </w:tblGrid>
      <w:tr w:rsidR="002772BA" w:rsidRPr="00132EEB" w14:paraId="7BAB0230" w14:textId="77777777" w:rsidTr="00132EEB">
        <w:trPr>
          <w:jc w:val="center"/>
        </w:trPr>
        <w:tc>
          <w:tcPr>
            <w:tcW w:w="3271" w:type="dxa"/>
            <w:shd w:val="clear" w:color="auto" w:fill="auto"/>
            <w:vAlign w:val="center"/>
          </w:tcPr>
          <w:p w14:paraId="4F03EB5D"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64692E51"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185" w:type="dxa"/>
            <w:shd w:val="clear" w:color="auto" w:fill="auto"/>
            <w:vAlign w:val="center"/>
          </w:tcPr>
          <w:p w14:paraId="3222C9F8"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132EEB" w14:paraId="4E1F8750" w14:textId="77777777" w:rsidTr="00132EEB">
        <w:trPr>
          <w:jc w:val="center"/>
        </w:trPr>
        <w:tc>
          <w:tcPr>
            <w:tcW w:w="3271" w:type="dxa"/>
            <w:shd w:val="clear" w:color="auto" w:fill="auto"/>
          </w:tcPr>
          <w:p w14:paraId="6A7FD622"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Постное есть вредно, а скоромное нельзя, так как, пожалуй, скажут, что Беликов не исполняет постов, и он ел судака на коровьем масле, — пища не постная, но и нельзя сказать, чтобы скоромная.</w:t>
            </w:r>
          </w:p>
        </w:tc>
        <w:tc>
          <w:tcPr>
            <w:tcW w:w="3095" w:type="dxa"/>
            <w:shd w:val="clear" w:color="auto" w:fill="auto"/>
          </w:tcPr>
          <w:p w14:paraId="4546C95E"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en-US"/>
              </w:rPr>
              <w:t>Oraza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tama</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ev</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z</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jan</w:t>
            </w:r>
            <w:r w:rsidRPr="00132EEB">
              <w:rPr>
                <w:rFonts w:ascii="Times New Roman" w:eastAsia="Times New Roman" w:hAnsi="Times New Roman" w:cs="Times New Roman"/>
                <w:sz w:val="24"/>
                <w:szCs w:val="24"/>
              </w:rPr>
              <w:t>,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up</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tamaq</w:t>
            </w:r>
            <w:r w:rsidRPr="00132EEB">
              <w:rPr>
                <w:rFonts w:ascii="Times New Roman" w:eastAsia="Times New Roman" w:hAnsi="Times New Roman" w:cs="Times New Roman"/>
                <w:sz w:val="24"/>
                <w:szCs w:val="24"/>
                <w:vertAlign w:val="superscript"/>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evge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bolmajd</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Belijkipti</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oraza</w:t>
            </w:r>
            <w:r w:rsidRPr="00132EEB">
              <w:rPr>
                <w:rFonts w:ascii="Times New Roman" w:eastAsia="Times New Roman" w:hAnsi="Times New Roman" w:cs="Times New Roman"/>
                <w:sz w:val="24"/>
                <w:szCs w:val="24"/>
                <w:vertAlign w:val="superscript"/>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men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um</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s</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oq</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degen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z</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bola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sar</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maj</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quv</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bal</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q</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ejtin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Bul</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rijne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oraza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tama</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emes</w:t>
            </w:r>
            <w:r w:rsidRPr="00132EEB">
              <w:rPr>
                <w:rFonts w:ascii="Times New Roman" w:eastAsia="Times New Roman" w:hAnsi="Times New Roman" w:cs="Times New Roman"/>
                <w:sz w:val="24"/>
                <w:szCs w:val="24"/>
              </w:rPr>
              <w:t>,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up</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tamaq</w:t>
            </w:r>
            <w:r w:rsidRPr="00132EEB">
              <w:rPr>
                <w:rFonts w:ascii="Times New Roman" w:eastAsia="Times New Roman" w:hAnsi="Times New Roman" w:cs="Times New Roman"/>
                <w:sz w:val="24"/>
                <w:szCs w:val="24"/>
                <w:vertAlign w:val="superscript"/>
                <w:lang w:val="kk-KZ"/>
              </w:rPr>
              <w:t xml:space="preserve"> </w:t>
            </w:r>
            <w:r w:rsidRPr="00132EEB">
              <w:rPr>
                <w:rFonts w:ascii="Times New Roman" w:eastAsia="Times New Roman" w:hAnsi="Times New Roman" w:cs="Times New Roman"/>
                <w:sz w:val="24"/>
                <w:szCs w:val="24"/>
                <w:lang w:val="en-US"/>
              </w:rPr>
              <w:t>emes</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qoj</w:t>
            </w:r>
            <w:r w:rsidRPr="00132EEB">
              <w:rPr>
                <w:rFonts w:ascii="Times New Roman" w:eastAsia="Times New Roman" w:hAnsi="Times New Roman" w:cs="Times New Roman"/>
                <w:sz w:val="24"/>
                <w:szCs w:val="24"/>
              </w:rPr>
              <w:t>.</w:t>
            </w:r>
          </w:p>
          <w:p w14:paraId="47A7EE05"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перев. – постная пища </w:t>
            </w:r>
          </w:p>
          <w:p w14:paraId="10630B9D"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 скоромная пища</w:t>
            </w:r>
          </w:p>
          <w:p w14:paraId="42C138B0"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пост</w:t>
            </w:r>
            <w:r w:rsidRPr="00132EEB">
              <w:rPr>
                <w:rFonts w:ascii="Times New Roman" w:eastAsia="Times New Roman" w:hAnsi="Times New Roman" w:cs="Times New Roman"/>
                <w:sz w:val="24"/>
                <w:szCs w:val="24"/>
              </w:rPr>
              <w:t>, ураза</w:t>
            </w:r>
            <w:r w:rsidRPr="00132EEB">
              <w:rPr>
                <w:rFonts w:ascii="Times New Roman" w:eastAsia="Times New Roman" w:hAnsi="Times New Roman" w:cs="Times New Roman"/>
                <w:sz w:val="24"/>
                <w:szCs w:val="24"/>
                <w:lang w:val="kk-KZ"/>
              </w:rPr>
              <w:t xml:space="preserve"> </w:t>
            </w:r>
          </w:p>
        </w:tc>
        <w:tc>
          <w:tcPr>
            <w:tcW w:w="3185" w:type="dxa"/>
            <w:shd w:val="clear" w:color="auto" w:fill="auto"/>
          </w:tcPr>
          <w:p w14:paraId="09A889B0"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Қара тағам</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 – зиян ораза бұзар тамақ</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 ішуге тағы болмайды, өйткені біреу болмаса біреу айтып жүрер, Беликов ораза</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 ұстамайды екен деп, сондықтан ол сиырдың майына қуырып көксерке балық жейтін, пәленжей қара тағам емес, бірақ анық ораза бұзар да дәм емес.</w:t>
            </w:r>
          </w:p>
          <w:p w14:paraId="21B6DEEF"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(дослов.) – черная пища</w:t>
            </w:r>
          </w:p>
          <w:p w14:paraId="7F9340ED"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(дослов.) – пища</w:t>
            </w:r>
            <w:r w:rsidRPr="00132EEB">
              <w:rPr>
                <w:rFonts w:ascii="Times New Roman" w:eastAsia="Times New Roman" w:hAnsi="Times New Roman" w:cs="Times New Roman"/>
                <w:sz w:val="24"/>
                <w:szCs w:val="24"/>
              </w:rPr>
              <w:t>, нарушающая пост (постное голодание)</w:t>
            </w:r>
          </w:p>
          <w:p w14:paraId="4F2EB696"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 пост</w:t>
            </w:r>
            <w:r w:rsidRPr="00132EEB">
              <w:rPr>
                <w:rFonts w:ascii="Times New Roman" w:eastAsia="Times New Roman" w:hAnsi="Times New Roman" w:cs="Times New Roman"/>
                <w:sz w:val="24"/>
                <w:szCs w:val="24"/>
              </w:rPr>
              <w:t>, ураза</w:t>
            </w:r>
            <w:r w:rsidRPr="00132EEB">
              <w:rPr>
                <w:rFonts w:ascii="Times New Roman" w:eastAsia="Times New Roman" w:hAnsi="Times New Roman" w:cs="Times New Roman"/>
                <w:sz w:val="24"/>
                <w:szCs w:val="24"/>
                <w:lang w:val="kk-KZ"/>
              </w:rPr>
              <w:t xml:space="preserve"> </w:t>
            </w:r>
          </w:p>
        </w:tc>
      </w:tr>
    </w:tbl>
    <w:p w14:paraId="2A96D457"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p>
    <w:p w14:paraId="775CE3FF" w14:textId="02C50689"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lang w:val="kk-KZ"/>
        </w:rPr>
        <w:t>Понятие</w:t>
      </w:r>
      <w:r w:rsidRPr="00C05D99">
        <w:rPr>
          <w:rFonts w:ascii="Times New Roman" w:eastAsia="Times New Roman" w:hAnsi="Times New Roman" w:cs="Times New Roman"/>
          <w:sz w:val="28"/>
          <w:szCs w:val="24"/>
        </w:rPr>
        <w:t xml:space="preserve"> пост во всех мировых религиях означает время, когда верующие добровольно отказываются от привычных повседневных режимов питания. Однако пост у мусульман и христиан имеет существенные различия. У христиан пост – период времени, в который церковью предписывается воздержание в пище</w:t>
      </w:r>
      <w:r w:rsidRPr="00C05D99">
        <w:rPr>
          <w:rStyle w:val="af2"/>
          <w:rFonts w:ascii="Times New Roman" w:eastAsia="Times New Roman" w:hAnsi="Times New Roman" w:cs="Times New Roman"/>
          <w:sz w:val="28"/>
          <w:szCs w:val="24"/>
        </w:rPr>
        <w:footnoteReference w:id="14"/>
      </w:r>
      <w:r w:rsidRPr="00C05D99">
        <w:rPr>
          <w:rFonts w:ascii="Times New Roman" w:eastAsia="Times New Roman" w:hAnsi="Times New Roman" w:cs="Times New Roman"/>
          <w:sz w:val="28"/>
          <w:szCs w:val="24"/>
        </w:rPr>
        <w:t>. В этот период разрешено употребление только постной пищи (постный) – не содержащ</w:t>
      </w:r>
      <w:r w:rsidR="0046131B" w:rsidRPr="00C05D99">
        <w:rPr>
          <w:rFonts w:ascii="Times New Roman" w:eastAsia="Times New Roman" w:hAnsi="Times New Roman" w:cs="Times New Roman"/>
          <w:sz w:val="28"/>
          <w:szCs w:val="24"/>
        </w:rPr>
        <w:t>е</w:t>
      </w:r>
      <w:r w:rsidRPr="00C05D99">
        <w:rPr>
          <w:rFonts w:ascii="Times New Roman" w:eastAsia="Times New Roman" w:hAnsi="Times New Roman" w:cs="Times New Roman"/>
          <w:sz w:val="28"/>
          <w:szCs w:val="24"/>
        </w:rPr>
        <w:t>й молочного и мясного (растительный или рыбный)</w:t>
      </w:r>
      <w:r w:rsidRPr="00C05D99">
        <w:rPr>
          <w:rStyle w:val="af2"/>
          <w:rFonts w:ascii="Times New Roman" w:eastAsia="Times New Roman" w:hAnsi="Times New Roman" w:cs="Times New Roman"/>
          <w:sz w:val="28"/>
          <w:szCs w:val="24"/>
        </w:rPr>
        <w:footnoteReference w:id="15"/>
      </w:r>
      <w:r w:rsidRPr="00C05D99">
        <w:rPr>
          <w:rFonts w:ascii="Times New Roman" w:eastAsia="Times New Roman" w:hAnsi="Times New Roman" w:cs="Times New Roman"/>
          <w:sz w:val="28"/>
          <w:szCs w:val="24"/>
        </w:rPr>
        <w:t>. Употребление пищи скоромной строго под запретом (скоромный – запрещенный церковными правилами к употреблению во время постов – молочный, мясной)</w:t>
      </w:r>
      <w:r w:rsidRPr="00C05D99">
        <w:rPr>
          <w:rStyle w:val="af2"/>
          <w:rFonts w:ascii="Times New Roman" w:eastAsia="Times New Roman" w:hAnsi="Times New Roman" w:cs="Times New Roman"/>
          <w:sz w:val="28"/>
          <w:szCs w:val="24"/>
        </w:rPr>
        <w:footnoteReference w:id="16"/>
      </w:r>
      <w:r w:rsidRPr="00C05D99">
        <w:rPr>
          <w:rFonts w:ascii="Times New Roman" w:eastAsia="Times New Roman" w:hAnsi="Times New Roman" w:cs="Times New Roman"/>
          <w:sz w:val="28"/>
          <w:szCs w:val="24"/>
        </w:rPr>
        <w:t xml:space="preserve">. В исламе пост называется ураза (ораза). В период уразы употребление пищи и воды запрещается только в светлое время суток (от рассвета до заката). После захода солнца употребление пищи разрешается без каких-либо ограничений в два приема. Такое различие становится огромной трудностью для переводчиков при передаче представленного предложения на казахский язык.   </w:t>
      </w:r>
    </w:p>
    <w:p w14:paraId="41A39809" w14:textId="47F968D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В переводе из сборника 1932 года приведены варианты, которые являются эквивалентными оригинальным понятиям. Несмотря на это, читатель перевода, не обладающий фоновыми знаниями об особенностях поста у христиан может не понять замысел автора оригинального произведения. Во втором варианте переводчик использует уподобляющий способ перевода, тем самым пытаясь сделать его более понятным для казахоязычной аудитории. Он вводит понятие қара тамақ (</w:t>
      </w:r>
      <w:r w:rsidR="00B80225" w:rsidRPr="00C05D99">
        <w:rPr>
          <w:rFonts w:ascii="Times New Roman" w:eastAsia="Times New Roman" w:hAnsi="Times New Roman" w:cs="Times New Roman"/>
          <w:color w:val="131313"/>
          <w:sz w:val="28"/>
          <w:szCs w:val="28"/>
        </w:rPr>
        <w:t xml:space="preserve">Примечание – </w:t>
      </w:r>
      <w:r w:rsidRPr="00C05D99">
        <w:rPr>
          <w:rFonts w:ascii="Times New Roman" w:eastAsia="Times New Roman" w:hAnsi="Times New Roman" w:cs="Times New Roman"/>
          <w:sz w:val="28"/>
          <w:szCs w:val="24"/>
          <w:lang w:val="kk-KZ"/>
        </w:rPr>
        <w:t>перев.</w:t>
      </w:r>
      <w:r w:rsidR="00B80225" w:rsidRPr="00C05D99">
        <w:rPr>
          <w:rFonts w:ascii="Times New Roman" w:eastAsia="Times New Roman" w:hAnsi="Times New Roman" w:cs="Times New Roman"/>
          <w:sz w:val="28"/>
          <w:szCs w:val="24"/>
          <w:lang w:val="kk-KZ"/>
        </w:rPr>
        <w:t xml:space="preserve"> </w:t>
      </w:r>
      <w:r w:rsidRPr="00C05D99">
        <w:rPr>
          <w:rFonts w:ascii="Times New Roman" w:eastAsia="Times New Roman" w:hAnsi="Times New Roman" w:cs="Times New Roman"/>
          <w:sz w:val="28"/>
          <w:szCs w:val="24"/>
          <w:lang w:val="kk-KZ"/>
        </w:rPr>
        <w:t>черная пища) и дает ему определ</w:t>
      </w:r>
      <w:r w:rsidR="0046131B" w:rsidRPr="00C05D99">
        <w:rPr>
          <w:rFonts w:ascii="Times New Roman" w:eastAsia="Times New Roman" w:hAnsi="Times New Roman" w:cs="Times New Roman"/>
          <w:sz w:val="28"/>
          <w:szCs w:val="24"/>
          <w:lang w:val="kk-KZ"/>
        </w:rPr>
        <w:t>е</w:t>
      </w:r>
      <w:r w:rsidRPr="00C05D99">
        <w:rPr>
          <w:rFonts w:ascii="Times New Roman" w:eastAsia="Times New Roman" w:hAnsi="Times New Roman" w:cs="Times New Roman"/>
          <w:sz w:val="28"/>
          <w:szCs w:val="24"/>
          <w:lang w:val="kk-KZ"/>
        </w:rPr>
        <w:t>ние ораза бұзар тамақ (</w:t>
      </w:r>
      <w:r w:rsidR="00B80225" w:rsidRPr="00C05D99">
        <w:rPr>
          <w:rFonts w:ascii="Times New Roman" w:eastAsia="Times New Roman" w:hAnsi="Times New Roman" w:cs="Times New Roman"/>
          <w:color w:val="131313"/>
          <w:sz w:val="28"/>
          <w:szCs w:val="28"/>
        </w:rPr>
        <w:t xml:space="preserve">Примечание – </w:t>
      </w:r>
      <w:r w:rsidRPr="00C05D99">
        <w:rPr>
          <w:rFonts w:ascii="Times New Roman" w:eastAsia="Times New Roman" w:hAnsi="Times New Roman" w:cs="Times New Roman"/>
          <w:sz w:val="28"/>
          <w:szCs w:val="24"/>
          <w:lang w:val="kk-KZ"/>
        </w:rPr>
        <w:t>перев.</w:t>
      </w:r>
      <w:r w:rsidR="00B80225" w:rsidRPr="00C05D99">
        <w:rPr>
          <w:rFonts w:ascii="Times New Roman" w:eastAsia="Times New Roman" w:hAnsi="Times New Roman" w:cs="Times New Roman"/>
          <w:sz w:val="28"/>
          <w:szCs w:val="24"/>
          <w:lang w:val="kk-KZ"/>
        </w:rPr>
        <w:t xml:space="preserve"> </w:t>
      </w:r>
      <w:r w:rsidRPr="00C05D99">
        <w:rPr>
          <w:rFonts w:ascii="Times New Roman" w:eastAsia="Times New Roman" w:hAnsi="Times New Roman" w:cs="Times New Roman"/>
          <w:sz w:val="28"/>
          <w:szCs w:val="24"/>
          <w:lang w:val="kk-KZ"/>
        </w:rPr>
        <w:t>пища, нарушающая пост (постное голодание)). Таким образом, переводчик пытается объяснить читателю, что у христиан нарушением поста является употребление в пищу</w:t>
      </w:r>
      <w:r w:rsidR="00CA1A4C" w:rsidRPr="00C05D99">
        <w:rPr>
          <w:rFonts w:ascii="Times New Roman" w:eastAsia="Times New Roman" w:hAnsi="Times New Roman" w:cs="Times New Roman"/>
          <w:sz w:val="28"/>
          <w:szCs w:val="24"/>
          <w:lang w:val="kk-KZ"/>
        </w:rPr>
        <w:t xml:space="preserve"> определенных продуктов. Однако</w:t>
      </w:r>
      <w:r w:rsidRPr="00C05D99">
        <w:rPr>
          <w:rFonts w:ascii="Times New Roman" w:eastAsia="Times New Roman" w:hAnsi="Times New Roman" w:cs="Times New Roman"/>
          <w:sz w:val="28"/>
          <w:szCs w:val="24"/>
          <w:lang w:val="kk-KZ"/>
        </w:rPr>
        <w:t xml:space="preserve"> это уводит его от стилистики оригинального текста, в котором постная пища противопоставляется скоромной. Это сопряжено с потерей национальной семантики. </w:t>
      </w:r>
    </w:p>
    <w:p w14:paraId="3C0C6869" w14:textId="71CB8835"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lang w:val="kk-KZ"/>
        </w:rPr>
        <w:t xml:space="preserve">Примеры потери национальной семантики можно обнаружить в обоих переводах, так </w:t>
      </w:r>
      <w:r w:rsidRPr="00C05D99">
        <w:rPr>
          <w:rFonts w:ascii="Times New Roman" w:eastAsia="Times New Roman" w:hAnsi="Times New Roman" w:cs="Times New Roman"/>
          <w:sz w:val="28"/>
          <w:szCs w:val="24"/>
          <w:shd w:val="clear" w:color="auto" w:fill="FFFFFF"/>
        </w:rPr>
        <w:t xml:space="preserve">фуражка и колпак передаются в переводе 1932 года одним понятием </w:t>
      </w:r>
      <w:r w:rsidRPr="00C05D99">
        <w:rPr>
          <w:rFonts w:ascii="Times New Roman" w:eastAsia="Times New Roman" w:hAnsi="Times New Roman" w:cs="Times New Roman"/>
          <w:sz w:val="28"/>
          <w:szCs w:val="24"/>
          <w:shd w:val="clear" w:color="auto" w:fill="FFFFFF"/>
          <w:lang w:val="kk-KZ"/>
        </w:rPr>
        <w:t>қалпақ – наиболее распространенный мужской головной убор у казахов</w:t>
      </w:r>
      <w:r w:rsidRPr="00C05D99">
        <w:rPr>
          <w:rStyle w:val="af2"/>
          <w:rFonts w:ascii="Times New Roman" w:eastAsia="Times New Roman" w:hAnsi="Times New Roman" w:cs="Times New Roman"/>
          <w:sz w:val="28"/>
          <w:szCs w:val="24"/>
          <w:shd w:val="clear" w:color="auto" w:fill="FFFFFF"/>
          <w:lang w:val="kk-KZ"/>
        </w:rPr>
        <w:footnoteReference w:id="17"/>
      </w:r>
      <w:r w:rsidRPr="00C05D99">
        <w:rPr>
          <w:rFonts w:ascii="Times New Roman" w:eastAsia="Times New Roman" w:hAnsi="Times New Roman" w:cs="Times New Roman"/>
          <w:sz w:val="28"/>
          <w:szCs w:val="24"/>
          <w:lang w:val="kk-KZ"/>
        </w:rPr>
        <w:t>.</w:t>
      </w:r>
      <w:r w:rsidRPr="00C05D99">
        <w:rPr>
          <w:rFonts w:ascii="Times New Roman" w:eastAsia="Times New Roman" w:hAnsi="Times New Roman" w:cs="Times New Roman"/>
          <w:sz w:val="28"/>
          <w:szCs w:val="24"/>
        </w:rPr>
        <w:t xml:space="preserve"> Данная потеря может стать причиной недопонимания у читателя перевода, почему Коваленко и Беликов надевают один и тот же головной убор и в доме, и на улице. С другой</w:t>
      </w:r>
      <w:r w:rsidR="0046131B" w:rsidRPr="00C05D99">
        <w:rPr>
          <w:rFonts w:ascii="Times New Roman" w:eastAsia="Times New Roman" w:hAnsi="Times New Roman" w:cs="Times New Roman"/>
          <w:sz w:val="28"/>
          <w:szCs w:val="24"/>
        </w:rPr>
        <w:t xml:space="preserve"> стороны, вариант заимствования</w:t>
      </w:r>
      <w:r w:rsidRPr="00C05D99">
        <w:rPr>
          <w:rFonts w:ascii="Times New Roman" w:eastAsia="Times New Roman" w:hAnsi="Times New Roman" w:cs="Times New Roman"/>
          <w:sz w:val="28"/>
          <w:szCs w:val="24"/>
        </w:rPr>
        <w:t xml:space="preserve"> посредством транскрипции, использованный в переводе Ж. Ысмагулова – фуражка, с сохранением национального колорита оригинального текста, также может привести к непониманию у читателя, недостаточно хорошо знакомого с русской культурой. В данном случае обращение к описательному переводу видится более продуктивным.</w:t>
      </w:r>
    </w:p>
    <w:p w14:paraId="430E6780" w14:textId="4C37E535" w:rsidR="002772BA"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rPr>
        <w:t>В случае обращения к описательному переводу значение реалии может быть передано рядом слов казахского языка. В этих случаях содержание реалии передается читателю в виде описания. В качестве примера можно привести следующие случаи перевода реалий:</w:t>
      </w:r>
    </w:p>
    <w:p w14:paraId="1AA56DCC" w14:textId="77777777" w:rsidR="002772BA" w:rsidRDefault="002772BA" w:rsidP="00132EEB">
      <w:pPr>
        <w:spacing w:after="0" w:line="240" w:lineRule="auto"/>
        <w:jc w:val="both"/>
        <w:rPr>
          <w:rFonts w:ascii="Times New Roman" w:eastAsia="Times New Roman" w:hAnsi="Times New Roman" w:cs="Times New Roman"/>
          <w:sz w:val="28"/>
          <w:szCs w:val="24"/>
        </w:rPr>
      </w:pPr>
    </w:p>
    <w:p w14:paraId="3C30A11B" w14:textId="796EE9E9" w:rsidR="00132EEB" w:rsidRDefault="00132EEB" w:rsidP="00132EEB">
      <w:pPr>
        <w:spacing w:after="0" w:line="240" w:lineRule="auto"/>
        <w:jc w:val="both"/>
        <w:rPr>
          <w:rFonts w:ascii="Times New Roman" w:eastAsia="Times New Roman" w:hAnsi="Times New Roman" w:cs="Times New Roman"/>
          <w:sz w:val="28"/>
          <w:szCs w:val="24"/>
        </w:rPr>
      </w:pPr>
      <w:r w:rsidRPr="00B95299">
        <w:rPr>
          <w:rFonts w:ascii="Times New Roman" w:eastAsia="Times New Roman" w:hAnsi="Times New Roman" w:cs="Times New Roman"/>
          <w:sz w:val="28"/>
          <w:szCs w:val="24"/>
        </w:rPr>
        <w:t>Таблица 4 – Перевод реалии «Фуфайка» (рассказ «Человек в футляре»)</w:t>
      </w:r>
    </w:p>
    <w:p w14:paraId="42BA927D" w14:textId="157906A8" w:rsidR="00D805A5" w:rsidRDefault="007076E2" w:rsidP="00132EEB">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p>
    <w:p w14:paraId="396708EB" w14:textId="77777777" w:rsidR="00B95299" w:rsidRDefault="00B95299" w:rsidP="00132EEB">
      <w:pPr>
        <w:spacing w:after="0" w:line="240" w:lineRule="auto"/>
        <w:jc w:val="both"/>
        <w:rPr>
          <w:rFonts w:ascii="Times New Roman" w:eastAsia="Times New Roman" w:hAnsi="Times New Roman" w:cs="Times New Roman"/>
          <w:sz w:val="28"/>
          <w:szCs w:val="24"/>
        </w:rPr>
      </w:pPr>
    </w:p>
    <w:p w14:paraId="40CDE3EE" w14:textId="77777777" w:rsidR="00B95299" w:rsidRDefault="00B95299" w:rsidP="00132EEB">
      <w:pPr>
        <w:spacing w:after="0" w:line="240" w:lineRule="auto"/>
        <w:jc w:val="both"/>
        <w:rPr>
          <w:rFonts w:ascii="Times New Roman" w:eastAsia="Times New Roman" w:hAnsi="Times New Roman" w:cs="Times New Roman"/>
          <w:sz w:val="28"/>
          <w:szCs w:val="24"/>
        </w:rPr>
      </w:pPr>
    </w:p>
    <w:p w14:paraId="35AE0305" w14:textId="77777777" w:rsidR="00B95299" w:rsidRDefault="00B95299" w:rsidP="00132EEB">
      <w:pPr>
        <w:spacing w:after="0" w:line="240" w:lineRule="auto"/>
        <w:jc w:val="both"/>
        <w:rPr>
          <w:rFonts w:ascii="Times New Roman" w:eastAsia="Times New Roman" w:hAnsi="Times New Roman" w:cs="Times New Roman"/>
          <w:sz w:val="28"/>
          <w:szCs w:val="24"/>
        </w:rPr>
      </w:pPr>
    </w:p>
    <w:p w14:paraId="6FB69D52" w14:textId="77777777" w:rsidR="00B95299" w:rsidRDefault="00B95299" w:rsidP="00132EEB">
      <w:pPr>
        <w:spacing w:after="0" w:line="240" w:lineRule="auto"/>
        <w:jc w:val="both"/>
        <w:rPr>
          <w:rFonts w:ascii="Times New Roman" w:eastAsia="Times New Roman" w:hAnsi="Times New Roman" w:cs="Times New Roman"/>
          <w:sz w:val="28"/>
          <w:szCs w:val="24"/>
        </w:rPr>
      </w:pPr>
    </w:p>
    <w:p w14:paraId="4BBE5012" w14:textId="77777777" w:rsidR="00B95299" w:rsidRPr="00C05D99" w:rsidRDefault="00B95299" w:rsidP="00132EEB">
      <w:pPr>
        <w:spacing w:after="0" w:line="240" w:lineRule="auto"/>
        <w:jc w:val="both"/>
        <w:rPr>
          <w:rFonts w:ascii="Times New Roman" w:eastAsia="Times New Roman" w:hAnsi="Times New Roman" w:cs="Times New Roman"/>
          <w:sz w:val="28"/>
          <w:szCs w:val="24"/>
          <w:shd w:val="clear" w:color="auto" w:fill="FFFFFF"/>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185"/>
      </w:tblGrid>
      <w:tr w:rsidR="002772BA" w:rsidRPr="00132EEB" w14:paraId="5FE5704F" w14:textId="77777777" w:rsidTr="00132EEB">
        <w:trPr>
          <w:jc w:val="center"/>
        </w:trPr>
        <w:tc>
          <w:tcPr>
            <w:tcW w:w="3271" w:type="dxa"/>
            <w:shd w:val="clear" w:color="auto" w:fill="auto"/>
            <w:vAlign w:val="center"/>
          </w:tcPr>
          <w:p w14:paraId="4E2A454B"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46B1386B"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185" w:type="dxa"/>
            <w:shd w:val="clear" w:color="auto" w:fill="auto"/>
            <w:vAlign w:val="center"/>
          </w:tcPr>
          <w:p w14:paraId="17CE4979"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E46634" w14:paraId="503BAAE9" w14:textId="77777777" w:rsidTr="00132EEB">
        <w:trPr>
          <w:jc w:val="center"/>
        </w:trPr>
        <w:tc>
          <w:tcPr>
            <w:tcW w:w="3271" w:type="dxa"/>
            <w:shd w:val="clear" w:color="auto" w:fill="auto"/>
          </w:tcPr>
          <w:p w14:paraId="0012803D"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Он носил темные очки, фуфайку, уши закладывал ватой, и когда садился на извозчика, то приказывал поднимать верх.</w:t>
            </w:r>
          </w:p>
        </w:tc>
        <w:tc>
          <w:tcPr>
            <w:tcW w:w="3095" w:type="dxa"/>
            <w:shd w:val="clear" w:color="auto" w:fill="auto"/>
          </w:tcPr>
          <w:p w14:paraId="60CE4919"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lang w:val="en-US"/>
              </w:rPr>
              <w:t>Ol</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qara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zildirik</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toq</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ma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un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jlek</w:t>
            </w:r>
            <w:r w:rsidRPr="00132EEB">
              <w:rPr>
                <w:rFonts w:ascii="Times New Roman" w:eastAsia="Times New Roman" w:hAnsi="Times New Roman" w:cs="Times New Roman"/>
                <w:sz w:val="24"/>
                <w:szCs w:val="24"/>
                <w:vertAlign w:val="superscript"/>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kijetin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qula</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maqta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arbakecke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qalsa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arbas</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kyjmesin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tertip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alat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w:t>
            </w:r>
          </w:p>
          <w:p w14:paraId="64D732FA"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rPr>
              <w:t>*перев. –</w:t>
            </w:r>
            <w:r w:rsidRPr="00132EEB">
              <w:rPr>
                <w:rFonts w:ascii="Times New Roman" w:eastAsia="Times New Roman" w:hAnsi="Times New Roman" w:cs="Times New Roman"/>
                <w:sz w:val="24"/>
                <w:szCs w:val="24"/>
                <w:lang w:val="kk-KZ"/>
              </w:rPr>
              <w:t xml:space="preserve"> шерстяная </w:t>
            </w:r>
            <w:r w:rsidRPr="00132EEB">
              <w:rPr>
                <w:rFonts w:ascii="Times New Roman" w:eastAsia="Times New Roman" w:hAnsi="Times New Roman" w:cs="Times New Roman"/>
                <w:sz w:val="24"/>
                <w:szCs w:val="24"/>
              </w:rPr>
              <w:t>вязаная рубашка</w:t>
            </w:r>
          </w:p>
        </w:tc>
        <w:tc>
          <w:tcPr>
            <w:tcW w:w="3185" w:type="dxa"/>
            <w:shd w:val="clear" w:color="auto" w:fill="auto"/>
          </w:tcPr>
          <w:p w14:paraId="2ECB81B4"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Көзіне қара көзілдірік салып, үстіне күпәйкі киеді, екі құлағын мақтамен бітейді, ал күймеге отыра қалса, шатырын көтертіп қояды.</w:t>
            </w:r>
          </w:p>
        </w:tc>
      </w:tr>
    </w:tbl>
    <w:p w14:paraId="1C18824A"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p>
    <w:p w14:paraId="734B1BF5" w14:textId="330FA79B"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rPr>
        <w:t>Фуфайка – теплая вязаная рубашка без рукавов или с рукавами, одеваемая вниз для тепла или надеваемая сверху</w:t>
      </w:r>
      <w:r w:rsidRPr="00C05D99">
        <w:rPr>
          <w:rStyle w:val="af2"/>
          <w:rFonts w:ascii="Times New Roman" w:eastAsia="Times New Roman" w:hAnsi="Times New Roman" w:cs="Times New Roman"/>
          <w:sz w:val="28"/>
          <w:szCs w:val="24"/>
        </w:rPr>
        <w:footnoteReference w:id="18"/>
      </w:r>
      <w:r w:rsidRPr="00C05D99">
        <w:rPr>
          <w:rFonts w:ascii="Times New Roman" w:eastAsia="Times New Roman" w:hAnsi="Times New Roman" w:cs="Times New Roman"/>
          <w:sz w:val="28"/>
          <w:szCs w:val="24"/>
        </w:rPr>
        <w:t xml:space="preserve">. Переводчик из сборника 1932 г. применил описательный метод </w:t>
      </w:r>
      <w:r w:rsidRPr="00C05D99">
        <w:rPr>
          <w:rFonts w:ascii="Times New Roman" w:eastAsia="Times New Roman" w:hAnsi="Times New Roman" w:cs="Times New Roman"/>
          <w:sz w:val="28"/>
          <w:szCs w:val="24"/>
          <w:lang w:val="kk-KZ"/>
        </w:rPr>
        <w:t xml:space="preserve">перевода </w:t>
      </w:r>
      <w:r w:rsidRPr="00C05D99">
        <w:rPr>
          <w:rFonts w:ascii="Times New Roman" w:eastAsia="Times New Roman" w:hAnsi="Times New Roman" w:cs="Times New Roman"/>
          <w:sz w:val="28"/>
          <w:szCs w:val="24"/>
        </w:rPr>
        <w:t xml:space="preserve">и перевел фуфайку посредством словосочетания </w:t>
      </w:r>
      <w:r w:rsidRPr="00C05D99">
        <w:rPr>
          <w:rFonts w:ascii="Times New Roman" w:eastAsia="Times New Roman" w:hAnsi="Times New Roman" w:cs="Times New Roman"/>
          <w:sz w:val="28"/>
          <w:szCs w:val="24"/>
          <w:lang w:val="kk-KZ"/>
        </w:rPr>
        <w:t>тоқыма жүн көйлек</w:t>
      </w:r>
      <w:r w:rsidRPr="00C05D99">
        <w:rPr>
          <w:rFonts w:ascii="Times New Roman" w:eastAsia="Times New Roman" w:hAnsi="Times New Roman" w:cs="Times New Roman"/>
          <w:sz w:val="28"/>
          <w:szCs w:val="24"/>
        </w:rPr>
        <w:t xml:space="preserve"> (шерстяная вязаная рубашка),</w:t>
      </w:r>
      <w:r w:rsidRPr="00C05D99">
        <w:rPr>
          <w:rFonts w:ascii="Times New Roman" w:eastAsia="Times New Roman" w:hAnsi="Times New Roman" w:cs="Times New Roman"/>
          <w:sz w:val="28"/>
          <w:szCs w:val="24"/>
          <w:lang w:val="kk-KZ"/>
        </w:rPr>
        <w:t xml:space="preserve"> так как на момент выполнения перевода данный элемент гардероба в казахской культуре отсутствовал. Чит</w:t>
      </w:r>
      <w:r w:rsidR="00CA1A4C" w:rsidRPr="00C05D99">
        <w:rPr>
          <w:rFonts w:ascii="Times New Roman" w:eastAsia="Times New Roman" w:hAnsi="Times New Roman" w:cs="Times New Roman"/>
          <w:sz w:val="28"/>
          <w:szCs w:val="24"/>
          <w:lang w:val="kk-KZ"/>
        </w:rPr>
        <w:t>ателю перевода за счет описания</w:t>
      </w:r>
      <w:r w:rsidRPr="00C05D99">
        <w:rPr>
          <w:rFonts w:ascii="Times New Roman" w:eastAsia="Times New Roman" w:hAnsi="Times New Roman" w:cs="Times New Roman"/>
          <w:sz w:val="28"/>
          <w:szCs w:val="24"/>
          <w:lang w:val="kk-KZ"/>
        </w:rPr>
        <w:t xml:space="preserve"> становится понятно назначение данного предмета одежды. В более позднем переводе Ж. Ысмагулов использует заимствован</w:t>
      </w:r>
      <w:r w:rsidR="00CA1A4C" w:rsidRPr="00C05D99">
        <w:rPr>
          <w:rFonts w:ascii="Times New Roman" w:eastAsia="Times New Roman" w:hAnsi="Times New Roman" w:cs="Times New Roman"/>
          <w:sz w:val="28"/>
          <w:szCs w:val="24"/>
          <w:lang w:val="kk-KZ"/>
        </w:rPr>
        <w:t>н</w:t>
      </w:r>
      <w:r w:rsidRPr="00C05D99">
        <w:rPr>
          <w:rFonts w:ascii="Times New Roman" w:eastAsia="Times New Roman" w:hAnsi="Times New Roman" w:cs="Times New Roman"/>
          <w:sz w:val="28"/>
          <w:szCs w:val="24"/>
          <w:lang w:val="kk-KZ"/>
        </w:rPr>
        <w:t xml:space="preserve">ый вариант күпәйке, созданный в казахском языке посредством транслитерации оригинального слова, который может быть понятен не каждому читателю. </w:t>
      </w:r>
    </w:p>
    <w:p w14:paraId="237C865C" w14:textId="033D14CA"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В первом случае происходит исчезновение реалии как таковой. В этом отношении второй вари</w:t>
      </w:r>
      <w:r w:rsidR="00CA1A4C" w:rsidRPr="00C05D99">
        <w:rPr>
          <w:rFonts w:ascii="Times New Roman" w:eastAsia="Times New Roman" w:hAnsi="Times New Roman" w:cs="Times New Roman"/>
          <w:sz w:val="28"/>
          <w:szCs w:val="24"/>
          <w:lang w:val="kk-KZ"/>
        </w:rPr>
        <w:t>ан</w:t>
      </w:r>
      <w:r w:rsidRPr="00C05D99">
        <w:rPr>
          <w:rFonts w:ascii="Times New Roman" w:eastAsia="Times New Roman" w:hAnsi="Times New Roman" w:cs="Times New Roman"/>
          <w:sz w:val="28"/>
          <w:szCs w:val="24"/>
          <w:lang w:val="kk-KZ"/>
        </w:rPr>
        <w:t>т перевода видится более удачным, помогает читателю углубиться в атмосферу оригинального рассказа. Не стоит также забывать</w:t>
      </w:r>
      <w:r w:rsidRPr="00C05D99">
        <w:rPr>
          <w:rFonts w:ascii="Times New Roman" w:eastAsia="Times New Roman" w:hAnsi="Times New Roman" w:cs="Times New Roman"/>
          <w:sz w:val="28"/>
          <w:szCs w:val="24"/>
        </w:rPr>
        <w:t>, что второй вариант перевода был выполнен в более поздний период, когда фуфайка как предмет мужского гардероба стала известна среди населения Казахстана, а слово күпәйке вошло в повседневный обиход.</w:t>
      </w:r>
    </w:p>
    <w:p w14:paraId="7B3B30BD"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lang w:val="kk-KZ"/>
        </w:rPr>
        <w:t xml:space="preserve">Интерес представляет перевод </w:t>
      </w:r>
      <w:r w:rsidRPr="00C05D99">
        <w:rPr>
          <w:rFonts w:ascii="Times New Roman" w:eastAsia="Times New Roman" w:hAnsi="Times New Roman" w:cs="Times New Roman"/>
          <w:sz w:val="28"/>
          <w:szCs w:val="24"/>
        </w:rPr>
        <w:t xml:space="preserve">должности </w:t>
      </w:r>
      <w:r w:rsidRPr="00C05D99">
        <w:rPr>
          <w:rFonts w:ascii="Times New Roman" w:eastAsia="Times New Roman" w:hAnsi="Times New Roman" w:cs="Times New Roman"/>
          <w:sz w:val="28"/>
          <w:szCs w:val="24"/>
          <w:lang w:val="kk-KZ"/>
        </w:rPr>
        <w:t>старого Прокофия</w:t>
      </w:r>
      <w:r w:rsidRPr="00C05D99">
        <w:rPr>
          <w:rFonts w:ascii="Times New Roman" w:eastAsia="Times New Roman" w:hAnsi="Times New Roman" w:cs="Times New Roman"/>
          <w:sz w:val="28"/>
          <w:szCs w:val="24"/>
        </w:rPr>
        <w:t>:</w:t>
      </w:r>
    </w:p>
    <w:p w14:paraId="28C9C124" w14:textId="77777777" w:rsidR="002772BA" w:rsidRDefault="002772BA" w:rsidP="00132EEB">
      <w:pPr>
        <w:spacing w:after="0" w:line="240" w:lineRule="auto"/>
        <w:jc w:val="both"/>
        <w:rPr>
          <w:rFonts w:ascii="Times New Roman" w:eastAsia="Times New Roman" w:hAnsi="Times New Roman" w:cs="Times New Roman"/>
          <w:sz w:val="28"/>
          <w:szCs w:val="24"/>
        </w:rPr>
      </w:pPr>
    </w:p>
    <w:p w14:paraId="4C206169" w14:textId="35BD157E" w:rsidR="00132EEB" w:rsidRPr="00C05D99" w:rsidRDefault="00132EEB" w:rsidP="00132EEB">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5 – Перевод реалии</w:t>
      </w:r>
      <w:r w:rsidRPr="00132EEB">
        <w:rPr>
          <w:rFonts w:ascii="Times New Roman" w:eastAsia="Times New Roman" w:hAnsi="Times New Roman" w:cs="Times New Roman"/>
          <w:sz w:val="28"/>
          <w:szCs w:val="24"/>
        </w:rPr>
        <w:t xml:space="preserve"> «Денщик» (рассказ «Человек в футляре»)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185"/>
      </w:tblGrid>
      <w:tr w:rsidR="002772BA" w:rsidRPr="00132EEB" w14:paraId="5FCE5C46" w14:textId="77777777" w:rsidTr="00132EEB">
        <w:trPr>
          <w:jc w:val="center"/>
        </w:trPr>
        <w:tc>
          <w:tcPr>
            <w:tcW w:w="3271" w:type="dxa"/>
            <w:shd w:val="clear" w:color="auto" w:fill="auto"/>
            <w:vAlign w:val="center"/>
          </w:tcPr>
          <w:p w14:paraId="6EA67D40"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041FF6A4"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185" w:type="dxa"/>
            <w:shd w:val="clear" w:color="auto" w:fill="auto"/>
            <w:vAlign w:val="center"/>
          </w:tcPr>
          <w:p w14:paraId="5945A4C1"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132EEB" w14:paraId="435755DD" w14:textId="77777777" w:rsidTr="00132EEB">
        <w:trPr>
          <w:jc w:val="center"/>
        </w:trPr>
        <w:tc>
          <w:tcPr>
            <w:tcW w:w="3271" w:type="dxa"/>
            <w:shd w:val="clear" w:color="auto" w:fill="auto"/>
          </w:tcPr>
          <w:p w14:paraId="0AB6D34F"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Женской прислуги он не держал из страха, чтобы о нем не думали дурно, а держал повара Афанасия, старика лет шестидесяти, нетрезвого и полоумного, который когда-то служил в денщиках и умел кое-как стряпать.</w:t>
            </w:r>
          </w:p>
        </w:tc>
        <w:tc>
          <w:tcPr>
            <w:tcW w:w="3095" w:type="dxa"/>
            <w:shd w:val="clear" w:color="auto" w:fill="auto"/>
          </w:tcPr>
          <w:p w14:paraId="22D52411"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jel</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zmetker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ustav</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w:t>
            </w:r>
            <w:r w:rsidRPr="00132EEB">
              <w:rPr>
                <w:rFonts w:ascii="Times New Roman" w:eastAsia="Times New Roman" w:hAnsi="Times New Roman" w:cs="Times New Roman"/>
                <w:sz w:val="24"/>
                <w:szCs w:val="24"/>
              </w:rPr>
              <w:t>,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urt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sekke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ta</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Aranas</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j</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qarttu</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ustajt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apanas</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j</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alpst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icinde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moskynem</w:t>
            </w:r>
            <w:r w:rsidRPr="00132EEB">
              <w:rPr>
                <w:rFonts w:ascii="Times New Roman" w:eastAsia="Times New Roman" w:hAnsi="Times New Roman" w:cs="Times New Roman"/>
                <w:sz w:val="24"/>
                <w:szCs w:val="24"/>
              </w:rPr>
              <w:t>,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ar</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m</w:t>
            </w:r>
            <w:r w:rsidRPr="00132EEB">
              <w:rPr>
                <w:rFonts w:ascii="Times New Roman" w:eastAsia="Times New Roman" w:hAnsi="Times New Roman" w:cs="Times New Roman"/>
                <w:sz w:val="24"/>
                <w:szCs w:val="24"/>
              </w:rPr>
              <w:t xml:space="preserve"> – </w:t>
            </w:r>
            <w:r w:rsidRPr="00132EEB">
              <w:rPr>
                <w:rFonts w:ascii="Times New Roman" w:eastAsia="Times New Roman" w:hAnsi="Times New Roman" w:cs="Times New Roman"/>
                <w:sz w:val="24"/>
                <w:szCs w:val="24"/>
                <w:lang w:val="en-US"/>
              </w:rPr>
              <w:t>estev</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bir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kezde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qosuvc</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bol</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sonan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 </w:t>
            </w:r>
            <w:r w:rsidRPr="00132EEB">
              <w:rPr>
                <w:rFonts w:ascii="Times New Roman" w:eastAsia="Times New Roman" w:hAnsi="Times New Roman" w:cs="Times New Roman"/>
                <w:sz w:val="24"/>
                <w:szCs w:val="24"/>
                <w:lang w:val="en-US"/>
              </w:rPr>
              <w:t>mun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pisire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alat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aj</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bar</w:t>
            </w:r>
            <w:r w:rsidRPr="00132EEB">
              <w:rPr>
                <w:rFonts w:ascii="Times New Roman" w:eastAsia="Times New Roman" w:hAnsi="Times New Roman" w:cs="Times New Roman"/>
                <w:sz w:val="24"/>
                <w:szCs w:val="24"/>
                <w:lang w:val="kk-KZ"/>
              </w:rPr>
              <w:t xml:space="preserve">... </w:t>
            </w:r>
          </w:p>
          <w:p w14:paraId="65D553A6"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 ямщик</w:t>
            </w:r>
          </w:p>
        </w:tc>
        <w:tc>
          <w:tcPr>
            <w:tcW w:w="3185" w:type="dxa"/>
            <w:shd w:val="clear" w:color="auto" w:fill="auto"/>
          </w:tcPr>
          <w:p w14:paraId="43F6FF57"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Афанасий деген аспазшысы бар, алпысты алқымдаған шал, әрдайым масаңдау жүретін шала есті кісі, бір кезде қосшы</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 болып істегені бар, сондықтан әйтеуір нобайлап болса да ас пісіре алады.</w:t>
            </w:r>
          </w:p>
          <w:p w14:paraId="75AE85FE"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перев. – прислужник</w:t>
            </w:r>
          </w:p>
        </w:tc>
      </w:tr>
    </w:tbl>
    <w:p w14:paraId="0885CB0B"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p>
    <w:p w14:paraId="0FCB0A9D" w14:textId="0CB46CA1"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rPr>
        <w:t>Денщик – солдат, назначавшийся к офицеру в качестве прислуги</w:t>
      </w:r>
      <w:r w:rsidRPr="00C05D99">
        <w:rPr>
          <w:rStyle w:val="af2"/>
          <w:rFonts w:ascii="Times New Roman" w:eastAsia="Times New Roman" w:hAnsi="Times New Roman" w:cs="Times New Roman"/>
          <w:sz w:val="28"/>
          <w:szCs w:val="24"/>
        </w:rPr>
        <w:footnoteReference w:id="19"/>
      </w:r>
      <w:r w:rsidRPr="00C05D99">
        <w:rPr>
          <w:rFonts w:ascii="Times New Roman" w:eastAsia="Times New Roman" w:hAnsi="Times New Roman" w:cs="Times New Roman"/>
          <w:sz w:val="28"/>
          <w:szCs w:val="24"/>
        </w:rPr>
        <w:t>.</w:t>
      </w:r>
      <w:r w:rsidRPr="00C05D99">
        <w:rPr>
          <w:rFonts w:ascii="Times New Roman" w:eastAsia="Times New Roman" w:hAnsi="Times New Roman" w:cs="Times New Roman"/>
          <w:sz w:val="28"/>
          <w:szCs w:val="24"/>
          <w:lang w:val="kk-KZ"/>
        </w:rPr>
        <w:t xml:space="preserve"> При переводе на казахский язык Ж. Ысмагулов прибегает к приему генерализации и предлагает вариант қосшы – прислужник</w:t>
      </w:r>
      <w:r w:rsidRPr="00C05D99">
        <w:rPr>
          <w:rStyle w:val="af2"/>
          <w:rFonts w:ascii="Times New Roman" w:eastAsia="Times New Roman" w:hAnsi="Times New Roman" w:cs="Times New Roman"/>
          <w:sz w:val="28"/>
          <w:szCs w:val="24"/>
          <w:lang w:val="kk-KZ"/>
        </w:rPr>
        <w:footnoteReference w:id="20"/>
      </w:r>
      <w:r w:rsidRPr="00C05D99">
        <w:rPr>
          <w:rFonts w:ascii="Times New Roman" w:eastAsia="Times New Roman" w:hAnsi="Times New Roman" w:cs="Times New Roman"/>
          <w:sz w:val="28"/>
          <w:szCs w:val="24"/>
          <w:lang w:val="kk-KZ"/>
        </w:rPr>
        <w:t>. В отличие от своего коллеги, переводчик сборника 1932 года использует вариант атқосшы – ямщик</w:t>
      </w:r>
      <w:r w:rsidRPr="00C05D99">
        <w:rPr>
          <w:rStyle w:val="af2"/>
          <w:rFonts w:ascii="Times New Roman" w:eastAsia="Times New Roman" w:hAnsi="Times New Roman" w:cs="Times New Roman"/>
          <w:sz w:val="28"/>
          <w:szCs w:val="24"/>
          <w:lang w:val="kk-KZ"/>
        </w:rPr>
        <w:footnoteReference w:id="21"/>
      </w:r>
      <w:r w:rsidRPr="00C05D99">
        <w:rPr>
          <w:rFonts w:ascii="Times New Roman" w:eastAsia="Times New Roman" w:hAnsi="Times New Roman" w:cs="Times New Roman"/>
          <w:sz w:val="28"/>
          <w:szCs w:val="24"/>
          <w:lang w:val="kk-KZ"/>
        </w:rPr>
        <w:t>. Согласно словарю Д.Н. Ушакова</w:t>
      </w:r>
      <w:r w:rsidR="00CA1A4C" w:rsidRPr="00C05D99">
        <w:rPr>
          <w:rFonts w:ascii="Times New Roman" w:eastAsia="Times New Roman" w:hAnsi="Times New Roman" w:cs="Times New Roman"/>
          <w:sz w:val="28"/>
          <w:szCs w:val="24"/>
          <w:lang w:val="kk-KZ"/>
        </w:rPr>
        <w:t>,</w:t>
      </w:r>
      <w:r w:rsidRPr="00C05D99">
        <w:rPr>
          <w:rFonts w:ascii="Times New Roman" w:eastAsia="Times New Roman" w:hAnsi="Times New Roman" w:cs="Times New Roman"/>
          <w:sz w:val="28"/>
          <w:szCs w:val="24"/>
          <w:lang w:val="kk-KZ"/>
        </w:rPr>
        <w:t xml:space="preserve"> ямщик – возница, кучер на почтовых, ямских лошадях</w:t>
      </w:r>
      <w:r w:rsidRPr="00C05D99">
        <w:rPr>
          <w:rStyle w:val="af2"/>
          <w:rFonts w:ascii="Times New Roman" w:eastAsia="Times New Roman" w:hAnsi="Times New Roman" w:cs="Times New Roman"/>
          <w:sz w:val="28"/>
          <w:szCs w:val="24"/>
          <w:lang w:val="kk-KZ"/>
        </w:rPr>
        <w:footnoteReference w:id="22"/>
      </w:r>
      <w:r w:rsidRPr="00C05D99">
        <w:rPr>
          <w:rFonts w:ascii="Times New Roman" w:eastAsia="Times New Roman" w:hAnsi="Times New Roman" w:cs="Times New Roman"/>
          <w:sz w:val="28"/>
          <w:szCs w:val="24"/>
          <w:lang w:val="kk-KZ"/>
        </w:rPr>
        <w:t xml:space="preserve">. Очевидно, что список обязанностей у денщика и ямщика существенно отличается, ямщик </w:t>
      </w:r>
      <w:r w:rsidR="00CA1A4C" w:rsidRPr="00C05D99">
        <w:rPr>
          <w:rFonts w:ascii="Times New Roman" w:eastAsia="Times New Roman" w:hAnsi="Times New Roman" w:cs="Times New Roman"/>
          <w:sz w:val="28"/>
          <w:szCs w:val="24"/>
          <w:lang w:val="kk-KZ"/>
        </w:rPr>
        <w:t xml:space="preserve">– это </w:t>
      </w:r>
      <w:r w:rsidRPr="00C05D99">
        <w:rPr>
          <w:rFonts w:ascii="Times New Roman" w:eastAsia="Times New Roman" w:hAnsi="Times New Roman" w:cs="Times New Roman"/>
          <w:sz w:val="28"/>
          <w:szCs w:val="24"/>
          <w:lang w:val="kk-KZ"/>
        </w:rPr>
        <w:t>должность другого порядка, в обязанности которого не входит приготовление пищи, в отличие от денщика, который</w:t>
      </w:r>
      <w:r w:rsidR="00CA1A4C" w:rsidRPr="00C05D99">
        <w:rPr>
          <w:rFonts w:ascii="Times New Roman" w:eastAsia="Times New Roman" w:hAnsi="Times New Roman" w:cs="Times New Roman"/>
          <w:sz w:val="28"/>
          <w:szCs w:val="24"/>
          <w:lang w:val="kk-KZ"/>
        </w:rPr>
        <w:t>,</w:t>
      </w:r>
      <w:r w:rsidRPr="00C05D99">
        <w:rPr>
          <w:rFonts w:ascii="Times New Roman" w:eastAsia="Times New Roman" w:hAnsi="Times New Roman" w:cs="Times New Roman"/>
          <w:sz w:val="28"/>
          <w:szCs w:val="24"/>
          <w:lang w:val="kk-KZ"/>
        </w:rPr>
        <w:t xml:space="preserve"> помимо прочего</w:t>
      </w:r>
      <w:r w:rsidR="00CA1A4C" w:rsidRPr="00C05D99">
        <w:rPr>
          <w:rFonts w:ascii="Times New Roman" w:eastAsia="Times New Roman" w:hAnsi="Times New Roman" w:cs="Times New Roman"/>
          <w:sz w:val="28"/>
          <w:szCs w:val="24"/>
          <w:lang w:val="kk-KZ"/>
        </w:rPr>
        <w:t>,</w:t>
      </w:r>
      <w:r w:rsidRPr="00C05D99">
        <w:rPr>
          <w:rFonts w:ascii="Times New Roman" w:eastAsia="Times New Roman" w:hAnsi="Times New Roman" w:cs="Times New Roman"/>
          <w:sz w:val="28"/>
          <w:szCs w:val="24"/>
          <w:lang w:val="kk-KZ"/>
        </w:rPr>
        <w:t xml:space="preserve"> занимается приготовлением пищи</w:t>
      </w:r>
      <w:r w:rsidR="00CA1A4C" w:rsidRPr="00C05D99">
        <w:rPr>
          <w:rFonts w:ascii="Times New Roman" w:eastAsia="Times New Roman" w:hAnsi="Times New Roman" w:cs="Times New Roman"/>
          <w:sz w:val="28"/>
          <w:szCs w:val="24"/>
          <w:lang w:val="kk-KZ"/>
        </w:rPr>
        <w:t xml:space="preserve"> для офицера. Вариант перевода </w:t>
      </w:r>
      <w:r w:rsidRPr="00C05D99">
        <w:rPr>
          <w:rFonts w:ascii="Times New Roman" w:eastAsia="Times New Roman" w:hAnsi="Times New Roman" w:cs="Times New Roman"/>
          <w:sz w:val="28"/>
          <w:szCs w:val="24"/>
          <w:lang w:val="kk-KZ"/>
        </w:rPr>
        <w:t>атқосшы является некорректным и приводит к возникновению недопонимания у читателя.</w:t>
      </w:r>
    </w:p>
    <w:p w14:paraId="7B62E38D" w14:textId="77777777" w:rsidR="002772BA"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 xml:space="preserve">Речь главных героев произведения осложнена использованием фразеологизмов, которые также можно отнести к категории реалий. Перевод данных единиц требует не столько передачи формы высказывания, сколько его смысла. Например: </w:t>
      </w:r>
    </w:p>
    <w:p w14:paraId="1BC0931C" w14:textId="77777777" w:rsidR="002772BA" w:rsidRDefault="002772BA" w:rsidP="00132EEB">
      <w:pPr>
        <w:spacing w:after="0" w:line="240" w:lineRule="auto"/>
        <w:jc w:val="both"/>
        <w:rPr>
          <w:rFonts w:ascii="Times New Roman" w:eastAsia="Times New Roman" w:hAnsi="Times New Roman" w:cs="Times New Roman"/>
          <w:sz w:val="28"/>
          <w:szCs w:val="24"/>
          <w:lang w:val="kk-KZ"/>
        </w:rPr>
      </w:pPr>
    </w:p>
    <w:p w14:paraId="5CD4B940" w14:textId="63D68D65" w:rsidR="00132EEB" w:rsidRPr="00C05D99" w:rsidRDefault="00132EEB" w:rsidP="00132EEB">
      <w:pPr>
        <w:spacing w:after="0" w:line="240"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lang w:val="kk-KZ"/>
        </w:rPr>
        <w:t xml:space="preserve">Таблица 6 – Перевод фразеологизма </w:t>
      </w:r>
      <w:r w:rsidRPr="00132EEB">
        <w:rPr>
          <w:rFonts w:ascii="Times New Roman" w:eastAsia="Times New Roman" w:hAnsi="Times New Roman" w:cs="Times New Roman"/>
          <w:sz w:val="28"/>
          <w:szCs w:val="24"/>
        </w:rPr>
        <w:t>«Не девица, а мармелад» (рассказ «Человек в футляре»)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185"/>
      </w:tblGrid>
      <w:tr w:rsidR="002772BA" w:rsidRPr="00132EEB" w14:paraId="475A3000" w14:textId="77777777" w:rsidTr="00723286">
        <w:trPr>
          <w:jc w:val="center"/>
        </w:trPr>
        <w:tc>
          <w:tcPr>
            <w:tcW w:w="3271" w:type="dxa"/>
            <w:shd w:val="clear" w:color="auto" w:fill="auto"/>
            <w:vAlign w:val="center"/>
          </w:tcPr>
          <w:p w14:paraId="2BB21F56"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6B68DF7C"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185" w:type="dxa"/>
            <w:shd w:val="clear" w:color="auto" w:fill="auto"/>
            <w:vAlign w:val="center"/>
          </w:tcPr>
          <w:p w14:paraId="31528F8F"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132EEB" w14:paraId="3AACCFBB" w14:textId="77777777" w:rsidTr="00723286">
        <w:trPr>
          <w:jc w:val="center"/>
        </w:trPr>
        <w:tc>
          <w:tcPr>
            <w:tcW w:w="3271" w:type="dxa"/>
            <w:shd w:val="clear" w:color="auto" w:fill="auto"/>
          </w:tcPr>
          <w:p w14:paraId="69F03BAD"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 она уже не молодая, лет тридцати, но тоже высокая, стройная, чернобровая, краснощекая, — одним словом, не девица, а мармелад, и такая разбитная, шумная, всё поет малороссийские романсы и хохочет.</w:t>
            </w:r>
          </w:p>
        </w:tc>
        <w:tc>
          <w:tcPr>
            <w:tcW w:w="3095" w:type="dxa"/>
            <w:shd w:val="clear" w:color="auto" w:fill="auto"/>
          </w:tcPr>
          <w:p w14:paraId="402E4738"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 al, Bәri(ң)ke (ж)as emes, otьz(ғ)a (ж)aqьndap qal(ғ)an, biraq, oda uzьn bojlь, tul(ғ)alь, qasьq kөzi qara qattaj, eki beti almadaj. Ne kerek, kьz emes, qьzьl alma</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w:t>
            </w:r>
          </w:p>
          <w:p w14:paraId="4A6F1459"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*перев. – не девица, а красное яблоко</w:t>
            </w:r>
          </w:p>
        </w:tc>
        <w:tc>
          <w:tcPr>
            <w:tcW w:w="3185" w:type="dxa"/>
            <w:shd w:val="clear" w:color="auto" w:fill="auto"/>
          </w:tcPr>
          <w:p w14:paraId="226C6E7B"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Ал қарындасы жасы келіп қалған отыздар шамасындағы қыз, ол да ұзын бойлы, сымбатты, қастары қара, екі бетінің қаны тамған қысқасы, қыз емес қып-қызыл анар дерсін</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өзі және сайқамазақ, сөзшен, ылғи малоресей романстарын айтып, сақылдап күледі де жүреді.</w:t>
            </w:r>
          </w:p>
          <w:p w14:paraId="34D7177C"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*перев. – не девица, а красный гранат</w:t>
            </w:r>
          </w:p>
        </w:tc>
      </w:tr>
    </w:tbl>
    <w:p w14:paraId="12AA110D"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p>
    <w:p w14:paraId="215CEA94"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В данном случае переводчики сохраняют конструкцию исходного фразеологизма, но предлагают варианты сравнения красоты девушки, более присущие восточной культуре. В первом случае қызыл алма – красное яблоко, во втором қып-қызыл анар – красный гранат.</w:t>
      </w:r>
    </w:p>
    <w:p w14:paraId="01CEC8E8" w14:textId="77777777" w:rsidR="00132EEB" w:rsidRDefault="00132EEB" w:rsidP="00132EEB">
      <w:pPr>
        <w:spacing w:after="0" w:line="240" w:lineRule="auto"/>
        <w:jc w:val="both"/>
        <w:rPr>
          <w:rFonts w:ascii="Times New Roman" w:eastAsia="Times New Roman" w:hAnsi="Times New Roman" w:cs="Times New Roman"/>
          <w:sz w:val="28"/>
          <w:szCs w:val="24"/>
          <w:lang w:val="kk-KZ"/>
        </w:rPr>
      </w:pPr>
    </w:p>
    <w:p w14:paraId="74FE1D5B" w14:textId="5B9349B0" w:rsidR="00132EEB" w:rsidRPr="00C05D99" w:rsidRDefault="00132EEB" w:rsidP="00132EEB">
      <w:pPr>
        <w:spacing w:after="0" w:line="240" w:lineRule="auto"/>
        <w:jc w:val="both"/>
        <w:rPr>
          <w:rFonts w:ascii="Times New Roman" w:eastAsia="Times New Roman" w:hAnsi="Times New Roman" w:cs="Times New Roman"/>
          <w:sz w:val="28"/>
          <w:szCs w:val="24"/>
          <w:lang w:val="kk-KZ"/>
        </w:rPr>
      </w:pPr>
      <w:r w:rsidRPr="00B95299">
        <w:rPr>
          <w:rFonts w:ascii="Times New Roman" w:eastAsia="Times New Roman" w:hAnsi="Times New Roman" w:cs="Times New Roman"/>
          <w:sz w:val="28"/>
          <w:szCs w:val="24"/>
          <w:lang w:val="kk-KZ"/>
        </w:rPr>
        <w:t xml:space="preserve">Таблица 7 – Перевод фразеологизма </w:t>
      </w:r>
      <w:r w:rsidRPr="00B95299">
        <w:rPr>
          <w:rFonts w:ascii="Times New Roman" w:eastAsia="Times New Roman" w:hAnsi="Times New Roman" w:cs="Times New Roman"/>
          <w:sz w:val="28"/>
          <w:szCs w:val="24"/>
        </w:rPr>
        <w:t>«Вытащить из дома клещами» (рассказ «Человек в футляре»)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096"/>
      </w:tblGrid>
      <w:tr w:rsidR="002772BA" w:rsidRPr="00132EEB" w14:paraId="699B677C" w14:textId="77777777" w:rsidTr="00723286">
        <w:trPr>
          <w:jc w:val="center"/>
        </w:trPr>
        <w:tc>
          <w:tcPr>
            <w:tcW w:w="3271" w:type="dxa"/>
            <w:shd w:val="clear" w:color="auto" w:fill="auto"/>
            <w:vAlign w:val="center"/>
          </w:tcPr>
          <w:p w14:paraId="11FCBB77"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27B07A1B"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096" w:type="dxa"/>
            <w:shd w:val="clear" w:color="auto" w:fill="auto"/>
            <w:vAlign w:val="center"/>
          </w:tcPr>
          <w:p w14:paraId="3849284A"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E46634" w14:paraId="5D907EC9" w14:textId="77777777" w:rsidTr="00723286">
        <w:trPr>
          <w:jc w:val="center"/>
        </w:trPr>
        <w:tc>
          <w:tcPr>
            <w:tcW w:w="3271" w:type="dxa"/>
            <w:shd w:val="clear" w:color="auto" w:fill="auto"/>
          </w:tcPr>
          <w:p w14:paraId="09DE00A1"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Директорша берет в театре ложу, и смотрим — в ее ложе сидит Варенька с этаким веером, сияющая, счастливая, и рядом с ней Беликов, маленький, скрюченный, точно его из дому клещами вытащили.</w:t>
            </w:r>
          </w:p>
        </w:tc>
        <w:tc>
          <w:tcPr>
            <w:tcW w:w="3095" w:type="dxa"/>
            <w:shd w:val="clear" w:color="auto" w:fill="auto"/>
          </w:tcPr>
          <w:p w14:paraId="24CAC847"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en-US"/>
              </w:rPr>
              <w:t>Derektirdi</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jbicesi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jat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rdan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bir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lo</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al</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pt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qarap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tursaq</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lo</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s</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nda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re</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ke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nadaj</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elpyvici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bar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ili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sonca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bir</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ncigen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adam</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Yjinen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tistevik</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ben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suv</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c</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ar</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andaj</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ijmijip</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с</w:t>
            </w:r>
            <w:r w:rsidRPr="00132EEB">
              <w:rPr>
                <w:rFonts w:ascii="Times New Roman" w:eastAsia="Times New Roman" w:hAnsi="Times New Roman" w:cs="Times New Roman"/>
                <w:sz w:val="24"/>
                <w:szCs w:val="24"/>
                <w:lang w:val="en-US"/>
              </w:rPr>
              <w:t>an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nda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qarcadaj</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ana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Belijkip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tr</w:t>
            </w:r>
            <w:r w:rsidRPr="00132EEB">
              <w:rPr>
                <w:rFonts w:ascii="Times New Roman" w:eastAsia="Times New Roman" w:hAnsi="Times New Roman" w:cs="Times New Roman"/>
                <w:sz w:val="24"/>
                <w:szCs w:val="24"/>
              </w:rPr>
              <w:t>.</w:t>
            </w:r>
          </w:p>
          <w:p w14:paraId="12721095"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*перев. – словно из дома клещами вытащили</w:t>
            </w:r>
          </w:p>
        </w:tc>
        <w:tc>
          <w:tcPr>
            <w:tcW w:w="3096" w:type="dxa"/>
            <w:shd w:val="clear" w:color="auto" w:fill="auto"/>
          </w:tcPr>
          <w:p w14:paraId="49D077CB" w14:textId="505D0324"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Директордың әйелі дереу театрдың ложасын сатып алды, енді бір қарасақ – соның ложасында жаны жайлауға қонғандай, жүзі бал-бұл жанып, ажарынан қуаныш ұшқындап Варенька отыр да қасында кіп-кішкентай болып құжырайған Беликов көрінеді, үйінен біреу сүйреп шығарғандай ұнжырғасы түсіп кетіпті.</w:t>
            </w:r>
          </w:p>
        </w:tc>
      </w:tr>
    </w:tbl>
    <w:p w14:paraId="0B5CCF45"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p>
    <w:p w14:paraId="02885347" w14:textId="73F9A418"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 xml:space="preserve">В сборнике 1932 года переводчик </w:t>
      </w:r>
      <w:r w:rsidR="004B2ADF" w:rsidRPr="00C05D99">
        <w:rPr>
          <w:rFonts w:ascii="Times New Roman" w:eastAsia="Times New Roman" w:hAnsi="Times New Roman" w:cs="Times New Roman"/>
          <w:sz w:val="28"/>
          <w:szCs w:val="24"/>
          <w:lang w:val="kk-KZ"/>
        </w:rPr>
        <w:t>приводит вариант полного соотве</w:t>
      </w:r>
      <w:r w:rsidRPr="00C05D99">
        <w:rPr>
          <w:rFonts w:ascii="Times New Roman" w:eastAsia="Times New Roman" w:hAnsi="Times New Roman" w:cs="Times New Roman"/>
          <w:sz w:val="28"/>
          <w:szCs w:val="24"/>
          <w:lang w:val="kk-KZ"/>
        </w:rPr>
        <w:t>т</w:t>
      </w:r>
      <w:r w:rsidR="004B2ADF" w:rsidRPr="00C05D99">
        <w:rPr>
          <w:rFonts w:ascii="Times New Roman" w:eastAsia="Times New Roman" w:hAnsi="Times New Roman" w:cs="Times New Roman"/>
          <w:sz w:val="28"/>
          <w:szCs w:val="24"/>
          <w:lang w:val="kk-KZ"/>
        </w:rPr>
        <w:t>ст</w:t>
      </w:r>
      <w:r w:rsidRPr="00C05D99">
        <w:rPr>
          <w:rFonts w:ascii="Times New Roman" w:eastAsia="Times New Roman" w:hAnsi="Times New Roman" w:cs="Times New Roman"/>
          <w:sz w:val="28"/>
          <w:szCs w:val="24"/>
          <w:lang w:val="kk-KZ"/>
        </w:rPr>
        <w:t>вия в казахском языке, передающий и форму</w:t>
      </w:r>
      <w:r w:rsidR="004B2ADF" w:rsidRPr="00C05D99">
        <w:rPr>
          <w:rFonts w:ascii="Times New Roman" w:eastAsia="Times New Roman" w:hAnsi="Times New Roman" w:cs="Times New Roman"/>
          <w:sz w:val="28"/>
          <w:szCs w:val="24"/>
          <w:lang w:val="kk-KZ"/>
        </w:rPr>
        <w:t>,</w:t>
      </w:r>
      <w:r w:rsidRPr="00C05D99">
        <w:rPr>
          <w:rFonts w:ascii="Times New Roman" w:eastAsia="Times New Roman" w:hAnsi="Times New Roman" w:cs="Times New Roman"/>
          <w:sz w:val="28"/>
          <w:szCs w:val="24"/>
          <w:lang w:val="kk-KZ"/>
        </w:rPr>
        <w:t xml:space="preserve"> и содержание оригинального фразеологизма. Во втором варианте переводчик использует описательный вариант перевода, однако при этом использует казахский фразеологизм ұнжырғасы түсу – приходить в уныние (</w:t>
      </w:r>
      <w:r w:rsidR="00B80225" w:rsidRPr="00C05D99">
        <w:rPr>
          <w:rFonts w:ascii="Times New Roman" w:eastAsia="Times New Roman" w:hAnsi="Times New Roman" w:cs="Times New Roman"/>
          <w:color w:val="131313"/>
          <w:sz w:val="28"/>
          <w:szCs w:val="28"/>
        </w:rPr>
        <w:t xml:space="preserve">Примечание – </w:t>
      </w:r>
      <w:r w:rsidR="00B80225" w:rsidRPr="00C05D99">
        <w:rPr>
          <w:rFonts w:ascii="Times New Roman" w:eastAsia="Times New Roman" w:hAnsi="Times New Roman" w:cs="Times New Roman"/>
          <w:sz w:val="28"/>
          <w:szCs w:val="24"/>
          <w:lang w:val="kk-KZ"/>
        </w:rPr>
        <w:t>перев.</w:t>
      </w:r>
      <w:r w:rsidRPr="00C05D99">
        <w:rPr>
          <w:rFonts w:ascii="Times New Roman" w:eastAsia="Times New Roman" w:hAnsi="Times New Roman" w:cs="Times New Roman"/>
          <w:sz w:val="28"/>
          <w:szCs w:val="24"/>
          <w:lang w:val="kk-KZ"/>
        </w:rPr>
        <w:t xml:space="preserve"> падать его духу (повесит голову)</w:t>
      </w:r>
      <w:r w:rsidRPr="00C05D99">
        <w:rPr>
          <w:rStyle w:val="af2"/>
          <w:rFonts w:ascii="Times New Roman" w:eastAsia="Times New Roman" w:hAnsi="Times New Roman" w:cs="Times New Roman"/>
          <w:sz w:val="28"/>
          <w:szCs w:val="24"/>
          <w:lang w:val="kk-KZ"/>
        </w:rPr>
        <w:footnoteReference w:id="23"/>
      </w:r>
      <w:r w:rsidRPr="00C05D99">
        <w:rPr>
          <w:rFonts w:ascii="Times New Roman" w:eastAsia="Times New Roman" w:hAnsi="Times New Roman" w:cs="Times New Roman"/>
          <w:sz w:val="28"/>
          <w:szCs w:val="24"/>
          <w:lang w:val="kk-KZ"/>
        </w:rPr>
        <w:t>).</w:t>
      </w:r>
    </w:p>
    <w:p w14:paraId="42EF69AA" w14:textId="77777777" w:rsidR="002772BA"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Другим примером адекватного перевода фразеологизма с русского языка на казахский язык в тексте рассказа «Человек в футляре» А.П. Чехова служит следующий пример:</w:t>
      </w:r>
    </w:p>
    <w:p w14:paraId="75B5724D" w14:textId="77777777" w:rsidR="002772BA" w:rsidRDefault="002772BA" w:rsidP="00132EEB">
      <w:pPr>
        <w:spacing w:after="0" w:line="240" w:lineRule="auto"/>
        <w:jc w:val="both"/>
        <w:rPr>
          <w:rFonts w:ascii="Times New Roman" w:eastAsia="Times New Roman" w:hAnsi="Times New Roman" w:cs="Times New Roman"/>
          <w:sz w:val="28"/>
          <w:szCs w:val="24"/>
          <w:lang w:val="kk-KZ"/>
        </w:rPr>
      </w:pPr>
    </w:p>
    <w:p w14:paraId="687786C9" w14:textId="30E9EF8F" w:rsidR="00132EEB" w:rsidRPr="00C05D99" w:rsidRDefault="00723286" w:rsidP="00132EEB">
      <w:pPr>
        <w:spacing w:after="0" w:line="240" w:lineRule="auto"/>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 xml:space="preserve">Таблица 8 – Перевод фразеологизма </w:t>
      </w:r>
      <w:r w:rsidRPr="00723286">
        <w:rPr>
          <w:rFonts w:ascii="Times New Roman" w:eastAsia="Times New Roman" w:hAnsi="Times New Roman" w:cs="Times New Roman"/>
          <w:sz w:val="28"/>
          <w:szCs w:val="24"/>
        </w:rPr>
        <w:t>«</w:t>
      </w:r>
      <w:r w:rsidRPr="00723286">
        <w:rPr>
          <w:rFonts w:ascii="Times New Roman" w:eastAsia="Times New Roman" w:hAnsi="Times New Roman" w:cs="Times New Roman"/>
          <w:sz w:val="28"/>
          <w:szCs w:val="24"/>
          <w:lang w:val="kk-KZ"/>
        </w:rPr>
        <w:t>Ходить на головах</w:t>
      </w:r>
      <w:r w:rsidRPr="00723286">
        <w:rPr>
          <w:rFonts w:ascii="Times New Roman" w:eastAsia="Times New Roman" w:hAnsi="Times New Roman" w:cs="Times New Roman"/>
          <w:sz w:val="28"/>
          <w:szCs w:val="24"/>
        </w:rPr>
        <w:t>» (рассказ «Человек в футляре»)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096"/>
      </w:tblGrid>
      <w:tr w:rsidR="002772BA" w:rsidRPr="00132EEB" w14:paraId="267925DC" w14:textId="77777777" w:rsidTr="00723286">
        <w:trPr>
          <w:jc w:val="center"/>
        </w:trPr>
        <w:tc>
          <w:tcPr>
            <w:tcW w:w="3271" w:type="dxa"/>
            <w:shd w:val="clear" w:color="auto" w:fill="auto"/>
            <w:vAlign w:val="center"/>
          </w:tcPr>
          <w:p w14:paraId="2474A9DD"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2AA53FC1"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096" w:type="dxa"/>
            <w:shd w:val="clear" w:color="auto" w:fill="auto"/>
            <w:vAlign w:val="center"/>
          </w:tcPr>
          <w:p w14:paraId="208B98FF"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132EEB" w14:paraId="387D74CD" w14:textId="77777777" w:rsidTr="00723286">
        <w:trPr>
          <w:jc w:val="center"/>
        </w:trPr>
        <w:tc>
          <w:tcPr>
            <w:tcW w:w="3271" w:type="dxa"/>
            <w:shd w:val="clear" w:color="auto" w:fill="auto"/>
          </w:tcPr>
          <w:p w14:paraId="10AE3DBE"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rPr>
              <w:t>Им остается только ходить на головах!</w:t>
            </w:r>
            <w:r w:rsidRPr="00132EEB">
              <w:rPr>
                <w:rFonts w:ascii="Times New Roman" w:eastAsia="Times New Roman" w:hAnsi="Times New Roman" w:cs="Times New Roman"/>
                <w:sz w:val="24"/>
                <w:szCs w:val="24"/>
                <w:lang w:val="kk-KZ"/>
              </w:rPr>
              <w:t xml:space="preserve"> </w:t>
            </w:r>
          </w:p>
        </w:tc>
        <w:tc>
          <w:tcPr>
            <w:tcW w:w="3095" w:type="dxa"/>
            <w:shd w:val="clear" w:color="auto" w:fill="auto"/>
          </w:tcPr>
          <w:p w14:paraId="07836D2E"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en-US"/>
              </w:rPr>
              <w:t>Oq</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tuvc</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 xml:space="preserve"> belesepet minip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lang w:val="en-US"/>
              </w:rPr>
              <w:t>)yrgennen basqa tyk de qalmajd</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en-US"/>
              </w:rPr>
              <w:t>!</w:t>
            </w:r>
          </w:p>
          <w:p w14:paraId="5800384E"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*перев. – ничего не остается кроме как ходить на головах</w:t>
            </w:r>
          </w:p>
        </w:tc>
        <w:tc>
          <w:tcPr>
            <w:tcW w:w="3096" w:type="dxa"/>
            <w:shd w:val="clear" w:color="auto" w:fill="auto"/>
          </w:tcPr>
          <w:p w14:paraId="1B7CE3D3"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Олар  төбелерімен жүретін болады</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xml:space="preserve"> ғой әрі-беріден соң!</w:t>
            </w:r>
          </w:p>
          <w:p w14:paraId="213CE72D"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*перев. – они будут ходить по потолку</w:t>
            </w:r>
          </w:p>
        </w:tc>
      </w:tr>
    </w:tbl>
    <w:p w14:paraId="3FF6B2F1" w14:textId="77777777" w:rsidR="002772BA" w:rsidRPr="00C05D99" w:rsidRDefault="002772BA" w:rsidP="002772BA">
      <w:pPr>
        <w:spacing w:after="0" w:line="240" w:lineRule="auto"/>
        <w:rPr>
          <w:rFonts w:ascii="Times New Roman" w:eastAsia="Times New Roman" w:hAnsi="Times New Roman" w:cs="Times New Roman"/>
          <w:sz w:val="28"/>
          <w:szCs w:val="24"/>
          <w:lang w:val="kk-KZ"/>
        </w:rPr>
      </w:pPr>
    </w:p>
    <w:p w14:paraId="763B928D" w14:textId="5FE3BE7C" w:rsidR="002772BA" w:rsidRPr="00C05D99" w:rsidRDefault="002772BA" w:rsidP="002772BA">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рассказах Антона Павловича Чехова</w:t>
      </w:r>
      <w:r w:rsidR="004B2ADF" w:rsidRPr="00C05D99">
        <w:rPr>
          <w:rFonts w:ascii="Times New Roman" w:hAnsi="Times New Roman" w:cs="Times New Roman"/>
          <w:sz w:val="28"/>
          <w:szCs w:val="28"/>
        </w:rPr>
        <w:t>,</w:t>
      </w:r>
      <w:r w:rsidRPr="00C05D99">
        <w:rPr>
          <w:rFonts w:ascii="Times New Roman" w:hAnsi="Times New Roman" w:cs="Times New Roman"/>
          <w:sz w:val="28"/>
          <w:szCs w:val="28"/>
        </w:rPr>
        <w:t xml:space="preserve"> помимо персонажей из разных слоев общества, представлены и представители различных славянских национальностей, чья речь пестрит обилием диалектизмов и многочисленных слов </w:t>
      </w:r>
      <w:r w:rsidR="004B2ADF" w:rsidRPr="00C05D99">
        <w:rPr>
          <w:rFonts w:ascii="Times New Roman" w:hAnsi="Times New Roman" w:cs="Times New Roman"/>
          <w:sz w:val="28"/>
          <w:szCs w:val="28"/>
        </w:rPr>
        <w:t xml:space="preserve">– реалий </w:t>
      </w:r>
      <w:r w:rsidRPr="00C05D99">
        <w:rPr>
          <w:rFonts w:ascii="Times New Roman" w:hAnsi="Times New Roman" w:cs="Times New Roman"/>
          <w:sz w:val="28"/>
          <w:szCs w:val="28"/>
        </w:rPr>
        <w:t>различных культур. Так в рассматриваемом рассказе трудности при переводе может вызывать речь Варвары Саввишны – уроженки Малороссийской губернии, которая приводит украинские эквиваленты некоторым русским названиям. Это создает ситуацию так называемого «перевода в переводе», когда перед переводчиками стоит задача не только найти эквиваленты названиям в казахском языке, но и объяснить разницу между русским и украинским вариантом читателю переводимого текста. Например, при переводе следующего отрывка: «У хохлов тыквы называются кабаками, а кабаки шинками, и варят у них борщ с красненькими и с синенькими». Необходимо проанализировать, как переводчикам удается передать название овощей, используемых в русской и украинской кухнях. Так</w:t>
      </w:r>
      <w:r w:rsidR="004B2ADF" w:rsidRPr="00C05D99">
        <w:rPr>
          <w:rFonts w:ascii="Times New Roman" w:hAnsi="Times New Roman" w:cs="Times New Roman"/>
          <w:sz w:val="28"/>
          <w:szCs w:val="28"/>
        </w:rPr>
        <w:t>,</w:t>
      </w:r>
      <w:r w:rsidRPr="00C05D99">
        <w:rPr>
          <w:rFonts w:ascii="Times New Roman" w:hAnsi="Times New Roman" w:cs="Times New Roman"/>
          <w:sz w:val="28"/>
          <w:szCs w:val="28"/>
        </w:rPr>
        <w:t xml:space="preserve"> русское слово «тыквы» переводится на казахский язык «as qabaqtar» (</w:t>
      </w:r>
      <w:r w:rsidR="00B80225"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асқабақтар), но для украинского «кабак» не приводится эквивалент, в целом, переводчик опускает момент объяснения малоро</w:t>
      </w:r>
      <w:r w:rsidR="004B2ADF" w:rsidRPr="00C05D99">
        <w:rPr>
          <w:rFonts w:ascii="Times New Roman" w:hAnsi="Times New Roman" w:cs="Times New Roman"/>
          <w:sz w:val="28"/>
          <w:szCs w:val="28"/>
        </w:rPr>
        <w:t>с</w:t>
      </w:r>
      <w:r w:rsidRPr="00C05D99">
        <w:rPr>
          <w:rFonts w:ascii="Times New Roman" w:hAnsi="Times New Roman" w:cs="Times New Roman"/>
          <w:sz w:val="28"/>
          <w:szCs w:val="28"/>
        </w:rPr>
        <w:t>сийского перевода слова. «Борщ» у переводчика – «borьc» (</w:t>
      </w:r>
      <w:r w:rsidR="00B80225"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борыш), а перевод «красненьких» (</w:t>
      </w:r>
      <w:r w:rsidR="00B80225"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свекла) и «синеньких» (</w:t>
      </w:r>
      <w:r w:rsidR="00B80225"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баклажаны) также опускается. Возможно</w:t>
      </w:r>
      <w:r w:rsidR="004B2ADF" w:rsidRPr="00C05D99">
        <w:rPr>
          <w:rFonts w:ascii="Times New Roman" w:hAnsi="Times New Roman" w:cs="Times New Roman"/>
          <w:sz w:val="28"/>
          <w:szCs w:val="28"/>
        </w:rPr>
        <w:t>,</w:t>
      </w:r>
      <w:r w:rsidRPr="00C05D99">
        <w:rPr>
          <w:rFonts w:ascii="Times New Roman" w:hAnsi="Times New Roman" w:cs="Times New Roman"/>
          <w:sz w:val="28"/>
          <w:szCs w:val="28"/>
        </w:rPr>
        <w:t xml:space="preserve"> переводчик оправдывает данное опущение в переводе тем, что в казахской кухне д</w:t>
      </w:r>
      <w:r w:rsidR="004B2ADF" w:rsidRPr="00C05D99">
        <w:rPr>
          <w:rFonts w:ascii="Times New Roman" w:hAnsi="Times New Roman" w:cs="Times New Roman"/>
          <w:sz w:val="28"/>
          <w:szCs w:val="28"/>
        </w:rPr>
        <w:t>анное блюдо отсутствует. Однако</w:t>
      </w:r>
      <w:r w:rsidRPr="00C05D99">
        <w:rPr>
          <w:rFonts w:ascii="Times New Roman" w:hAnsi="Times New Roman" w:cs="Times New Roman"/>
          <w:sz w:val="28"/>
          <w:szCs w:val="28"/>
        </w:rPr>
        <w:t xml:space="preserve"> выбор данного приема перевода препятствует отражению исконно русских традиций и культуры времен Чехова, что является исключительно важной составляющей в переводе художественного произведения. </w:t>
      </w:r>
    </w:p>
    <w:p w14:paraId="6672249B" w14:textId="77777777" w:rsidR="002772BA" w:rsidRPr="00C05D99" w:rsidRDefault="002772BA" w:rsidP="002772BA">
      <w:pPr>
        <w:spacing w:after="0" w:line="240" w:lineRule="auto"/>
        <w:rPr>
          <w:rFonts w:ascii="Times New Roman" w:eastAsia="Times New Roman" w:hAnsi="Times New Roman" w:cs="Times New Roman"/>
          <w:vanish/>
          <w:sz w:val="28"/>
          <w:szCs w:val="24"/>
        </w:rPr>
      </w:pPr>
    </w:p>
    <w:p w14:paraId="43F3320A" w14:textId="3716FA9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r w:rsidRPr="00C05D99">
        <w:rPr>
          <w:rFonts w:ascii="Times New Roman" w:eastAsia="Times New Roman" w:hAnsi="Times New Roman" w:cs="Times New Roman"/>
          <w:sz w:val="28"/>
          <w:szCs w:val="24"/>
          <w:lang w:val="kk-KZ"/>
        </w:rPr>
        <w:t xml:space="preserve">Красноречива и пестра речь брата Вареньки Михаила Саввича, который также </w:t>
      </w:r>
      <w:r w:rsidR="00641F0F" w:rsidRPr="00C05D99">
        <w:rPr>
          <w:rFonts w:ascii="Times New Roman" w:eastAsia="Times New Roman" w:hAnsi="Times New Roman" w:cs="Times New Roman"/>
          <w:sz w:val="28"/>
          <w:szCs w:val="24"/>
          <w:lang w:val="kk-KZ"/>
        </w:rPr>
        <w:t>является представителем</w:t>
      </w:r>
      <w:r w:rsidRPr="00C05D99">
        <w:rPr>
          <w:rFonts w:ascii="Times New Roman" w:eastAsia="Times New Roman" w:hAnsi="Times New Roman" w:cs="Times New Roman"/>
          <w:sz w:val="28"/>
          <w:szCs w:val="24"/>
          <w:lang w:val="kk-KZ"/>
        </w:rPr>
        <w:t xml:space="preserve"> украинского народа и очень часто переход</w:t>
      </w:r>
      <w:r w:rsidR="00641F0F" w:rsidRPr="00C05D99">
        <w:rPr>
          <w:rFonts w:ascii="Times New Roman" w:eastAsia="Times New Roman" w:hAnsi="Times New Roman" w:cs="Times New Roman"/>
          <w:sz w:val="28"/>
          <w:szCs w:val="24"/>
          <w:lang w:val="kk-KZ"/>
        </w:rPr>
        <w:t>и</w:t>
      </w:r>
      <w:r w:rsidRPr="00C05D99">
        <w:rPr>
          <w:rFonts w:ascii="Times New Roman" w:eastAsia="Times New Roman" w:hAnsi="Times New Roman" w:cs="Times New Roman"/>
          <w:sz w:val="28"/>
          <w:szCs w:val="24"/>
          <w:lang w:val="kk-KZ"/>
        </w:rPr>
        <w:t>т на родной язык. В этом случае переводчики сталкиваются с ситуацией перевода в переводе, когда помимо перевода</w:t>
      </w:r>
      <w:r w:rsidR="00641F0F" w:rsidRPr="00C05D99">
        <w:rPr>
          <w:rFonts w:ascii="Times New Roman" w:eastAsia="Times New Roman" w:hAnsi="Times New Roman" w:cs="Times New Roman"/>
          <w:sz w:val="28"/>
          <w:szCs w:val="24"/>
          <w:lang w:val="kk-KZ"/>
        </w:rPr>
        <w:t xml:space="preserve"> русской речи</w:t>
      </w:r>
      <w:r w:rsidRPr="00C05D99">
        <w:rPr>
          <w:rFonts w:ascii="Times New Roman" w:eastAsia="Times New Roman" w:hAnsi="Times New Roman" w:cs="Times New Roman"/>
          <w:sz w:val="28"/>
          <w:szCs w:val="24"/>
          <w:lang w:val="kk-KZ"/>
        </w:rPr>
        <w:t xml:space="preserve"> необходимо передать и речь украинскую:</w:t>
      </w:r>
    </w:p>
    <w:p w14:paraId="63D37A67" w14:textId="77777777" w:rsidR="002772BA" w:rsidRDefault="002772BA" w:rsidP="00723286">
      <w:pPr>
        <w:spacing w:after="0" w:line="240" w:lineRule="auto"/>
        <w:jc w:val="both"/>
        <w:rPr>
          <w:rFonts w:ascii="Times New Roman" w:eastAsia="Times New Roman" w:hAnsi="Times New Roman" w:cs="Times New Roman"/>
          <w:sz w:val="28"/>
          <w:szCs w:val="24"/>
          <w:lang w:val="kk-KZ"/>
        </w:rPr>
      </w:pPr>
    </w:p>
    <w:p w14:paraId="68366EB5" w14:textId="2ED254D4" w:rsidR="00723286" w:rsidRPr="00C05D99" w:rsidRDefault="00723286" w:rsidP="00723286">
      <w:pPr>
        <w:spacing w:after="0" w:line="240" w:lineRule="auto"/>
        <w:jc w:val="both"/>
        <w:rPr>
          <w:rFonts w:ascii="Times New Roman" w:eastAsia="Times New Roman" w:hAnsi="Times New Roman" w:cs="Times New Roman"/>
          <w:sz w:val="28"/>
          <w:szCs w:val="24"/>
          <w:lang w:val="kk-KZ"/>
        </w:rPr>
      </w:pPr>
      <w:r>
        <w:rPr>
          <w:rFonts w:ascii="Times New Roman" w:eastAsia="Times New Roman" w:hAnsi="Times New Roman" w:cs="Times New Roman"/>
          <w:sz w:val="28"/>
          <w:szCs w:val="24"/>
          <w:lang w:val="kk-KZ"/>
        </w:rPr>
        <w:t>Таблица 9 – Пример перевода украинского языка в русском тексте на казахский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095"/>
        <w:gridCol w:w="3096"/>
      </w:tblGrid>
      <w:tr w:rsidR="002772BA" w:rsidRPr="00132EEB" w14:paraId="1B8287D6" w14:textId="77777777" w:rsidTr="00723286">
        <w:trPr>
          <w:jc w:val="center"/>
        </w:trPr>
        <w:tc>
          <w:tcPr>
            <w:tcW w:w="3271" w:type="dxa"/>
            <w:shd w:val="clear" w:color="auto" w:fill="auto"/>
            <w:vAlign w:val="center"/>
          </w:tcPr>
          <w:p w14:paraId="430BBA47"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shd w:val="clear" w:color="auto" w:fill="auto"/>
            <w:vAlign w:val="center"/>
          </w:tcPr>
          <w:p w14:paraId="33F60F1C"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096" w:type="dxa"/>
            <w:shd w:val="clear" w:color="auto" w:fill="auto"/>
            <w:vAlign w:val="center"/>
          </w:tcPr>
          <w:p w14:paraId="01AE6C6F"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132EEB" w14:paraId="5F9969D7" w14:textId="77777777" w:rsidTr="00723286">
        <w:trPr>
          <w:jc w:val="center"/>
        </w:trPr>
        <w:tc>
          <w:tcPr>
            <w:tcW w:w="3271" w:type="dxa"/>
            <w:shd w:val="clear" w:color="auto" w:fill="auto"/>
          </w:tcPr>
          <w:p w14:paraId="79A1E858"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Уеду, а вы оставайтесь тут со своим Иудой, нехай вин лопне. Или он хохотал, хохотал до слез, то басом, то тонким писклявым голосом, и спрашивал меня, разводя руками:</w:t>
            </w:r>
          </w:p>
          <w:p w14:paraId="535B7360"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 Шо он у меня сидить? Шо ему надо? Сидить и смотрить.</w:t>
            </w:r>
          </w:p>
          <w:p w14:paraId="76660A01"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p>
          <w:p w14:paraId="439ACA4A"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p>
          <w:p w14:paraId="244F5186"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p>
        </w:tc>
        <w:tc>
          <w:tcPr>
            <w:tcW w:w="3095" w:type="dxa"/>
            <w:shd w:val="clear" w:color="auto" w:fill="auto"/>
          </w:tcPr>
          <w:p w14:paraId="11F756F4"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en-US"/>
              </w:rPr>
            </w:pPr>
            <w:r w:rsidRPr="00132EEB">
              <w:rPr>
                <w:rFonts w:ascii="Times New Roman" w:eastAsia="Times New Roman" w:hAnsi="Times New Roman" w:cs="Times New Roman"/>
                <w:sz w:val="24"/>
                <w:szCs w:val="24"/>
                <w:lang w:val="en-US"/>
              </w:rPr>
              <w:t>Sender mьna sur (ж)ьlandarь(ң) men qalьp (ж)etise ber(ң)nder dejtin. Kejde qarqьldap, ne cegi tyjilgence qьjqьldap kylip, eki ьjь(ғ)ьn kөtere qunьsьp, eki qolьn (ж)ajьp menen surajtьnь bar:</w:t>
            </w:r>
          </w:p>
          <w:p w14:paraId="58CF76E0"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en-US"/>
              </w:rPr>
            </w:pPr>
            <w:r w:rsidRPr="00132EEB">
              <w:rPr>
                <w:rFonts w:ascii="Times New Roman" w:eastAsia="Times New Roman" w:hAnsi="Times New Roman" w:cs="Times New Roman"/>
                <w:sz w:val="24"/>
                <w:szCs w:val="24"/>
                <w:lang w:val="en-US"/>
              </w:rPr>
              <w:t>— Anav osь bizdikinde, nemenege otьr? Osь(ғ)an ne kerek eken? (Ж)alpьja otьrьp, melcijedi de qaladь dejtin.</w:t>
            </w:r>
          </w:p>
        </w:tc>
        <w:tc>
          <w:tcPr>
            <w:tcW w:w="3096" w:type="dxa"/>
            <w:shd w:val="clear" w:color="auto" w:fill="auto"/>
          </w:tcPr>
          <w:p w14:paraId="2A105DF9"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en-US"/>
              </w:rPr>
            </w:pPr>
            <w:r w:rsidRPr="00132EEB">
              <w:rPr>
                <w:rFonts w:ascii="Times New Roman" w:eastAsia="Times New Roman" w:hAnsi="Times New Roman" w:cs="Times New Roman"/>
                <w:sz w:val="24"/>
                <w:szCs w:val="24"/>
                <w:lang w:val="en-US"/>
              </w:rPr>
              <w:t xml:space="preserve">Кетемін, ал сіздер мына өздеріңіздің малғұндарыңызбен қала беріңіздер, нехай вин лопне (Іші кепкір). </w:t>
            </w:r>
          </w:p>
          <w:p w14:paraId="50F1D0D4"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en-US"/>
              </w:rPr>
            </w:pPr>
            <w:r w:rsidRPr="00132EEB">
              <w:rPr>
                <w:rFonts w:ascii="Times New Roman" w:eastAsia="Times New Roman" w:hAnsi="Times New Roman" w:cs="Times New Roman"/>
                <w:sz w:val="24"/>
                <w:szCs w:val="24"/>
                <w:lang w:val="en-US"/>
              </w:rPr>
              <w:t>Немесе ол қарқылдан келіп күледі, біресе жуан дауысымен гүжілдеп, біресе дауысын жіңішкертіп шыр-шыр етіп көзінен жас аққанша күледі де екі алақанын жайып, менен қайта-қайта сұрайды:</w:t>
            </w:r>
          </w:p>
          <w:p w14:paraId="67E537C5"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en-US"/>
              </w:rPr>
            </w:pPr>
            <w:r w:rsidRPr="00132EEB">
              <w:rPr>
                <w:rFonts w:ascii="Times New Roman" w:eastAsia="Times New Roman" w:hAnsi="Times New Roman" w:cs="Times New Roman"/>
                <w:sz w:val="24"/>
                <w:szCs w:val="24"/>
              </w:rPr>
              <w:t xml:space="preserve">Шо он у меня сидить? Шо ему надо? Сидить и смотрить (Бұл маған неге келеді? </w:t>
            </w:r>
            <w:r w:rsidRPr="00132EEB">
              <w:rPr>
                <w:rFonts w:ascii="Times New Roman" w:eastAsia="Times New Roman" w:hAnsi="Times New Roman" w:cs="Times New Roman"/>
                <w:sz w:val="24"/>
                <w:szCs w:val="24"/>
                <w:lang w:val="en-US"/>
              </w:rPr>
              <w:t>Не ізден келеді? Келеді де бақырайын отырады).</w:t>
            </w:r>
          </w:p>
        </w:tc>
      </w:tr>
    </w:tbl>
    <w:p w14:paraId="1B7E3ED1"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p>
    <w:p w14:paraId="0DEDC968" w14:textId="1C353C7D" w:rsidR="002772BA" w:rsidRDefault="002772BA" w:rsidP="00723286">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rPr>
        <w:t xml:space="preserve">Переводчики по-разному преодолевают трудности, с которыми они столкнулись при переводе данного отрывка текста. </w:t>
      </w:r>
      <w:r w:rsidRPr="00C05D99">
        <w:rPr>
          <w:rFonts w:ascii="Times New Roman" w:eastAsia="Times New Roman" w:hAnsi="Times New Roman" w:cs="Times New Roman"/>
          <w:sz w:val="28"/>
          <w:szCs w:val="24"/>
          <w:lang w:val="kk-KZ"/>
        </w:rPr>
        <w:t xml:space="preserve">В </w:t>
      </w:r>
      <w:r w:rsidRPr="00C05D99">
        <w:rPr>
          <w:rFonts w:ascii="Times New Roman" w:eastAsia="Times New Roman" w:hAnsi="Times New Roman" w:cs="Times New Roman"/>
          <w:sz w:val="28"/>
          <w:szCs w:val="24"/>
        </w:rPr>
        <w:t>сборнике 1932 года переводчик переводит фразы на казахский язык, тем самым утрачивая национальный колорит речи героя. Ж. Ысмагулов оставляет речь Михаила Саввича в оригинальном в</w:t>
      </w:r>
      <w:r w:rsidR="00EE7BA9" w:rsidRPr="00C05D99">
        <w:rPr>
          <w:rFonts w:ascii="Times New Roman" w:eastAsia="Times New Roman" w:hAnsi="Times New Roman" w:cs="Times New Roman"/>
          <w:sz w:val="28"/>
          <w:szCs w:val="24"/>
        </w:rPr>
        <w:t>арианте, однако в конце сборника</w:t>
      </w:r>
      <w:r w:rsidRPr="00C05D99">
        <w:rPr>
          <w:rFonts w:ascii="Times New Roman" w:eastAsia="Times New Roman" w:hAnsi="Times New Roman" w:cs="Times New Roman"/>
          <w:sz w:val="28"/>
          <w:szCs w:val="24"/>
        </w:rPr>
        <w:t xml:space="preserve"> читатель может найти примечание, в котором представлен перевод фраз на казахский язык, что является хорошим вариантом в данном случае. Сохранена задумка автора оригинального произведения.</w:t>
      </w:r>
      <w:r w:rsidRPr="00C05D99">
        <w:rPr>
          <w:rFonts w:ascii="Times New Roman" w:eastAsia="Times New Roman" w:hAnsi="Times New Roman" w:cs="Times New Roman"/>
          <w:sz w:val="28"/>
          <w:szCs w:val="24"/>
          <w:lang w:val="kk-KZ"/>
        </w:rPr>
        <w:t xml:space="preserve"> </w:t>
      </w:r>
      <w:r w:rsidRPr="00C05D99">
        <w:rPr>
          <w:rFonts w:ascii="Times New Roman" w:eastAsia="Times New Roman" w:hAnsi="Times New Roman" w:cs="Times New Roman"/>
          <w:sz w:val="28"/>
          <w:szCs w:val="24"/>
        </w:rPr>
        <w:t>Еще одним удачным примером перевода на казахский язык речи Михаила Саввича служит передача вежливого обращения «покорнейше прошу»</w:t>
      </w:r>
      <w:r w:rsidR="00723286">
        <w:rPr>
          <w:rFonts w:ascii="Times New Roman" w:eastAsia="Times New Roman" w:hAnsi="Times New Roman" w:cs="Times New Roman"/>
          <w:sz w:val="28"/>
          <w:szCs w:val="24"/>
        </w:rPr>
        <w:t>:</w:t>
      </w:r>
    </w:p>
    <w:p w14:paraId="7E22BA71" w14:textId="77777777" w:rsidR="00494949" w:rsidRDefault="00494949" w:rsidP="00723286">
      <w:pPr>
        <w:spacing w:after="0" w:line="240" w:lineRule="auto"/>
        <w:jc w:val="both"/>
        <w:rPr>
          <w:rFonts w:ascii="Times New Roman" w:eastAsia="Times New Roman" w:hAnsi="Times New Roman" w:cs="Times New Roman"/>
          <w:sz w:val="28"/>
          <w:szCs w:val="24"/>
        </w:rPr>
      </w:pPr>
    </w:p>
    <w:p w14:paraId="5ADCFBE8" w14:textId="09D9282D" w:rsidR="00723286" w:rsidRPr="00C05D99" w:rsidRDefault="00723286" w:rsidP="00723286">
      <w:pPr>
        <w:spacing w:after="0" w:line="240" w:lineRule="auto"/>
        <w:jc w:val="both"/>
        <w:rPr>
          <w:rFonts w:ascii="Times New Roman" w:eastAsia="Times New Roman" w:hAnsi="Times New Roman" w:cs="Times New Roman"/>
          <w:sz w:val="28"/>
          <w:szCs w:val="24"/>
        </w:rPr>
      </w:pPr>
      <w:r w:rsidRPr="00494949">
        <w:rPr>
          <w:rFonts w:ascii="Times New Roman" w:eastAsia="Times New Roman" w:hAnsi="Times New Roman" w:cs="Times New Roman"/>
          <w:sz w:val="28"/>
          <w:szCs w:val="24"/>
        </w:rPr>
        <w:t>Таблица 10 –</w:t>
      </w:r>
      <w:r>
        <w:rPr>
          <w:rFonts w:ascii="Times New Roman" w:eastAsia="Times New Roman" w:hAnsi="Times New Roman" w:cs="Times New Roman"/>
          <w:sz w:val="28"/>
          <w:szCs w:val="24"/>
        </w:rPr>
        <w:t xml:space="preserve"> Пример перевода вежливого обращения «П</w:t>
      </w:r>
      <w:r w:rsidRPr="00723286">
        <w:rPr>
          <w:rFonts w:ascii="Times New Roman" w:eastAsia="Times New Roman" w:hAnsi="Times New Roman" w:cs="Times New Roman"/>
          <w:sz w:val="28"/>
          <w:szCs w:val="24"/>
        </w:rPr>
        <w:t>окорнейше прошу»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095"/>
        <w:gridCol w:w="3273"/>
      </w:tblGrid>
      <w:tr w:rsidR="002772BA" w:rsidRPr="00132EEB" w14:paraId="4707D619" w14:textId="77777777" w:rsidTr="00723286">
        <w:trPr>
          <w:jc w:val="center"/>
        </w:trPr>
        <w:tc>
          <w:tcPr>
            <w:tcW w:w="3182" w:type="dxa"/>
            <w:tcBorders>
              <w:bottom w:val="single" w:sz="4" w:space="0" w:color="auto"/>
            </w:tcBorders>
            <w:shd w:val="clear" w:color="auto" w:fill="auto"/>
            <w:vAlign w:val="center"/>
          </w:tcPr>
          <w:p w14:paraId="7654439D"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А.П. Чехов</w:t>
            </w:r>
          </w:p>
        </w:tc>
        <w:tc>
          <w:tcPr>
            <w:tcW w:w="3095" w:type="dxa"/>
            <w:tcBorders>
              <w:bottom w:val="single" w:sz="4" w:space="0" w:color="auto"/>
            </w:tcBorders>
            <w:shd w:val="clear" w:color="auto" w:fill="auto"/>
            <w:vAlign w:val="center"/>
          </w:tcPr>
          <w:p w14:paraId="19B2DE04"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1932 г.)</w:t>
            </w:r>
          </w:p>
        </w:tc>
        <w:tc>
          <w:tcPr>
            <w:tcW w:w="3273" w:type="dxa"/>
            <w:tcBorders>
              <w:bottom w:val="single" w:sz="4" w:space="0" w:color="auto"/>
            </w:tcBorders>
            <w:shd w:val="clear" w:color="auto" w:fill="auto"/>
            <w:vAlign w:val="center"/>
          </w:tcPr>
          <w:p w14:paraId="7DFBFC37" w14:textId="77777777" w:rsidR="002772BA" w:rsidRPr="00132EEB" w:rsidRDefault="002772BA" w:rsidP="00ED5F8E">
            <w:pPr>
              <w:spacing w:after="0" w:line="240" w:lineRule="auto"/>
              <w:jc w:val="center"/>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Перевод (сборник 2009 г.)</w:t>
            </w:r>
          </w:p>
        </w:tc>
      </w:tr>
      <w:tr w:rsidR="002772BA" w:rsidRPr="00132EEB" w14:paraId="485E2B58" w14:textId="77777777" w:rsidTr="00723286">
        <w:trPr>
          <w:jc w:val="center"/>
        </w:trPr>
        <w:tc>
          <w:tcPr>
            <w:tcW w:w="3182" w:type="dxa"/>
            <w:tcBorders>
              <w:left w:val="single" w:sz="4" w:space="0" w:color="auto"/>
              <w:bottom w:val="single" w:sz="4" w:space="0" w:color="auto"/>
              <w:right w:val="single" w:sz="4" w:space="0" w:color="auto"/>
            </w:tcBorders>
            <w:shd w:val="clear" w:color="auto" w:fill="auto"/>
          </w:tcPr>
          <w:p w14:paraId="12AD4A56"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 Садитесь, покорнейше прошу, — проговорил Коваленко холодно и нахмурил брови; лицо у него было заспанное, он только что отдыхал после обеда и был сильно не в духе.</w:t>
            </w:r>
          </w:p>
        </w:tc>
        <w:tc>
          <w:tcPr>
            <w:tcW w:w="3095" w:type="dxa"/>
            <w:tcBorders>
              <w:left w:val="single" w:sz="4" w:space="0" w:color="auto"/>
              <w:bottom w:val="single" w:sz="4" w:space="0" w:color="auto"/>
              <w:right w:val="single" w:sz="4" w:space="0" w:color="auto"/>
            </w:tcBorders>
            <w:shd w:val="clear" w:color="auto" w:fill="auto"/>
          </w:tcPr>
          <w:p w14:paraId="1D098323"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o</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ar</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c</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z</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z</w:t>
            </w:r>
            <w:r w:rsidRPr="00132EEB">
              <w:rPr>
                <w:rFonts w:ascii="Times New Roman" w:eastAsia="Times New Roman" w:hAnsi="Times New Roman" w:cs="Times New Roman"/>
                <w:sz w:val="24"/>
                <w:szCs w:val="24"/>
                <w:vertAlign w:val="superscript"/>
              </w:rPr>
              <w:t>*</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dedi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b</w:t>
            </w:r>
            <w:r w:rsidRPr="00132EEB">
              <w:rPr>
                <w:rFonts w:ascii="Times New Roman" w:eastAsia="Times New Roman" w:hAnsi="Times New Roman" w:cs="Times New Roman"/>
                <w:sz w:val="24"/>
                <w:szCs w:val="24"/>
                <w:lang w:val="kk-KZ"/>
              </w:rPr>
              <w:t>ә</w:t>
            </w:r>
            <w:r w:rsidRPr="00132EEB">
              <w:rPr>
                <w:rFonts w:ascii="Times New Roman" w:eastAsia="Times New Roman" w:hAnsi="Times New Roman" w:cs="Times New Roman"/>
                <w:sz w:val="24"/>
                <w:szCs w:val="24"/>
                <w:lang w:val="en-US"/>
              </w:rPr>
              <w:t>lenke</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salq</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c</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raj</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men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qaba</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ғ</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tyjip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on</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ң</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beti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bar</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qtav</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w:t>
            </w:r>
            <w:r w:rsidRPr="00132EEB">
              <w:rPr>
                <w:rFonts w:ascii="Times New Roman" w:eastAsia="Times New Roman" w:hAnsi="Times New Roman" w:cs="Times New Roman"/>
                <w:sz w:val="24"/>
                <w:szCs w:val="24"/>
                <w:lang w:val="kk-KZ"/>
              </w:rPr>
              <w:t>ө</w:t>
            </w:r>
            <w:r w:rsidRPr="00132EEB">
              <w:rPr>
                <w:rFonts w:ascii="Times New Roman" w:eastAsia="Times New Roman" w:hAnsi="Times New Roman" w:cs="Times New Roman"/>
                <w:sz w:val="24"/>
                <w:szCs w:val="24"/>
                <w:lang w:val="en-US"/>
              </w:rPr>
              <w:t>rinedi</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tamaqtan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son</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dem</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al</w:t>
            </w:r>
            <w:r w:rsidRPr="00132EEB">
              <w:rPr>
                <w:rFonts w:ascii="Times New Roman" w:eastAsia="Times New Roman" w:hAnsi="Times New Roman" w:cs="Times New Roman"/>
                <w:sz w:val="24"/>
                <w:szCs w:val="24"/>
                <w:lang w:val="kk-KZ"/>
              </w:rPr>
              <w:t>ь</w:t>
            </w:r>
            <w:r w:rsidRPr="00132EEB">
              <w:rPr>
                <w:rFonts w:ascii="Times New Roman" w:eastAsia="Times New Roman" w:hAnsi="Times New Roman" w:cs="Times New Roman"/>
                <w:sz w:val="24"/>
                <w:szCs w:val="24"/>
                <w:lang w:val="en-US"/>
              </w:rPr>
              <w:t>p</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kk-KZ"/>
              </w:rPr>
              <w:t>ж</w:t>
            </w:r>
            <w:r w:rsidRPr="00132EEB">
              <w:rPr>
                <w:rFonts w:ascii="Times New Roman" w:eastAsia="Times New Roman" w:hAnsi="Times New Roman" w:cs="Times New Roman"/>
                <w:sz w:val="24"/>
                <w:szCs w:val="24"/>
              </w:rPr>
              <w:t>)</w:t>
            </w:r>
            <w:r w:rsidRPr="00132EEB">
              <w:rPr>
                <w:rFonts w:ascii="Times New Roman" w:eastAsia="Times New Roman" w:hAnsi="Times New Roman" w:cs="Times New Roman"/>
                <w:sz w:val="24"/>
                <w:szCs w:val="24"/>
                <w:lang w:val="en-US"/>
              </w:rPr>
              <w:t>atsa</w:t>
            </w:r>
            <w:r w:rsidRPr="00132EEB">
              <w:rPr>
                <w:rFonts w:ascii="Times New Roman" w:eastAsia="Times New Roman" w:hAnsi="Times New Roman" w:cs="Times New Roman"/>
                <w:sz w:val="24"/>
                <w:szCs w:val="24"/>
              </w:rPr>
              <w:t xml:space="preserve"> </w:t>
            </w:r>
            <w:r w:rsidRPr="00132EEB">
              <w:rPr>
                <w:rFonts w:ascii="Times New Roman" w:eastAsia="Times New Roman" w:hAnsi="Times New Roman" w:cs="Times New Roman"/>
                <w:sz w:val="24"/>
                <w:szCs w:val="24"/>
                <w:lang w:val="en-US"/>
              </w:rPr>
              <w:t>kerek</w:t>
            </w:r>
            <w:r w:rsidRPr="00132EEB">
              <w:rPr>
                <w:rFonts w:ascii="Times New Roman" w:eastAsia="Times New Roman" w:hAnsi="Times New Roman" w:cs="Times New Roman"/>
                <w:sz w:val="24"/>
                <w:szCs w:val="24"/>
              </w:rPr>
              <w:t xml:space="preserve">.  </w:t>
            </w:r>
          </w:p>
          <w:p w14:paraId="10F88A8B" w14:textId="77777777" w:rsidR="002772BA" w:rsidRPr="00132EEB" w:rsidRDefault="002772BA" w:rsidP="00ED5F8E">
            <w:pPr>
              <w:spacing w:after="0" w:line="240" w:lineRule="auto"/>
              <w:jc w:val="both"/>
              <w:rPr>
                <w:rFonts w:ascii="Times New Roman" w:eastAsia="Times New Roman" w:hAnsi="Times New Roman" w:cs="Times New Roman"/>
                <w:sz w:val="24"/>
                <w:szCs w:val="24"/>
              </w:rPr>
            </w:pPr>
            <w:r w:rsidRPr="00132EEB">
              <w:rPr>
                <w:rFonts w:ascii="Times New Roman" w:eastAsia="Times New Roman" w:hAnsi="Times New Roman" w:cs="Times New Roman"/>
                <w:sz w:val="24"/>
                <w:szCs w:val="24"/>
              </w:rPr>
              <w:t>*перев. – проходите, присаживайтесь</w:t>
            </w:r>
          </w:p>
        </w:tc>
        <w:tc>
          <w:tcPr>
            <w:tcW w:w="3273" w:type="dxa"/>
            <w:tcBorders>
              <w:left w:val="single" w:sz="4" w:space="0" w:color="auto"/>
              <w:bottom w:val="single" w:sz="4" w:space="0" w:color="auto"/>
            </w:tcBorders>
            <w:shd w:val="clear" w:color="auto" w:fill="auto"/>
          </w:tcPr>
          <w:p w14:paraId="29E7AC25"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 Отырыңыз, жоғары шығыңыз</w:t>
            </w:r>
            <w:r w:rsidRPr="00132EEB">
              <w:rPr>
                <w:rFonts w:ascii="Times New Roman" w:eastAsia="Times New Roman" w:hAnsi="Times New Roman" w:cs="Times New Roman"/>
                <w:sz w:val="24"/>
                <w:szCs w:val="24"/>
                <w:vertAlign w:val="superscript"/>
                <w:lang w:val="kk-KZ"/>
              </w:rPr>
              <w:t>*</w:t>
            </w:r>
            <w:r w:rsidRPr="00132EEB">
              <w:rPr>
                <w:rFonts w:ascii="Times New Roman" w:eastAsia="Times New Roman" w:hAnsi="Times New Roman" w:cs="Times New Roman"/>
                <w:sz w:val="24"/>
                <w:szCs w:val="24"/>
                <w:lang w:val="kk-KZ"/>
              </w:rPr>
              <w:t>, — деп Коваленко жақтырмаған сыңғай таныта күңк етіп, қабағын шытады, қатты ұйқыдан беті-көзі ісініп кеткен, жаңа ғана оянса керек, өзінен-өзі қыңырайып отыр екен.</w:t>
            </w:r>
          </w:p>
          <w:p w14:paraId="37C3E361"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r w:rsidRPr="00132EEB">
              <w:rPr>
                <w:rFonts w:ascii="Times New Roman" w:eastAsia="Times New Roman" w:hAnsi="Times New Roman" w:cs="Times New Roman"/>
                <w:sz w:val="24"/>
                <w:szCs w:val="24"/>
                <w:lang w:val="kk-KZ"/>
              </w:rPr>
              <w:t>*перев. – присаживайтесь, проходите</w:t>
            </w:r>
          </w:p>
          <w:p w14:paraId="70F6D534" w14:textId="77777777" w:rsidR="002772BA" w:rsidRPr="00132EEB" w:rsidRDefault="002772BA" w:rsidP="00ED5F8E">
            <w:pPr>
              <w:spacing w:after="0" w:line="240" w:lineRule="auto"/>
              <w:jc w:val="both"/>
              <w:rPr>
                <w:rFonts w:ascii="Times New Roman" w:eastAsia="Times New Roman" w:hAnsi="Times New Roman" w:cs="Times New Roman"/>
                <w:sz w:val="24"/>
                <w:szCs w:val="24"/>
                <w:lang w:val="kk-KZ"/>
              </w:rPr>
            </w:pPr>
          </w:p>
        </w:tc>
      </w:tr>
    </w:tbl>
    <w:p w14:paraId="5FB1A7C2" w14:textId="77777777" w:rsidR="002772BA" w:rsidRPr="00C05D99" w:rsidRDefault="002772BA" w:rsidP="002772BA">
      <w:pPr>
        <w:spacing w:after="0" w:line="240" w:lineRule="auto"/>
        <w:ind w:firstLine="709"/>
        <w:jc w:val="both"/>
        <w:rPr>
          <w:rFonts w:ascii="Times New Roman" w:eastAsia="Times New Roman" w:hAnsi="Times New Roman" w:cs="Times New Roman"/>
          <w:sz w:val="28"/>
          <w:szCs w:val="24"/>
          <w:lang w:val="kk-KZ"/>
        </w:rPr>
      </w:pPr>
    </w:p>
    <w:p w14:paraId="3D7DA0AF" w14:textId="5395E580"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lang w:val="kk-KZ"/>
        </w:rPr>
        <w:t>Само обращение в казахском варианте опускается, но оба переводчика предлагают понятный казахоязычному читателю вариант отырыңыз, жоғары шығыңыз. Помимо того, что используется притяжательное окончание –ыңыз, которое в казахском языке используется во 2-м лице с местоимением вы (</w:t>
      </w:r>
      <w:r w:rsidR="00B80225" w:rsidRPr="00C05D99">
        <w:rPr>
          <w:rFonts w:ascii="Times New Roman" w:eastAsia="Times New Roman" w:hAnsi="Times New Roman" w:cs="Times New Roman"/>
          <w:color w:val="131313"/>
          <w:sz w:val="28"/>
          <w:szCs w:val="28"/>
        </w:rPr>
        <w:t xml:space="preserve">Примечание – </w:t>
      </w:r>
      <w:r w:rsidRPr="00C05D99">
        <w:rPr>
          <w:rFonts w:ascii="Times New Roman" w:eastAsia="Times New Roman" w:hAnsi="Times New Roman" w:cs="Times New Roman"/>
          <w:sz w:val="28"/>
          <w:szCs w:val="24"/>
          <w:lang w:val="kk-KZ"/>
        </w:rPr>
        <w:t>уважительное обращение), также переводчики добавляют слово жоғары</w:t>
      </w:r>
      <w:r w:rsidRPr="00C05D99">
        <w:rPr>
          <w:rStyle w:val="af2"/>
          <w:rFonts w:ascii="Times New Roman" w:eastAsia="Times New Roman" w:hAnsi="Times New Roman" w:cs="Times New Roman"/>
          <w:sz w:val="28"/>
          <w:szCs w:val="24"/>
          <w:lang w:val="kk-KZ"/>
        </w:rPr>
        <w:footnoteReference w:id="24"/>
      </w:r>
      <w:r w:rsidRPr="00C05D99">
        <w:rPr>
          <w:rFonts w:ascii="Times New Roman" w:eastAsia="Times New Roman" w:hAnsi="Times New Roman" w:cs="Times New Roman"/>
          <w:sz w:val="28"/>
          <w:szCs w:val="24"/>
        </w:rPr>
        <w:t xml:space="preserve">, которое означает приглашение пройти и присесть на почетное место, которое в казахской культуре всегда предоставляется гостю, тем самым выражается почтение и уважение к нему. Такое обращение к Беликову в тексте перевода указывает на доброжелательный настрой Коваленко к его гостю в начале их разговора, что соответствует смыслу оригинального произведения. </w:t>
      </w:r>
    </w:p>
    <w:p w14:paraId="178A1FEF" w14:textId="72D3EDEA" w:rsidR="002772BA" w:rsidRPr="00C05D99" w:rsidRDefault="002772BA" w:rsidP="002772BA">
      <w:pPr>
        <w:spacing w:after="0" w:line="240" w:lineRule="auto"/>
        <w:ind w:firstLine="709"/>
        <w:jc w:val="both"/>
        <w:rPr>
          <w:rFonts w:ascii="Times New Roman" w:eastAsia="Times New Roman" w:hAnsi="Times New Roman" w:cs="Times New Roman"/>
          <w:sz w:val="28"/>
          <w:szCs w:val="24"/>
        </w:rPr>
      </w:pPr>
      <w:r w:rsidRPr="00C05D99">
        <w:rPr>
          <w:rFonts w:ascii="Times New Roman" w:eastAsia="Times New Roman" w:hAnsi="Times New Roman" w:cs="Times New Roman"/>
          <w:sz w:val="28"/>
          <w:szCs w:val="24"/>
        </w:rPr>
        <w:t>Перевод названия рассказа в исследуем</w:t>
      </w:r>
      <w:r w:rsidRPr="00C05D99">
        <w:rPr>
          <w:rFonts w:ascii="Times New Roman" w:eastAsia="Times New Roman" w:hAnsi="Times New Roman" w:cs="Times New Roman"/>
          <w:sz w:val="28"/>
          <w:szCs w:val="24"/>
          <w:lang w:val="kk-KZ"/>
        </w:rPr>
        <w:t>ых</w:t>
      </w:r>
      <w:r w:rsidRPr="00C05D99">
        <w:rPr>
          <w:rFonts w:ascii="Times New Roman" w:eastAsia="Times New Roman" w:hAnsi="Times New Roman" w:cs="Times New Roman"/>
          <w:sz w:val="28"/>
          <w:szCs w:val="24"/>
        </w:rPr>
        <w:t xml:space="preserve"> сборник</w:t>
      </w:r>
      <w:r w:rsidRPr="00C05D99">
        <w:rPr>
          <w:rFonts w:ascii="Times New Roman" w:eastAsia="Times New Roman" w:hAnsi="Times New Roman" w:cs="Times New Roman"/>
          <w:sz w:val="28"/>
          <w:szCs w:val="24"/>
          <w:lang w:val="kk-KZ"/>
        </w:rPr>
        <w:t>ах</w:t>
      </w:r>
      <w:r w:rsidRPr="00C05D99">
        <w:rPr>
          <w:rFonts w:ascii="Times New Roman" w:eastAsia="Times New Roman" w:hAnsi="Times New Roman" w:cs="Times New Roman"/>
          <w:sz w:val="28"/>
          <w:szCs w:val="24"/>
        </w:rPr>
        <w:t xml:space="preserve"> также представляет интерес. </w:t>
      </w:r>
      <w:r w:rsidRPr="00C05D99">
        <w:rPr>
          <w:rFonts w:ascii="Times New Roman" w:eastAsia="Times New Roman" w:hAnsi="Times New Roman" w:cs="Times New Roman"/>
          <w:sz w:val="28"/>
          <w:szCs w:val="24"/>
          <w:lang w:val="kk-KZ"/>
        </w:rPr>
        <w:t>Переводчики</w:t>
      </w:r>
      <w:r w:rsidR="00EE7BA9" w:rsidRPr="00C05D99">
        <w:rPr>
          <w:rFonts w:ascii="Times New Roman" w:eastAsia="Times New Roman" w:hAnsi="Times New Roman" w:cs="Times New Roman"/>
          <w:sz w:val="28"/>
          <w:szCs w:val="24"/>
          <w:lang w:val="kk-KZ"/>
        </w:rPr>
        <w:t xml:space="preserve"> п</w:t>
      </w:r>
      <w:r w:rsidRPr="00C05D99">
        <w:rPr>
          <w:rFonts w:ascii="Times New Roman" w:eastAsia="Times New Roman" w:hAnsi="Times New Roman" w:cs="Times New Roman"/>
          <w:sz w:val="28"/>
          <w:szCs w:val="24"/>
          <w:lang w:val="kk-KZ"/>
        </w:rPr>
        <w:t>р</w:t>
      </w:r>
      <w:r w:rsidR="00EE7BA9" w:rsidRPr="00C05D99">
        <w:rPr>
          <w:rFonts w:ascii="Times New Roman" w:eastAsia="Times New Roman" w:hAnsi="Times New Roman" w:cs="Times New Roman"/>
          <w:sz w:val="28"/>
          <w:szCs w:val="24"/>
          <w:lang w:val="kk-KZ"/>
        </w:rPr>
        <w:t>е</w:t>
      </w:r>
      <w:r w:rsidRPr="00C05D99">
        <w:rPr>
          <w:rFonts w:ascii="Times New Roman" w:eastAsia="Times New Roman" w:hAnsi="Times New Roman" w:cs="Times New Roman"/>
          <w:sz w:val="28"/>
          <w:szCs w:val="24"/>
          <w:lang w:val="kk-KZ"/>
        </w:rPr>
        <w:t>дл</w:t>
      </w:r>
      <w:r w:rsidR="00EE7BA9" w:rsidRPr="00C05D99">
        <w:rPr>
          <w:rFonts w:ascii="Times New Roman" w:eastAsia="Times New Roman" w:hAnsi="Times New Roman" w:cs="Times New Roman"/>
          <w:sz w:val="28"/>
          <w:szCs w:val="24"/>
          <w:lang w:val="kk-KZ"/>
        </w:rPr>
        <w:t>агают разные варианты перевода:</w:t>
      </w:r>
      <w:r w:rsidRPr="00C05D99">
        <w:rPr>
          <w:rFonts w:ascii="Times New Roman" w:eastAsia="Times New Roman" w:hAnsi="Times New Roman" w:cs="Times New Roman"/>
          <w:sz w:val="28"/>
          <w:szCs w:val="24"/>
          <w:lang w:val="kk-KZ"/>
        </w:rPr>
        <w:t xml:space="preserve"> «Құндақтаулы адам» </w:t>
      </w:r>
      <w:r w:rsidRPr="00C05D99">
        <w:rPr>
          <w:rFonts w:ascii="Times New Roman" w:eastAsia="Times New Roman" w:hAnsi="Times New Roman" w:cs="Times New Roman"/>
          <w:sz w:val="28"/>
          <w:szCs w:val="24"/>
        </w:rPr>
        <w:t>[</w:t>
      </w:r>
      <w:r w:rsidR="00CA1C45">
        <w:rPr>
          <w:rFonts w:ascii="Times New Roman" w:eastAsia="Times New Roman" w:hAnsi="Times New Roman" w:cs="Times New Roman"/>
          <w:sz w:val="28"/>
          <w:szCs w:val="24"/>
        </w:rPr>
        <w:t>76</w:t>
      </w:r>
      <w:r w:rsidRPr="00C05D99">
        <w:rPr>
          <w:rFonts w:ascii="Times New Roman" w:eastAsia="Times New Roman" w:hAnsi="Times New Roman" w:cs="Times New Roman"/>
          <w:sz w:val="28"/>
          <w:szCs w:val="24"/>
        </w:rPr>
        <w:t>]</w:t>
      </w:r>
      <w:r w:rsidRPr="00C05D99">
        <w:rPr>
          <w:rFonts w:ascii="Times New Roman" w:eastAsia="Times New Roman" w:hAnsi="Times New Roman" w:cs="Times New Roman"/>
          <w:sz w:val="28"/>
          <w:szCs w:val="24"/>
          <w:lang w:val="kk-KZ"/>
        </w:rPr>
        <w:t>, «Аяншақ адам»</w:t>
      </w:r>
      <w:r w:rsidRPr="00C05D99">
        <w:rPr>
          <w:rFonts w:ascii="Times New Roman" w:eastAsia="Times New Roman" w:hAnsi="Times New Roman" w:cs="Times New Roman"/>
          <w:sz w:val="28"/>
          <w:szCs w:val="24"/>
        </w:rPr>
        <w:t xml:space="preserve"> [</w:t>
      </w:r>
      <w:r w:rsidR="00CA1C45">
        <w:rPr>
          <w:rFonts w:ascii="Times New Roman" w:eastAsia="Times New Roman" w:hAnsi="Times New Roman" w:cs="Times New Roman"/>
          <w:sz w:val="28"/>
          <w:szCs w:val="24"/>
        </w:rPr>
        <w:t>75</w:t>
      </w:r>
      <w:r w:rsidRPr="00C05D99">
        <w:rPr>
          <w:rFonts w:ascii="Times New Roman" w:eastAsia="Times New Roman" w:hAnsi="Times New Roman" w:cs="Times New Roman"/>
          <w:sz w:val="28"/>
          <w:szCs w:val="24"/>
        </w:rPr>
        <w:t xml:space="preserve">]. </w:t>
      </w:r>
      <w:r w:rsidRPr="00C05D99">
        <w:rPr>
          <w:rFonts w:ascii="Times New Roman" w:eastAsia="Times New Roman" w:hAnsi="Times New Roman" w:cs="Times New Roman"/>
          <w:sz w:val="28"/>
          <w:szCs w:val="24"/>
          <w:lang w:val="kk-KZ"/>
        </w:rPr>
        <w:t>Вариант «Құндақтаулы адам» (</w:t>
      </w:r>
      <w:r w:rsidR="00B80225" w:rsidRPr="00C05D99">
        <w:rPr>
          <w:rFonts w:ascii="Times New Roman" w:eastAsia="Times New Roman" w:hAnsi="Times New Roman" w:cs="Times New Roman"/>
          <w:color w:val="131313"/>
          <w:sz w:val="28"/>
          <w:szCs w:val="28"/>
        </w:rPr>
        <w:t>Примечание –</w:t>
      </w:r>
      <w:r w:rsidR="00B80225" w:rsidRPr="00C05D99">
        <w:rPr>
          <w:rFonts w:ascii="Times New Roman" w:eastAsia="Times New Roman" w:hAnsi="Times New Roman" w:cs="Times New Roman"/>
          <w:sz w:val="28"/>
          <w:szCs w:val="24"/>
          <w:lang w:val="kk-KZ"/>
        </w:rPr>
        <w:t xml:space="preserve">  </w:t>
      </w:r>
      <w:r w:rsidRPr="00C05D99">
        <w:rPr>
          <w:rFonts w:ascii="Times New Roman" w:eastAsia="Times New Roman" w:hAnsi="Times New Roman" w:cs="Times New Roman"/>
          <w:sz w:val="28"/>
          <w:szCs w:val="24"/>
          <w:lang w:val="kk-KZ"/>
        </w:rPr>
        <w:t xml:space="preserve">«Человек в футляре») является полным эквивалентом оригинальному названию и пердставляет наиболее удачный вариант перевода, ведь </w:t>
      </w:r>
      <w:r w:rsidRPr="00C05D99">
        <w:rPr>
          <w:rFonts w:ascii="Times New Roman" w:eastAsia="Times New Roman" w:hAnsi="Times New Roman" w:cs="Times New Roman"/>
          <w:sz w:val="28"/>
          <w:szCs w:val="24"/>
        </w:rPr>
        <w:t>у</w:t>
      </w:r>
      <w:r w:rsidR="00EE7BA9" w:rsidRPr="00C05D99">
        <w:rPr>
          <w:rFonts w:ascii="Times New Roman" w:eastAsia="Times New Roman" w:hAnsi="Times New Roman" w:cs="Times New Roman"/>
          <w:sz w:val="28"/>
          <w:szCs w:val="24"/>
        </w:rPr>
        <w:t xml:space="preserve"> Чехова название</w:t>
      </w:r>
      <w:r w:rsidRPr="00C05D99">
        <w:rPr>
          <w:rFonts w:ascii="Times New Roman" w:eastAsia="Times New Roman" w:hAnsi="Times New Roman" w:cs="Times New Roman"/>
          <w:sz w:val="28"/>
          <w:szCs w:val="24"/>
        </w:rPr>
        <w:t xml:space="preserve"> помимо отражени</w:t>
      </w:r>
      <w:r w:rsidR="00EE7BA9" w:rsidRPr="00C05D99">
        <w:rPr>
          <w:rFonts w:ascii="Times New Roman" w:eastAsia="Times New Roman" w:hAnsi="Times New Roman" w:cs="Times New Roman"/>
          <w:sz w:val="28"/>
          <w:szCs w:val="24"/>
        </w:rPr>
        <w:t>я характеристики главного героя</w:t>
      </w:r>
      <w:r w:rsidRPr="00C05D99">
        <w:rPr>
          <w:rFonts w:ascii="Times New Roman" w:eastAsia="Times New Roman" w:hAnsi="Times New Roman" w:cs="Times New Roman"/>
          <w:sz w:val="28"/>
          <w:szCs w:val="24"/>
        </w:rPr>
        <w:t xml:space="preserve"> олицетворяет такое сложное общественное явление</w:t>
      </w:r>
      <w:r w:rsidR="00EE7BA9" w:rsidRPr="00C05D99">
        <w:rPr>
          <w:rFonts w:ascii="Times New Roman" w:eastAsia="Times New Roman" w:hAnsi="Times New Roman" w:cs="Times New Roman"/>
          <w:sz w:val="28"/>
          <w:szCs w:val="24"/>
        </w:rPr>
        <w:t>,</w:t>
      </w:r>
      <w:r w:rsidRPr="00C05D99">
        <w:rPr>
          <w:rFonts w:ascii="Times New Roman" w:eastAsia="Times New Roman" w:hAnsi="Times New Roman" w:cs="Times New Roman"/>
          <w:sz w:val="28"/>
          <w:szCs w:val="24"/>
        </w:rPr>
        <w:t xml:space="preserve"> как «футлярность». По мнению автора, это своего рода болезнь. У Чехова данный «футляр» символизирует отсутствие внутренней свободы личности, его стремление отгородиться от окружающего мира. В переводе «Аяншақ адам» указанная фигура речи утрачена, «футляр» автор заменяет прилагательным «аяншақ», что в переводе на русский язык значит «боязливый», «жалостливый», «робкий»</w:t>
      </w:r>
      <w:r w:rsidRPr="00C05D99">
        <w:rPr>
          <w:rStyle w:val="af2"/>
          <w:rFonts w:ascii="Times New Roman" w:eastAsia="Times New Roman" w:hAnsi="Times New Roman" w:cs="Times New Roman"/>
          <w:sz w:val="28"/>
          <w:szCs w:val="24"/>
        </w:rPr>
        <w:t xml:space="preserve"> </w:t>
      </w:r>
      <w:r w:rsidRPr="00C05D99">
        <w:rPr>
          <w:rStyle w:val="af2"/>
          <w:rFonts w:ascii="Times New Roman" w:eastAsia="Times New Roman" w:hAnsi="Times New Roman" w:cs="Times New Roman"/>
          <w:sz w:val="28"/>
          <w:szCs w:val="24"/>
        </w:rPr>
        <w:footnoteReference w:id="25"/>
      </w:r>
      <w:r w:rsidRPr="00C05D99">
        <w:rPr>
          <w:rFonts w:ascii="Times New Roman" w:eastAsia="Times New Roman" w:hAnsi="Times New Roman" w:cs="Times New Roman"/>
          <w:sz w:val="28"/>
          <w:szCs w:val="24"/>
        </w:rPr>
        <w:t>.</w:t>
      </w:r>
    </w:p>
    <w:p w14:paraId="7A9DFCD7" w14:textId="6DB2BCBA" w:rsidR="00EB3975" w:rsidRPr="00C05D99" w:rsidRDefault="002772BA" w:rsidP="002B0154">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Проведенный анализ перевод</w:t>
      </w:r>
      <w:r w:rsidR="007E645D" w:rsidRPr="00C05D99">
        <w:rPr>
          <w:rFonts w:ascii="Times New Roman" w:eastAsia="Times New Roman" w:hAnsi="Times New Roman" w:cs="Times New Roman"/>
          <w:sz w:val="28"/>
          <w:szCs w:val="28"/>
        </w:rPr>
        <w:t>а представленных выше лексических единиц</w:t>
      </w:r>
      <w:r w:rsidR="00EB3975" w:rsidRPr="00C05D99">
        <w:rPr>
          <w:rFonts w:ascii="Times New Roman" w:eastAsia="Times New Roman" w:hAnsi="Times New Roman" w:cs="Times New Roman"/>
          <w:sz w:val="28"/>
          <w:szCs w:val="28"/>
        </w:rPr>
        <w:t xml:space="preserve"> и многих других (</w:t>
      </w:r>
      <w:r w:rsidR="00B80225" w:rsidRPr="00C05D99">
        <w:rPr>
          <w:rFonts w:ascii="Times New Roman" w:eastAsia="Times New Roman" w:hAnsi="Times New Roman" w:cs="Times New Roman"/>
          <w:color w:val="131313"/>
          <w:sz w:val="28"/>
          <w:szCs w:val="28"/>
        </w:rPr>
        <w:t xml:space="preserve">Примечание – </w:t>
      </w:r>
      <w:r w:rsidR="00174835" w:rsidRPr="00C05D99">
        <w:rPr>
          <w:rFonts w:ascii="Times New Roman" w:eastAsia="Times New Roman" w:hAnsi="Times New Roman" w:cs="Times New Roman"/>
          <w:sz w:val="28"/>
          <w:szCs w:val="28"/>
        </w:rPr>
        <w:t>с</w:t>
      </w:r>
      <w:r w:rsidR="002B0154" w:rsidRPr="00C05D99">
        <w:rPr>
          <w:rFonts w:ascii="Times New Roman" w:eastAsia="Times New Roman" w:hAnsi="Times New Roman" w:cs="Times New Roman"/>
          <w:sz w:val="28"/>
          <w:szCs w:val="28"/>
        </w:rPr>
        <w:t xml:space="preserve">м. </w:t>
      </w:r>
      <w:r w:rsidR="00773FD9" w:rsidRPr="00C05D99">
        <w:rPr>
          <w:rFonts w:ascii="Times New Roman" w:eastAsia="Times New Roman" w:hAnsi="Times New Roman" w:cs="Times New Roman"/>
          <w:sz w:val="28"/>
          <w:szCs w:val="28"/>
        </w:rPr>
        <w:t>П</w:t>
      </w:r>
      <w:r w:rsidR="00174835" w:rsidRPr="00C05D99">
        <w:rPr>
          <w:rFonts w:ascii="Times New Roman" w:eastAsia="Times New Roman" w:hAnsi="Times New Roman" w:cs="Times New Roman"/>
          <w:sz w:val="28"/>
          <w:szCs w:val="28"/>
        </w:rPr>
        <w:t xml:space="preserve">риложение </w:t>
      </w:r>
      <w:r w:rsidR="004D21C9" w:rsidRPr="00C05D99">
        <w:rPr>
          <w:rFonts w:ascii="Times New Roman" w:eastAsia="Times New Roman" w:hAnsi="Times New Roman" w:cs="Times New Roman"/>
          <w:sz w:val="28"/>
          <w:szCs w:val="28"/>
        </w:rPr>
        <w:t>Д</w:t>
      </w:r>
      <w:r w:rsidR="00EB3975" w:rsidRPr="00C05D99">
        <w:rPr>
          <w:rFonts w:ascii="Times New Roman" w:eastAsia="Times New Roman" w:hAnsi="Times New Roman" w:cs="Times New Roman"/>
          <w:sz w:val="28"/>
          <w:szCs w:val="28"/>
        </w:rPr>
        <w:t>) из</w:t>
      </w:r>
      <w:r w:rsidRPr="00C05D99">
        <w:rPr>
          <w:rFonts w:ascii="Times New Roman" w:eastAsia="Times New Roman" w:hAnsi="Times New Roman" w:cs="Times New Roman"/>
          <w:sz w:val="28"/>
          <w:szCs w:val="28"/>
        </w:rPr>
        <w:t xml:space="preserve"> рассказ</w:t>
      </w:r>
      <w:r w:rsidR="00EB3975" w:rsidRPr="00C05D99">
        <w:rPr>
          <w:rFonts w:ascii="Times New Roman" w:eastAsia="Times New Roman" w:hAnsi="Times New Roman" w:cs="Times New Roman"/>
          <w:sz w:val="28"/>
          <w:szCs w:val="28"/>
        </w:rPr>
        <w:t>ов</w:t>
      </w:r>
      <w:r w:rsidRPr="00C05D99">
        <w:rPr>
          <w:rFonts w:ascii="Times New Roman" w:eastAsia="Times New Roman" w:hAnsi="Times New Roman" w:cs="Times New Roman"/>
          <w:sz w:val="28"/>
          <w:szCs w:val="28"/>
        </w:rPr>
        <w:t xml:space="preserve"> А.П. Чехова</w:t>
      </w:r>
      <w:r w:rsidR="007E645D"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помог выявить наиболее приемлемые переводческие решения и способы преодоления трудностей в процессе перевода оригинального текста на казахский язык</w:t>
      </w:r>
      <w:r w:rsidR="00F332FC" w:rsidRPr="00C05D99">
        <w:rPr>
          <w:rFonts w:ascii="Times New Roman" w:eastAsia="Times New Roman" w:hAnsi="Times New Roman" w:cs="Times New Roman"/>
          <w:sz w:val="28"/>
          <w:szCs w:val="28"/>
        </w:rPr>
        <w:t>, способствующие художественной рецепции переведенных литературных произведений</w:t>
      </w:r>
      <w:r w:rsidRPr="00C05D99">
        <w:rPr>
          <w:rFonts w:ascii="Times New Roman" w:eastAsia="Times New Roman" w:hAnsi="Times New Roman" w:cs="Times New Roman"/>
          <w:sz w:val="28"/>
          <w:szCs w:val="28"/>
        </w:rPr>
        <w:t xml:space="preserve">. </w:t>
      </w:r>
    </w:p>
    <w:p w14:paraId="47DEA187" w14:textId="6C73B8AA" w:rsidR="00CE30E5" w:rsidRPr="00C05D99" w:rsidRDefault="002772BA" w:rsidP="002B0154">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В первую очередь необходимо отметить, что оба переводчика первостепенное внимание уделяют передаче идеи оригинального произведения, но при этом стараются сохранить авторский стиль, чего им удается достичь в разной степени. Так</w:t>
      </w:r>
      <w:r w:rsidR="00EE7BA9" w:rsidRPr="00C05D99">
        <w:rPr>
          <w:rFonts w:ascii="Times New Roman" w:eastAsia="Times New Roman" w:hAnsi="Times New Roman" w:cs="Times New Roman"/>
          <w:sz w:val="28"/>
          <w:szCs w:val="28"/>
        </w:rPr>
        <w:t>,</w:t>
      </w:r>
      <w:r w:rsidRPr="00C05D99">
        <w:rPr>
          <w:rFonts w:ascii="Times New Roman" w:eastAsia="Times New Roman" w:hAnsi="Times New Roman" w:cs="Times New Roman"/>
          <w:sz w:val="28"/>
          <w:szCs w:val="28"/>
        </w:rPr>
        <w:t xml:space="preserve"> Ж. Ысмагулов в своем переводе сохраняет оригинальные высказывания Вареньки и Михаила Коваленко в тексте перевода, что позволяет ему в большей степени сохранить авторский стиль произведения, сделать упор на национальный колорит главных героев рассказа. В обоих переводах в большинстве своем сохранены структура предложений и организация самого текста, однако подбор лексики у переводчиков отличается. Оформление текста перевода в сборнике 1932 года и синтаксическая организация несколько отлича</w:t>
      </w:r>
      <w:r w:rsidR="00EE7BA9" w:rsidRPr="00C05D99">
        <w:rPr>
          <w:rFonts w:ascii="Times New Roman" w:eastAsia="Times New Roman" w:hAnsi="Times New Roman" w:cs="Times New Roman"/>
          <w:sz w:val="28"/>
          <w:szCs w:val="28"/>
        </w:rPr>
        <w:t>ю</w:t>
      </w:r>
      <w:r w:rsidRPr="00C05D99">
        <w:rPr>
          <w:rFonts w:ascii="Times New Roman" w:eastAsia="Times New Roman" w:hAnsi="Times New Roman" w:cs="Times New Roman"/>
          <w:sz w:val="28"/>
          <w:szCs w:val="28"/>
        </w:rPr>
        <w:t>тся от модели оригинального произведения. Переводчик часто использует перестановки, членение сложносочиненных и сложноподчиненных предложений, что не всегда передает оригинальную структуру произведения и может производить иной эффект на читателя. Перевод Ж. Ысмагулова в большей степени соответствует организации оригинального текста. Оба переводчика сумели передать сюжет, охарактеризовать главных героев, донести осно</w:t>
      </w:r>
      <w:r w:rsidR="00EE7BA9" w:rsidRPr="00C05D99">
        <w:rPr>
          <w:rFonts w:ascii="Times New Roman" w:eastAsia="Times New Roman" w:hAnsi="Times New Roman" w:cs="Times New Roman"/>
          <w:sz w:val="28"/>
          <w:szCs w:val="28"/>
        </w:rPr>
        <w:t>вную мысль произведения, однако</w:t>
      </w:r>
      <w:r w:rsidRPr="00C05D99">
        <w:rPr>
          <w:rFonts w:ascii="Times New Roman" w:eastAsia="Times New Roman" w:hAnsi="Times New Roman" w:cs="Times New Roman"/>
          <w:sz w:val="28"/>
          <w:szCs w:val="28"/>
        </w:rPr>
        <w:t xml:space="preserve"> достигают этого при помощи разных способов и приемов перевода. Переводы воспринимаются как полноценные художественные тексты, функционирование языковых средств и их эстетическое воздействие на читателя сохраняются. Большинство реалий и их значений передано в обоих текстах перевода. Целостное восприятие оригинального произведения сохраняется, переводы передают основную мысль и авторскую идею оригинала. </w:t>
      </w:r>
    </w:p>
    <w:p w14:paraId="2E8033EA" w14:textId="77777777" w:rsidR="002B0154" w:rsidRPr="00C05D99" w:rsidRDefault="002B0154" w:rsidP="002B0154">
      <w:pPr>
        <w:spacing w:after="0" w:line="240" w:lineRule="auto"/>
        <w:ind w:firstLine="709"/>
        <w:jc w:val="both"/>
        <w:rPr>
          <w:rFonts w:ascii="Times New Roman" w:eastAsia="Times New Roman" w:hAnsi="Times New Roman" w:cs="Times New Roman"/>
          <w:sz w:val="28"/>
          <w:szCs w:val="28"/>
        </w:rPr>
      </w:pPr>
    </w:p>
    <w:p w14:paraId="42E797F4" w14:textId="4789AC71" w:rsidR="007556E1" w:rsidRPr="00C05D99" w:rsidRDefault="00B44FEE" w:rsidP="000073CA">
      <w:pPr>
        <w:spacing w:after="0" w:line="240" w:lineRule="auto"/>
        <w:ind w:firstLine="709"/>
        <w:jc w:val="both"/>
        <w:rPr>
          <w:rFonts w:ascii="Times New Roman" w:hAnsi="Times New Roman" w:cs="Times New Roman"/>
          <w:b/>
          <w:sz w:val="28"/>
          <w:szCs w:val="28"/>
        </w:rPr>
      </w:pPr>
      <w:r w:rsidRPr="00C05D99">
        <w:rPr>
          <w:rFonts w:ascii="Times New Roman" w:hAnsi="Times New Roman" w:cs="Times New Roman"/>
          <w:b/>
          <w:sz w:val="28"/>
          <w:szCs w:val="28"/>
        </w:rPr>
        <w:t xml:space="preserve">Выводы по </w:t>
      </w:r>
      <w:r w:rsidR="007B6464" w:rsidRPr="00C05D99">
        <w:rPr>
          <w:rFonts w:ascii="Times New Roman" w:hAnsi="Times New Roman" w:cs="Times New Roman"/>
          <w:b/>
          <w:sz w:val="28"/>
          <w:szCs w:val="28"/>
        </w:rPr>
        <w:t>разделу</w:t>
      </w:r>
      <w:r w:rsidR="00DE4B0B" w:rsidRPr="00C05D99">
        <w:rPr>
          <w:rFonts w:ascii="Times New Roman" w:hAnsi="Times New Roman" w:cs="Times New Roman"/>
          <w:b/>
          <w:sz w:val="28"/>
          <w:szCs w:val="28"/>
        </w:rPr>
        <w:t xml:space="preserve"> </w:t>
      </w:r>
    </w:p>
    <w:p w14:paraId="49BD324C" w14:textId="70A3AD64" w:rsidR="00F924A5" w:rsidRPr="00C05D99" w:rsidRDefault="002032EB" w:rsidP="00F924A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Перевод произведений А.П. Чехова на казахский язык стал важным этапом в культурной коммуникации между казахской и русской культурами. Этот процесс позволил произведениям Антона Павловича стать частью казахского культурного контекста, обеспечив их актуализацию и восприятие в новой лингвистической и этнической среде. Переводы способствуют социокультурному обмену и обеспечивают сохранение и распространение эстетических и социокультурных значений произведений, что подчеркивает их значимость и необходимость. Между казахским и русским языками, как и между другими языковыми парами, отсутствует полное соответствие. Это создает проблемы интерпретации оригинала при переводе на другой язык. Однако, как показано на примере переводов произведений А.П. Чехова на казахский язык, переводчики стремились сохранить основные границы оригинала. Они уделяли внимание сохранению смысловых и художественно-эстетических параметров произведения, что позволило соблюсти ключевые принципы этико-эстетического перевода. Это включало уважение к авторскому замыслу и индивидуальному стилю, обеспечивая тем самым сохранение целостности и оригинальности текста в переводе</w:t>
      </w:r>
      <w:r w:rsidR="00F924A5" w:rsidRPr="00C05D99">
        <w:rPr>
          <w:rFonts w:ascii="Times New Roman" w:hAnsi="Times New Roman" w:cs="Times New Roman"/>
          <w:sz w:val="28"/>
          <w:szCs w:val="28"/>
        </w:rPr>
        <w:t>.</w:t>
      </w:r>
    </w:p>
    <w:p w14:paraId="4899330E" w14:textId="77777777" w:rsidR="002032EB" w:rsidRPr="00C05D99" w:rsidRDefault="002032EB" w:rsidP="00F924A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История перевода произведений А.П. Чехова на казахский язык уходит корнями в конец XIX века. В научных исследованиях часто отмечается значительное влияние чеховской прозы на казахстанских литераторов. Переводы произведений А.П. Чехова сыграли важную роль в формировании их собственного стиля в жанре короткого рассказа и повести. Сложность перевода рассказов Антона Павловича заключается в том, что короткий рассказ часто не включает в себя развернутые монологи, диалоги, авторские уточнения и объяснения, что делает передачу оригинального замысла особенно трудной задачей. У Чехова каждое слово несет значительную информативную и смысловую нагрузку. Опущение хотя бы одного из них может привести к значительным искажениям смысла и неполному пониманию авторского замысла. Его персонажи часто используют просторечия и канцеляризмы, а их речи наполнены фразеологизмами и метафорами. Эти элементы способствуют созданию желаемого комического эффекта. Однако именно эта особенность представляет собой сложную и порой неразрешимую задачу для переводчика. Еще одной сложной задачей является частое использование Чеховым в своих рассказах так называемых «говорящих фамилий». Для иллюстрации способов преодоления этих трудностей был проведен краткий анализ перевода рассказов А.П. Чехова «Лошадиная фамилия», «Смерть чиновника» и «Налим» на казахский язык. В целом, необходимо отметить, что в некоторых анализируемых примерах переводчикам не удалось в полной мере передать всю палитру речевых средств, использованных Чеховым в оригинальных произведениях. Сложности перевода связаны прежде всего с различием в коннотативных и эмоционально-экспрессивных характеристиках русских и казахских слов, а также с наличием в русском языке различных языковых регистров, которые отсутствуют в казахском языке. В результате, в переводах иногда теряется художественная выразительность оригинала. Переводчикам не всегда удается точно передать специфику русской культуры времен А.П. Чехова и адаптировать текст к традициям казахской литературы середины XX века.</w:t>
      </w:r>
    </w:p>
    <w:p w14:paraId="0AE0FE63" w14:textId="77777777" w:rsidR="002032EB" w:rsidRPr="00C05D99" w:rsidRDefault="002032EB" w:rsidP="00F924A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Передача реалий из произведений А.П. Чехова на казахский язык представляет собой еще одну сложную задачу для казахстанских переводчиков. Важно не только передать предметное содержание этих реалий, но и сохранить их историческую и национальную окраску. Например, в рассказе «Смерть чиновника» часто встречаются реалии, которые включают лексические единицы, обозначающие объекты быта, религиозные и культурные понятия. Переводчики должны учитывать, что эти реалии могут иметь специфическое значение и культурную нагрузку, которая не всегда легко передается на другой язык. Таким образом, передача реалий требует глубокого понимания как исходного, так и целевого культурного контекста, чтобы сохранить полноту и точность оригинального текста. В случаях, когда в казахской культуре отсутствуют точные эквиваленты для реалий из произведений А.П. Чехова, переводчики нередко прибегают к замене, чтобы сохранить смысл оригинала. Для этого часто используется уподобляющий перевод, который позволяет передать основное значение, но может привести к потере национальной семантики оригинала. Это, в свою очередь, может вызывать трудности в понимании у казахоязычных читателей. Чтобы минимизировать такие потери и избежать недопонимания, переводчики иногда обращаются к описательному переводу, где значение реалии раскрывается через несколько слов на казахском языке. Этот метод позволяет сохранить смысл и контекст оригинала, несмотря на отсутствие прямых культурных аналогий.</w:t>
      </w:r>
    </w:p>
    <w:p w14:paraId="65E3B864" w14:textId="77777777" w:rsidR="00C12088" w:rsidRPr="00C05D99" w:rsidRDefault="00C12088" w:rsidP="00C12088">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произведениях А.П. Чехова речь главных героев усложняется использованием фразеологизмов, которые являются специфическими реалиями. При переводе таких единиц переводчикам приходится сосредоточиться не только на передаче формы высказывания, но и на сохранении его смысла. Одним из решений может быть использование аналогичных фразеологизмов, присущих культуре целевого языка, что помогает сохранить смысл и стилистическую окраску оригинала. В случае, когда такие аналогичные фразеологизмы отсутствуют, переводчики могут применять описательный подход, чтобы передать смысл выражения. Кроме того, в произведениях встречаются персонажи с различными языковыми и культурными особенностями. Например, речь Варвары Саввишны и ее брата Михаила Саввича осложняется тем, что последний часто переходит на родной украинский язык. Это требует от переводчиков дополнительного внимания к сохранению этих особенностей и адекватному отражению их на казахском языке.</w:t>
      </w:r>
    </w:p>
    <w:p w14:paraId="1062D87C" w14:textId="410CEDD1" w:rsidR="00723286" w:rsidRDefault="00C12088" w:rsidP="00CA1C4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Анализ переводов рассказов А.П. Чехова на казахский язык выявил эффективные методы и приемы для преодоления сложностей, возникающих при переводе оригинального текста. Прежде всего, стоит отметить, что переводчики сосредоточены на передаче основной идеи произведения, при этом стараясь сохранить авторский стиль. Уровень достижения этого варианта может варьироваться, но их работа направлена на максимально точное отражение идеи и стиля оригинала. В переводах, как правило, сохранены структура предложений и организация текста, хотя выбор лексики у разных переводчиков варьируется. Несмотря на некоторые расхождения и возникающие трудности, переводчики успешно передают сюжет, характеристику главных героев и основную мысль произведений, применяя различные методы и приемы перевода. Переводы воспринимаются как полноценные художественные тексты, сохраняя функционирование языковых средств и их эстетическое воздействие на читателя. Большинство реалий и их значений успешно передано в текстах перевода. Целостное восприятие оригинальных произведений сохраняется, и переводы передают осн</w:t>
      </w:r>
      <w:r w:rsidR="00CA1C45">
        <w:rPr>
          <w:rFonts w:ascii="Times New Roman" w:hAnsi="Times New Roman" w:cs="Times New Roman"/>
          <w:sz w:val="28"/>
          <w:szCs w:val="28"/>
        </w:rPr>
        <w:t>овную мысль и авторский замысел.</w:t>
      </w:r>
    </w:p>
    <w:p w14:paraId="3B17C76B" w14:textId="77777777" w:rsidR="00723286" w:rsidRDefault="00723286" w:rsidP="007A7B0D">
      <w:pPr>
        <w:spacing w:after="0" w:line="240" w:lineRule="auto"/>
        <w:jc w:val="both"/>
        <w:rPr>
          <w:rFonts w:ascii="Times New Roman" w:hAnsi="Times New Roman" w:cs="Times New Roman"/>
          <w:sz w:val="28"/>
          <w:szCs w:val="28"/>
        </w:rPr>
      </w:pPr>
    </w:p>
    <w:p w14:paraId="27E5B207" w14:textId="77777777" w:rsidR="00723286" w:rsidRDefault="00723286" w:rsidP="007A7B0D">
      <w:pPr>
        <w:spacing w:after="0" w:line="240" w:lineRule="auto"/>
        <w:jc w:val="both"/>
        <w:rPr>
          <w:rFonts w:ascii="Times New Roman" w:hAnsi="Times New Roman" w:cs="Times New Roman"/>
          <w:sz w:val="28"/>
          <w:szCs w:val="28"/>
        </w:rPr>
      </w:pPr>
    </w:p>
    <w:p w14:paraId="27F55CBD" w14:textId="77777777" w:rsidR="005A138F" w:rsidRDefault="005A138F" w:rsidP="007A7B0D">
      <w:pPr>
        <w:spacing w:after="0" w:line="240" w:lineRule="auto"/>
        <w:jc w:val="both"/>
        <w:rPr>
          <w:rFonts w:ascii="Times New Roman" w:hAnsi="Times New Roman" w:cs="Times New Roman"/>
          <w:sz w:val="28"/>
          <w:szCs w:val="28"/>
        </w:rPr>
      </w:pPr>
    </w:p>
    <w:p w14:paraId="0AF38240" w14:textId="77777777" w:rsidR="005A138F" w:rsidRDefault="005A138F" w:rsidP="007A7B0D">
      <w:pPr>
        <w:spacing w:after="0" w:line="240" w:lineRule="auto"/>
        <w:jc w:val="both"/>
        <w:rPr>
          <w:rFonts w:ascii="Times New Roman" w:hAnsi="Times New Roman" w:cs="Times New Roman"/>
          <w:sz w:val="28"/>
          <w:szCs w:val="28"/>
        </w:rPr>
      </w:pPr>
    </w:p>
    <w:p w14:paraId="3A3991AC" w14:textId="77777777" w:rsidR="00703E1D" w:rsidRDefault="00703E1D" w:rsidP="007A7B0D">
      <w:pPr>
        <w:spacing w:after="0" w:line="240" w:lineRule="auto"/>
        <w:jc w:val="both"/>
        <w:rPr>
          <w:rFonts w:ascii="Times New Roman" w:hAnsi="Times New Roman" w:cs="Times New Roman"/>
          <w:sz w:val="28"/>
          <w:szCs w:val="28"/>
        </w:rPr>
      </w:pPr>
    </w:p>
    <w:p w14:paraId="4D96363F" w14:textId="77777777" w:rsidR="00703E1D" w:rsidRDefault="00703E1D" w:rsidP="007A7B0D">
      <w:pPr>
        <w:spacing w:after="0" w:line="240" w:lineRule="auto"/>
        <w:jc w:val="both"/>
        <w:rPr>
          <w:rFonts w:ascii="Times New Roman" w:hAnsi="Times New Roman" w:cs="Times New Roman"/>
          <w:sz w:val="28"/>
          <w:szCs w:val="28"/>
        </w:rPr>
      </w:pPr>
    </w:p>
    <w:p w14:paraId="16ABE2A9" w14:textId="77777777" w:rsidR="00703E1D" w:rsidRDefault="00703E1D" w:rsidP="007A7B0D">
      <w:pPr>
        <w:spacing w:after="0" w:line="240" w:lineRule="auto"/>
        <w:jc w:val="both"/>
        <w:rPr>
          <w:rFonts w:ascii="Times New Roman" w:hAnsi="Times New Roman" w:cs="Times New Roman"/>
          <w:sz w:val="28"/>
          <w:szCs w:val="28"/>
        </w:rPr>
      </w:pPr>
    </w:p>
    <w:p w14:paraId="5B2323B7" w14:textId="77777777" w:rsidR="00703E1D" w:rsidRDefault="00703E1D" w:rsidP="007A7B0D">
      <w:pPr>
        <w:spacing w:after="0" w:line="240" w:lineRule="auto"/>
        <w:jc w:val="both"/>
        <w:rPr>
          <w:rFonts w:ascii="Times New Roman" w:hAnsi="Times New Roman" w:cs="Times New Roman"/>
          <w:sz w:val="28"/>
          <w:szCs w:val="28"/>
        </w:rPr>
      </w:pPr>
    </w:p>
    <w:p w14:paraId="6E1E17C4" w14:textId="77777777" w:rsidR="00703E1D" w:rsidRDefault="00703E1D" w:rsidP="007A7B0D">
      <w:pPr>
        <w:spacing w:after="0" w:line="240" w:lineRule="auto"/>
        <w:jc w:val="both"/>
        <w:rPr>
          <w:rFonts w:ascii="Times New Roman" w:hAnsi="Times New Roman" w:cs="Times New Roman"/>
          <w:sz w:val="28"/>
          <w:szCs w:val="28"/>
        </w:rPr>
      </w:pPr>
    </w:p>
    <w:p w14:paraId="1382B6D0" w14:textId="77777777" w:rsidR="00703E1D" w:rsidRDefault="00703E1D" w:rsidP="007A7B0D">
      <w:pPr>
        <w:spacing w:after="0" w:line="240" w:lineRule="auto"/>
        <w:jc w:val="both"/>
        <w:rPr>
          <w:rFonts w:ascii="Times New Roman" w:hAnsi="Times New Roman" w:cs="Times New Roman"/>
          <w:sz w:val="28"/>
          <w:szCs w:val="28"/>
        </w:rPr>
      </w:pPr>
    </w:p>
    <w:p w14:paraId="18ABFFBD" w14:textId="77777777" w:rsidR="00703E1D" w:rsidRDefault="00703E1D" w:rsidP="007A7B0D">
      <w:pPr>
        <w:spacing w:after="0" w:line="240" w:lineRule="auto"/>
        <w:jc w:val="both"/>
        <w:rPr>
          <w:rFonts w:ascii="Times New Roman" w:hAnsi="Times New Roman" w:cs="Times New Roman"/>
          <w:sz w:val="28"/>
          <w:szCs w:val="28"/>
        </w:rPr>
      </w:pPr>
    </w:p>
    <w:p w14:paraId="197EB5A7" w14:textId="77777777" w:rsidR="00703E1D" w:rsidRDefault="00703E1D" w:rsidP="007A7B0D">
      <w:pPr>
        <w:spacing w:after="0" w:line="240" w:lineRule="auto"/>
        <w:jc w:val="both"/>
        <w:rPr>
          <w:rFonts w:ascii="Times New Roman" w:hAnsi="Times New Roman" w:cs="Times New Roman"/>
          <w:sz w:val="28"/>
          <w:szCs w:val="28"/>
        </w:rPr>
      </w:pPr>
    </w:p>
    <w:p w14:paraId="2D0B7FCA" w14:textId="77777777" w:rsidR="00703E1D" w:rsidRDefault="00703E1D" w:rsidP="007A7B0D">
      <w:pPr>
        <w:spacing w:after="0" w:line="240" w:lineRule="auto"/>
        <w:jc w:val="both"/>
        <w:rPr>
          <w:rFonts w:ascii="Times New Roman" w:hAnsi="Times New Roman" w:cs="Times New Roman"/>
          <w:sz w:val="28"/>
          <w:szCs w:val="28"/>
        </w:rPr>
      </w:pPr>
    </w:p>
    <w:p w14:paraId="2D324419" w14:textId="77777777" w:rsidR="00703E1D" w:rsidRDefault="00703E1D" w:rsidP="007A7B0D">
      <w:pPr>
        <w:spacing w:after="0" w:line="240" w:lineRule="auto"/>
        <w:jc w:val="both"/>
        <w:rPr>
          <w:rFonts w:ascii="Times New Roman" w:hAnsi="Times New Roman" w:cs="Times New Roman"/>
          <w:sz w:val="28"/>
          <w:szCs w:val="28"/>
        </w:rPr>
      </w:pPr>
    </w:p>
    <w:p w14:paraId="7C6B3324" w14:textId="77777777" w:rsidR="00703E1D" w:rsidRDefault="00703E1D" w:rsidP="007A7B0D">
      <w:pPr>
        <w:spacing w:after="0" w:line="240" w:lineRule="auto"/>
        <w:jc w:val="both"/>
        <w:rPr>
          <w:rFonts w:ascii="Times New Roman" w:hAnsi="Times New Roman" w:cs="Times New Roman"/>
          <w:sz w:val="28"/>
          <w:szCs w:val="28"/>
        </w:rPr>
      </w:pPr>
    </w:p>
    <w:p w14:paraId="3795F7E5" w14:textId="77777777" w:rsidR="00703E1D" w:rsidRDefault="00703E1D" w:rsidP="007A7B0D">
      <w:pPr>
        <w:spacing w:after="0" w:line="240" w:lineRule="auto"/>
        <w:jc w:val="both"/>
        <w:rPr>
          <w:rFonts w:ascii="Times New Roman" w:hAnsi="Times New Roman" w:cs="Times New Roman"/>
          <w:sz w:val="28"/>
          <w:szCs w:val="28"/>
        </w:rPr>
      </w:pPr>
    </w:p>
    <w:p w14:paraId="0F53E3F0" w14:textId="77777777" w:rsidR="00703E1D" w:rsidRDefault="00703E1D" w:rsidP="007A7B0D">
      <w:pPr>
        <w:spacing w:after="0" w:line="240" w:lineRule="auto"/>
        <w:jc w:val="both"/>
        <w:rPr>
          <w:rFonts w:ascii="Times New Roman" w:hAnsi="Times New Roman" w:cs="Times New Roman"/>
          <w:sz w:val="28"/>
          <w:szCs w:val="28"/>
        </w:rPr>
      </w:pPr>
    </w:p>
    <w:p w14:paraId="205C1634" w14:textId="77777777" w:rsidR="00703E1D" w:rsidRDefault="00703E1D" w:rsidP="007A7B0D">
      <w:pPr>
        <w:spacing w:after="0" w:line="240" w:lineRule="auto"/>
        <w:jc w:val="both"/>
        <w:rPr>
          <w:rFonts w:ascii="Times New Roman" w:hAnsi="Times New Roman" w:cs="Times New Roman"/>
          <w:sz w:val="28"/>
          <w:szCs w:val="28"/>
        </w:rPr>
      </w:pPr>
    </w:p>
    <w:p w14:paraId="07CC7C38" w14:textId="77777777" w:rsidR="00703E1D" w:rsidRDefault="00703E1D" w:rsidP="007A7B0D">
      <w:pPr>
        <w:spacing w:after="0" w:line="240" w:lineRule="auto"/>
        <w:jc w:val="both"/>
        <w:rPr>
          <w:rFonts w:ascii="Times New Roman" w:hAnsi="Times New Roman" w:cs="Times New Roman"/>
          <w:sz w:val="28"/>
          <w:szCs w:val="28"/>
        </w:rPr>
      </w:pPr>
    </w:p>
    <w:p w14:paraId="4AC63414" w14:textId="77777777" w:rsidR="00703E1D" w:rsidRDefault="00703E1D" w:rsidP="007A7B0D">
      <w:pPr>
        <w:spacing w:after="0" w:line="240" w:lineRule="auto"/>
        <w:jc w:val="both"/>
        <w:rPr>
          <w:rFonts w:ascii="Times New Roman" w:hAnsi="Times New Roman" w:cs="Times New Roman"/>
          <w:sz w:val="28"/>
          <w:szCs w:val="28"/>
        </w:rPr>
      </w:pPr>
    </w:p>
    <w:p w14:paraId="30C8C4E6" w14:textId="77777777" w:rsidR="00703E1D" w:rsidRDefault="00703E1D" w:rsidP="007A7B0D">
      <w:pPr>
        <w:spacing w:after="0" w:line="240" w:lineRule="auto"/>
        <w:jc w:val="both"/>
        <w:rPr>
          <w:rFonts w:ascii="Times New Roman" w:hAnsi="Times New Roman" w:cs="Times New Roman"/>
          <w:sz w:val="28"/>
          <w:szCs w:val="28"/>
        </w:rPr>
      </w:pPr>
    </w:p>
    <w:p w14:paraId="21367908" w14:textId="77777777" w:rsidR="00703E1D" w:rsidRDefault="00703E1D" w:rsidP="007A7B0D">
      <w:pPr>
        <w:spacing w:after="0" w:line="240" w:lineRule="auto"/>
        <w:jc w:val="both"/>
        <w:rPr>
          <w:rFonts w:ascii="Times New Roman" w:hAnsi="Times New Roman" w:cs="Times New Roman"/>
          <w:sz w:val="28"/>
          <w:szCs w:val="28"/>
        </w:rPr>
      </w:pPr>
    </w:p>
    <w:p w14:paraId="41CDFAB4" w14:textId="77777777" w:rsidR="00703E1D" w:rsidRDefault="00703E1D" w:rsidP="007A7B0D">
      <w:pPr>
        <w:spacing w:after="0" w:line="240" w:lineRule="auto"/>
        <w:jc w:val="both"/>
        <w:rPr>
          <w:rFonts w:ascii="Times New Roman" w:hAnsi="Times New Roman" w:cs="Times New Roman"/>
          <w:sz w:val="28"/>
          <w:szCs w:val="28"/>
        </w:rPr>
      </w:pPr>
    </w:p>
    <w:p w14:paraId="16179A38" w14:textId="77777777" w:rsidR="00703E1D" w:rsidRDefault="00703E1D" w:rsidP="007A7B0D">
      <w:pPr>
        <w:spacing w:after="0" w:line="240" w:lineRule="auto"/>
        <w:jc w:val="both"/>
        <w:rPr>
          <w:rFonts w:ascii="Times New Roman" w:hAnsi="Times New Roman" w:cs="Times New Roman"/>
          <w:sz w:val="28"/>
          <w:szCs w:val="28"/>
        </w:rPr>
      </w:pPr>
    </w:p>
    <w:p w14:paraId="22840D1E" w14:textId="77777777" w:rsidR="00703E1D" w:rsidRDefault="00703E1D" w:rsidP="007A7B0D">
      <w:pPr>
        <w:spacing w:after="0" w:line="240" w:lineRule="auto"/>
        <w:jc w:val="both"/>
        <w:rPr>
          <w:rFonts w:ascii="Times New Roman" w:hAnsi="Times New Roman" w:cs="Times New Roman"/>
          <w:sz w:val="28"/>
          <w:szCs w:val="28"/>
        </w:rPr>
      </w:pPr>
    </w:p>
    <w:p w14:paraId="3EF80945" w14:textId="77777777" w:rsidR="00703E1D" w:rsidRDefault="00703E1D" w:rsidP="007A7B0D">
      <w:pPr>
        <w:spacing w:after="0" w:line="240" w:lineRule="auto"/>
        <w:jc w:val="both"/>
        <w:rPr>
          <w:rFonts w:ascii="Times New Roman" w:hAnsi="Times New Roman" w:cs="Times New Roman"/>
          <w:sz w:val="28"/>
          <w:szCs w:val="28"/>
        </w:rPr>
      </w:pPr>
    </w:p>
    <w:p w14:paraId="4C887FF2" w14:textId="77777777" w:rsidR="00703E1D" w:rsidRDefault="00703E1D" w:rsidP="007A7B0D">
      <w:pPr>
        <w:spacing w:after="0" w:line="240" w:lineRule="auto"/>
        <w:jc w:val="both"/>
        <w:rPr>
          <w:rFonts w:ascii="Times New Roman" w:hAnsi="Times New Roman" w:cs="Times New Roman"/>
          <w:sz w:val="28"/>
          <w:szCs w:val="28"/>
        </w:rPr>
      </w:pPr>
    </w:p>
    <w:p w14:paraId="2BA145A0" w14:textId="77777777" w:rsidR="00703E1D" w:rsidRDefault="00703E1D" w:rsidP="007A7B0D">
      <w:pPr>
        <w:spacing w:after="0" w:line="240" w:lineRule="auto"/>
        <w:jc w:val="both"/>
        <w:rPr>
          <w:rFonts w:ascii="Times New Roman" w:hAnsi="Times New Roman" w:cs="Times New Roman"/>
          <w:sz w:val="28"/>
          <w:szCs w:val="28"/>
        </w:rPr>
      </w:pPr>
    </w:p>
    <w:p w14:paraId="64F8D561" w14:textId="77777777" w:rsidR="00703E1D" w:rsidRDefault="00703E1D" w:rsidP="007A7B0D">
      <w:pPr>
        <w:spacing w:after="0" w:line="240" w:lineRule="auto"/>
        <w:jc w:val="both"/>
        <w:rPr>
          <w:rFonts w:ascii="Times New Roman" w:hAnsi="Times New Roman" w:cs="Times New Roman"/>
          <w:sz w:val="28"/>
          <w:szCs w:val="28"/>
        </w:rPr>
      </w:pPr>
    </w:p>
    <w:p w14:paraId="391EC44E" w14:textId="77777777" w:rsidR="00703E1D" w:rsidRDefault="00703E1D" w:rsidP="007A7B0D">
      <w:pPr>
        <w:spacing w:after="0" w:line="240" w:lineRule="auto"/>
        <w:jc w:val="both"/>
        <w:rPr>
          <w:rFonts w:ascii="Times New Roman" w:hAnsi="Times New Roman" w:cs="Times New Roman"/>
          <w:sz w:val="28"/>
          <w:szCs w:val="28"/>
        </w:rPr>
      </w:pPr>
    </w:p>
    <w:p w14:paraId="6C5DA48C" w14:textId="77777777" w:rsidR="00703E1D" w:rsidRDefault="00703E1D" w:rsidP="007A7B0D">
      <w:pPr>
        <w:spacing w:after="0" w:line="240" w:lineRule="auto"/>
        <w:jc w:val="both"/>
        <w:rPr>
          <w:rFonts w:ascii="Times New Roman" w:hAnsi="Times New Roman" w:cs="Times New Roman"/>
          <w:sz w:val="28"/>
          <w:szCs w:val="28"/>
        </w:rPr>
      </w:pPr>
    </w:p>
    <w:p w14:paraId="5F7E823F" w14:textId="77777777" w:rsidR="00703E1D" w:rsidRDefault="00703E1D" w:rsidP="007A7B0D">
      <w:pPr>
        <w:spacing w:after="0" w:line="240" w:lineRule="auto"/>
        <w:jc w:val="both"/>
        <w:rPr>
          <w:rFonts w:ascii="Times New Roman" w:hAnsi="Times New Roman" w:cs="Times New Roman"/>
          <w:sz w:val="28"/>
          <w:szCs w:val="28"/>
        </w:rPr>
      </w:pPr>
    </w:p>
    <w:p w14:paraId="1357A09A" w14:textId="77777777" w:rsidR="00703E1D" w:rsidRDefault="00703E1D" w:rsidP="007A7B0D">
      <w:pPr>
        <w:spacing w:after="0" w:line="240" w:lineRule="auto"/>
        <w:jc w:val="both"/>
        <w:rPr>
          <w:rFonts w:ascii="Times New Roman" w:hAnsi="Times New Roman" w:cs="Times New Roman"/>
          <w:sz w:val="28"/>
          <w:szCs w:val="28"/>
        </w:rPr>
      </w:pPr>
    </w:p>
    <w:p w14:paraId="23B8F523" w14:textId="77777777" w:rsidR="00703E1D" w:rsidRDefault="00703E1D" w:rsidP="007A7B0D">
      <w:pPr>
        <w:spacing w:after="0" w:line="240" w:lineRule="auto"/>
        <w:jc w:val="both"/>
        <w:rPr>
          <w:rFonts w:ascii="Times New Roman" w:hAnsi="Times New Roman" w:cs="Times New Roman"/>
          <w:sz w:val="28"/>
          <w:szCs w:val="28"/>
        </w:rPr>
      </w:pPr>
    </w:p>
    <w:p w14:paraId="09A0F43E" w14:textId="77777777" w:rsidR="00703E1D" w:rsidRDefault="00703E1D" w:rsidP="007A7B0D">
      <w:pPr>
        <w:spacing w:after="0" w:line="240" w:lineRule="auto"/>
        <w:jc w:val="both"/>
        <w:rPr>
          <w:rFonts w:ascii="Times New Roman" w:hAnsi="Times New Roman" w:cs="Times New Roman"/>
          <w:sz w:val="28"/>
          <w:szCs w:val="28"/>
        </w:rPr>
      </w:pPr>
    </w:p>
    <w:p w14:paraId="7EC6AEA9" w14:textId="77777777" w:rsidR="00703E1D" w:rsidRDefault="00703E1D" w:rsidP="007A7B0D">
      <w:pPr>
        <w:spacing w:after="0" w:line="240" w:lineRule="auto"/>
        <w:jc w:val="both"/>
        <w:rPr>
          <w:rFonts w:ascii="Times New Roman" w:hAnsi="Times New Roman" w:cs="Times New Roman"/>
          <w:sz w:val="28"/>
          <w:szCs w:val="28"/>
        </w:rPr>
      </w:pPr>
    </w:p>
    <w:p w14:paraId="272775D1" w14:textId="77777777" w:rsidR="00703E1D" w:rsidRDefault="00703E1D" w:rsidP="007A7B0D">
      <w:pPr>
        <w:spacing w:after="0" w:line="240" w:lineRule="auto"/>
        <w:jc w:val="both"/>
        <w:rPr>
          <w:rFonts w:ascii="Times New Roman" w:hAnsi="Times New Roman" w:cs="Times New Roman"/>
          <w:sz w:val="28"/>
          <w:szCs w:val="28"/>
        </w:rPr>
      </w:pPr>
    </w:p>
    <w:p w14:paraId="2FDFA679" w14:textId="77777777" w:rsidR="00703E1D" w:rsidRDefault="00703E1D" w:rsidP="007A7B0D">
      <w:pPr>
        <w:spacing w:after="0" w:line="240" w:lineRule="auto"/>
        <w:jc w:val="both"/>
        <w:rPr>
          <w:rFonts w:ascii="Times New Roman" w:hAnsi="Times New Roman" w:cs="Times New Roman"/>
          <w:sz w:val="28"/>
          <w:szCs w:val="28"/>
        </w:rPr>
      </w:pPr>
    </w:p>
    <w:p w14:paraId="3AD87E95" w14:textId="77777777" w:rsidR="005A138F" w:rsidRDefault="005A138F" w:rsidP="007A7B0D">
      <w:pPr>
        <w:spacing w:after="0" w:line="240" w:lineRule="auto"/>
        <w:jc w:val="both"/>
        <w:rPr>
          <w:rFonts w:ascii="Times New Roman" w:hAnsi="Times New Roman" w:cs="Times New Roman"/>
          <w:sz w:val="28"/>
          <w:szCs w:val="28"/>
        </w:rPr>
      </w:pPr>
    </w:p>
    <w:p w14:paraId="31EB80DF" w14:textId="77777777" w:rsidR="00723286" w:rsidRPr="00C71A8B" w:rsidRDefault="00723286" w:rsidP="007A7B0D">
      <w:pPr>
        <w:spacing w:after="0" w:line="240" w:lineRule="auto"/>
        <w:jc w:val="both"/>
        <w:rPr>
          <w:rFonts w:ascii="Times New Roman" w:hAnsi="Times New Roman" w:cs="Times New Roman"/>
          <w:sz w:val="28"/>
          <w:szCs w:val="28"/>
        </w:rPr>
      </w:pPr>
    </w:p>
    <w:p w14:paraId="14E41422" w14:textId="3A82EA92" w:rsidR="002E4C18" w:rsidRPr="007B6464" w:rsidRDefault="007B6464" w:rsidP="007B646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sidR="002643C3" w:rsidRPr="007B6464">
        <w:rPr>
          <w:rFonts w:ascii="Times New Roman" w:hAnsi="Times New Roman" w:cs="Times New Roman"/>
          <w:b/>
          <w:sz w:val="28"/>
          <w:szCs w:val="28"/>
        </w:rPr>
        <w:t>ПРОДУКТИВНАЯ РЕЦЕПЦИЯ ТВОРЧЕСТВА А.П. ЧЕХОВА</w:t>
      </w:r>
      <w:r w:rsidR="00D06C6B" w:rsidRPr="007B6464">
        <w:rPr>
          <w:rFonts w:ascii="Times New Roman" w:hAnsi="Times New Roman" w:cs="Times New Roman"/>
          <w:b/>
          <w:sz w:val="28"/>
          <w:szCs w:val="28"/>
        </w:rPr>
        <w:t xml:space="preserve">  В КАЗАХСТАНЕ</w:t>
      </w:r>
    </w:p>
    <w:p w14:paraId="0CE510A8" w14:textId="77777777" w:rsidR="00FA748C" w:rsidRPr="00C71A8B" w:rsidRDefault="00FA748C" w:rsidP="00FA748C">
      <w:pPr>
        <w:pStyle w:val="a6"/>
        <w:spacing w:after="0"/>
        <w:ind w:left="1134"/>
        <w:jc w:val="both"/>
        <w:rPr>
          <w:rFonts w:ascii="Times New Roman" w:hAnsi="Times New Roman" w:cs="Times New Roman"/>
          <w:b/>
          <w:sz w:val="28"/>
          <w:szCs w:val="28"/>
        </w:rPr>
      </w:pPr>
    </w:p>
    <w:p w14:paraId="4ABCA844" w14:textId="48EBD31A" w:rsidR="00E354CD" w:rsidRPr="00C05D99" w:rsidRDefault="005E42B2" w:rsidP="00E354CD">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 xml:space="preserve">Продуктивная рецепция художественного произведения связана с тем, что произведение становится частью творчества других авторов. Основные формы продуктивной рецепции включают: </w:t>
      </w:r>
    </w:p>
    <w:p w14:paraId="1D2EB51F"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Цитаты: Прямое или косвенное использование текста произведения в другом произведении.</w:t>
      </w:r>
    </w:p>
    <w:p w14:paraId="23E734A4"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Эпиграфы: Краткие отрывки из произведения, используемые в качестве введения к новому тексту.</w:t>
      </w:r>
    </w:p>
    <w:p w14:paraId="77DB2AE7"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Аллюзии и реминисценции: Ссылки на произведение или использование элементов, отсылающих к нему.</w:t>
      </w:r>
    </w:p>
    <w:p w14:paraId="2E09CA05"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Вариации тематик и сюжетных ходов: Переосмысление тем и сюжетных линий в новых контекстах.</w:t>
      </w:r>
    </w:p>
    <w:p w14:paraId="4897DD16"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Заимствования: Прямое использование элементов произведения в других текстах.</w:t>
      </w:r>
    </w:p>
    <w:p w14:paraId="03521C4F"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Коллажи: Композиции, состоящие из различных текстов, включая элементы оригинального произведения.</w:t>
      </w:r>
    </w:p>
    <w:p w14:paraId="0014ADB6"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Аудиоверсии: Записи, представляющие произведение в аудиоформате.</w:t>
      </w:r>
    </w:p>
    <w:p w14:paraId="3458DCA3"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Театральные постановки: Сценические адаптации произведения.</w:t>
      </w:r>
    </w:p>
    <w:p w14:paraId="5015288F" w14:textId="77777777" w:rsidR="005E42B2" w:rsidRPr="00C05D99" w:rsidRDefault="005E42B2" w:rsidP="00991FCE">
      <w:pPr>
        <w:pStyle w:val="a6"/>
        <w:numPr>
          <w:ilvl w:val="0"/>
          <w:numId w:val="24"/>
        </w:numPr>
        <w:spacing w:after="0" w:line="240" w:lineRule="auto"/>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Экранизации: Визуальные адаптации произведения для кино или телевидения.</w:t>
      </w:r>
    </w:p>
    <w:p w14:paraId="1A0E5953" w14:textId="11CC2B17" w:rsidR="005E42B2" w:rsidRPr="00C05D99" w:rsidRDefault="005E42B2" w:rsidP="005E42B2">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Эти и другие формы продуктивной рецепции способствуют расширению влияния произведения и его интеграции в различные культурные контексты.</w:t>
      </w:r>
    </w:p>
    <w:p w14:paraId="28DA5D77" w14:textId="40696112" w:rsidR="0049257A" w:rsidRPr="00C05D99" w:rsidRDefault="0049257A" w:rsidP="0049257A">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Д. Дюришин, словацкий компаративист, выделяет две основные группы форм продуктивной рецепции: 1) интегральные формы репродуктивной рецепции, которые основываются на стремлении сохранить или отразить элементы оригинального произведения в новом контексте. Они могут включать цитаты, эпиграфы, аллюзии и реминисценции, вариации тем и сюжетных ходов, стилизованные подражания, коллажи и др.; 2) дифференциальные формы, которые стремятся подчеркнуть различия и отделиться от оригинального произведения, часто создавая контраст или критическое отношение. К ним относят пародирование и травестирование, литературную полемику, аудиоверсии, театральные постановки и экранизации и др. Эти категории помогают понять, как произведения могут быть адаптированы, переосмыслены и интерпретированы в новых культурных и художественных контекстах, сохраняя связь с оригиналом или создавая новый смысл.</w:t>
      </w:r>
    </w:p>
    <w:p w14:paraId="24ED0F1B" w14:textId="3A0A29E1" w:rsidR="0049257A" w:rsidRPr="00C05D99" w:rsidRDefault="0049257A" w:rsidP="0049257A">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Аллюзия, как указывает Д. Дюришин, представляет собой интегральную форму рецепции, которая привлекает внимание к определенным художественным приемам, мотивам или идеям, особенно тем, которые имеют большое значение в мировой литературной традиции</w:t>
      </w:r>
      <w:r w:rsidR="00B80225"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42</w:t>
      </w:r>
      <w:r w:rsidRPr="00C05D99">
        <w:rPr>
          <w:rFonts w:ascii="Times New Roman" w:eastAsia="Times New Roman" w:hAnsi="Times New Roman" w:cs="Times New Roman"/>
          <w:sz w:val="28"/>
          <w:szCs w:val="28"/>
        </w:rPr>
        <w:t xml:space="preserve">, с. 153]. Ее основная функция в художественном произведении заключается в настройке читательского восприятия – аллюзия помогает создать контекст, который ориентирует читателя на определенную литературную традицию или концепцию, ссылаясь на известные произведения или авторов. А также в создании глубины и многослойности, путем обращения к уже существующим литературным или культурным элементам, аллюзия добавляет новые слои смысла и может углублять понимание текста, предоставляя читателю дополнительные интерпретационные горизонты. Установке связей между текстами. Она связывает новое произведение с предшествующими работами, создавая диалог между текстами и культурными контекстами, что позволяет подчеркнуть оригинальность или, наоборот, заимствование определенных элементов. Выражение авторской позиции. Аллюзия может использоваться для выражения отношения автора к предыдущим произведениям, как положительного, так и критического, тем самым устанавливая свое место в литературной традиции. Таким образом, аллюзия служит мощным инструментом для создания смысловых и культурных связей между текстами, обеспечивая богатство интерпретаций и способствуя более глубокому восприятию произведения. </w:t>
      </w:r>
    </w:p>
    <w:p w14:paraId="2B079CF9" w14:textId="3B6BC69F" w:rsidR="001272CB" w:rsidRPr="00C05D99" w:rsidRDefault="0092567E" w:rsidP="009E3D0E">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Существу</w:t>
      </w:r>
      <w:r w:rsidR="009E3D0E" w:rsidRPr="00C05D99">
        <w:rPr>
          <w:rFonts w:ascii="Times New Roman" w:eastAsia="Times New Roman" w:hAnsi="Times New Roman" w:cs="Times New Roman"/>
          <w:sz w:val="28"/>
          <w:szCs w:val="28"/>
        </w:rPr>
        <w:t>ют сложности в разграничении реминисценции и алюзии, так как они имеют определенные сходства. И реминисценция, и аллюзия представляют собой формы литературной рецепции, которые ссылаются на предшествующие произведения или культурные элементы. Они помогают создать смысловые связи между текстами и углубляют понимание произведения. Оба приема вызывают у читателя активное участие в интерпретации текста. Они предполагают, что читатель имеет определенные знания о предыдущих произведениях или культурных контекстах. И реминисценция, и аллюзия добавляют дополнительные слои смысла, создавая более сложное и многослойное восприятие текста. О</w:t>
      </w:r>
      <w:r w:rsidR="00B51C92" w:rsidRPr="00C05D99">
        <w:rPr>
          <w:rFonts w:ascii="Times New Roman" w:eastAsia="Times New Roman" w:hAnsi="Times New Roman" w:cs="Times New Roman"/>
          <w:sz w:val="28"/>
          <w:szCs w:val="28"/>
        </w:rPr>
        <w:t>днако</w:t>
      </w:r>
      <w:r w:rsidRPr="00C05D99">
        <w:rPr>
          <w:rFonts w:ascii="Times New Roman" w:eastAsia="Times New Roman" w:hAnsi="Times New Roman" w:cs="Times New Roman"/>
          <w:sz w:val="28"/>
          <w:szCs w:val="28"/>
        </w:rPr>
        <w:t xml:space="preserve"> </w:t>
      </w:r>
      <w:r w:rsidR="009E3D0E" w:rsidRPr="00C05D99">
        <w:rPr>
          <w:rFonts w:ascii="Times New Roman" w:eastAsia="Times New Roman" w:hAnsi="Times New Roman" w:cs="Times New Roman"/>
          <w:sz w:val="28"/>
          <w:szCs w:val="28"/>
        </w:rPr>
        <w:t>аллюзию</w:t>
      </w:r>
      <w:r w:rsidRPr="00C05D99">
        <w:rPr>
          <w:rFonts w:ascii="Times New Roman" w:eastAsia="Times New Roman" w:hAnsi="Times New Roman" w:cs="Times New Roman"/>
          <w:sz w:val="28"/>
          <w:szCs w:val="28"/>
        </w:rPr>
        <w:t xml:space="preserve"> на современном этапе относят к приемам интертекстуальности, «</w:t>
      </w:r>
      <w:r w:rsidR="00832485" w:rsidRPr="00C05D99">
        <w:rPr>
          <w:rFonts w:ascii="Times New Roman" w:eastAsia="Times New Roman" w:hAnsi="Times New Roman" w:cs="Times New Roman"/>
          <w:sz w:val="28"/>
          <w:szCs w:val="28"/>
        </w:rPr>
        <w:t xml:space="preserve">заключающийся в том, что она </w:t>
      </w:r>
      <w:r w:rsidR="00E354CD" w:rsidRPr="00C05D99">
        <w:rPr>
          <w:rFonts w:ascii="Times New Roman" w:eastAsia="Times New Roman" w:hAnsi="Times New Roman" w:cs="Times New Roman"/>
          <w:sz w:val="28"/>
          <w:szCs w:val="28"/>
        </w:rPr>
        <w:t xml:space="preserve">«намекает» на некое событие, </w:t>
      </w:r>
      <w:r w:rsidR="00B51C92" w:rsidRPr="00C05D99">
        <w:rPr>
          <w:rFonts w:ascii="Times New Roman" w:eastAsia="Times New Roman" w:hAnsi="Times New Roman" w:cs="Times New Roman"/>
          <w:sz w:val="28"/>
          <w:szCs w:val="28"/>
        </w:rPr>
        <w:t>бывшее в действительности</w:t>
      </w:r>
      <w:r w:rsidR="00832485" w:rsidRPr="00C05D99">
        <w:rPr>
          <w:rFonts w:ascii="Times New Roman" w:eastAsia="Times New Roman" w:hAnsi="Times New Roman" w:cs="Times New Roman"/>
          <w:sz w:val="28"/>
          <w:szCs w:val="28"/>
        </w:rPr>
        <w:t xml:space="preserve"> либо </w:t>
      </w:r>
      <w:r w:rsidR="00E354CD" w:rsidRPr="00C05D99">
        <w:rPr>
          <w:rFonts w:ascii="Times New Roman" w:eastAsia="Times New Roman" w:hAnsi="Times New Roman" w:cs="Times New Roman"/>
          <w:sz w:val="28"/>
          <w:szCs w:val="28"/>
        </w:rPr>
        <w:t>вымышленное</w:t>
      </w:r>
      <w:r w:rsidRPr="00C05D99">
        <w:rPr>
          <w:rFonts w:ascii="Times New Roman" w:eastAsia="Times New Roman" w:hAnsi="Times New Roman" w:cs="Times New Roman"/>
          <w:sz w:val="28"/>
          <w:szCs w:val="28"/>
        </w:rPr>
        <w:t>»</w:t>
      </w:r>
      <w:r w:rsidR="00832485"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78</w:t>
      </w:r>
      <w:r w:rsidR="00C366CD" w:rsidRPr="00C05D99">
        <w:rPr>
          <w:rFonts w:ascii="Times New Roman" w:eastAsia="Times New Roman" w:hAnsi="Times New Roman" w:cs="Times New Roman"/>
          <w:sz w:val="28"/>
          <w:szCs w:val="28"/>
        </w:rPr>
        <w:t>, с. 93</w:t>
      </w:r>
      <w:r w:rsidRPr="00C05D99">
        <w:rPr>
          <w:rFonts w:ascii="Times New Roman" w:eastAsia="Times New Roman" w:hAnsi="Times New Roman" w:cs="Times New Roman"/>
          <w:sz w:val="28"/>
          <w:szCs w:val="28"/>
        </w:rPr>
        <w:t>]</w:t>
      </w:r>
      <w:r w:rsidR="00E354CD" w:rsidRPr="00C05D99">
        <w:rPr>
          <w:rFonts w:ascii="Times New Roman" w:eastAsia="Times New Roman" w:hAnsi="Times New Roman" w:cs="Times New Roman"/>
          <w:sz w:val="28"/>
          <w:szCs w:val="28"/>
        </w:rPr>
        <w:t>. Аллюзия «&lt;…&gt; предстает как заимствование некоего</w:t>
      </w:r>
      <w:r w:rsidR="00832485" w:rsidRPr="00C05D99">
        <w:rPr>
          <w:rFonts w:ascii="Times New Roman" w:eastAsia="Times New Roman" w:hAnsi="Times New Roman" w:cs="Times New Roman"/>
          <w:sz w:val="28"/>
          <w:szCs w:val="28"/>
        </w:rPr>
        <w:t xml:space="preserve"> </w:t>
      </w:r>
      <w:r w:rsidR="00E354CD" w:rsidRPr="00C05D99">
        <w:rPr>
          <w:rFonts w:ascii="Times New Roman" w:eastAsia="Times New Roman" w:hAnsi="Times New Roman" w:cs="Times New Roman"/>
          <w:sz w:val="28"/>
          <w:szCs w:val="28"/>
        </w:rPr>
        <w:t>элемента из инородного текста, служащее отсылкой к тексту-источнику,</w:t>
      </w:r>
      <w:r w:rsidR="00832485" w:rsidRPr="00C05D99">
        <w:rPr>
          <w:rFonts w:ascii="Times New Roman" w:eastAsia="Times New Roman" w:hAnsi="Times New Roman" w:cs="Times New Roman"/>
          <w:sz w:val="28"/>
          <w:szCs w:val="28"/>
        </w:rPr>
        <w:t xml:space="preserve"> </w:t>
      </w:r>
      <w:r w:rsidR="00E354CD" w:rsidRPr="00C05D99">
        <w:rPr>
          <w:rFonts w:ascii="Times New Roman" w:eastAsia="Times New Roman" w:hAnsi="Times New Roman" w:cs="Times New Roman"/>
          <w:sz w:val="28"/>
          <w:szCs w:val="28"/>
        </w:rPr>
        <w:t>являющееся знаком ситуации, ф</w:t>
      </w:r>
      <w:r w:rsidR="00832485" w:rsidRPr="00C05D99">
        <w:rPr>
          <w:rFonts w:ascii="Times New Roman" w:eastAsia="Times New Roman" w:hAnsi="Times New Roman" w:cs="Times New Roman"/>
          <w:sz w:val="28"/>
          <w:szCs w:val="28"/>
        </w:rPr>
        <w:t xml:space="preserve">ункционирующее как средство для </w:t>
      </w:r>
      <w:r w:rsidR="00E354CD" w:rsidRPr="00C05D99">
        <w:rPr>
          <w:rFonts w:ascii="Times New Roman" w:eastAsia="Times New Roman" w:hAnsi="Times New Roman" w:cs="Times New Roman"/>
          <w:sz w:val="28"/>
          <w:szCs w:val="28"/>
        </w:rPr>
        <w:t>отождествления определенных ф</w:t>
      </w:r>
      <w:r w:rsidR="00832485" w:rsidRPr="00C05D99">
        <w:rPr>
          <w:rFonts w:ascii="Times New Roman" w:eastAsia="Times New Roman" w:hAnsi="Times New Roman" w:cs="Times New Roman"/>
          <w:sz w:val="28"/>
          <w:szCs w:val="28"/>
        </w:rPr>
        <w:t xml:space="preserve">иксированных характеристик» </w:t>
      </w:r>
      <w:r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78</w:t>
      </w:r>
      <w:r w:rsidR="00C366CD" w:rsidRPr="00C05D99">
        <w:rPr>
          <w:rFonts w:ascii="Times New Roman" w:eastAsia="Times New Roman" w:hAnsi="Times New Roman" w:cs="Times New Roman"/>
          <w:sz w:val="28"/>
          <w:szCs w:val="28"/>
        </w:rPr>
        <w:t>, с. 94</w:t>
      </w:r>
      <w:r w:rsidRPr="00C05D99">
        <w:rPr>
          <w:rFonts w:ascii="Times New Roman" w:eastAsia="Times New Roman" w:hAnsi="Times New Roman" w:cs="Times New Roman"/>
          <w:sz w:val="28"/>
          <w:szCs w:val="28"/>
        </w:rPr>
        <w:t>]</w:t>
      </w:r>
      <w:r w:rsidR="00E354CD" w:rsidRPr="00C05D99">
        <w:rPr>
          <w:rFonts w:ascii="Times New Roman" w:eastAsia="Times New Roman" w:hAnsi="Times New Roman" w:cs="Times New Roman"/>
          <w:sz w:val="28"/>
          <w:szCs w:val="28"/>
        </w:rPr>
        <w:t>.</w:t>
      </w:r>
      <w:r w:rsidR="00C343CB" w:rsidRPr="00C05D99">
        <w:rPr>
          <w:rFonts w:ascii="Times New Roman" w:eastAsia="Times New Roman" w:hAnsi="Times New Roman" w:cs="Times New Roman"/>
          <w:sz w:val="28"/>
          <w:szCs w:val="28"/>
        </w:rPr>
        <w:t xml:space="preserve"> </w:t>
      </w:r>
      <w:r w:rsidR="009E3D0E" w:rsidRPr="00C05D99">
        <w:rPr>
          <w:rFonts w:ascii="Times New Roman" w:eastAsia="Times New Roman" w:hAnsi="Times New Roman" w:cs="Times New Roman"/>
          <w:sz w:val="28"/>
          <w:szCs w:val="28"/>
        </w:rPr>
        <w:t>Многие ученые в</w:t>
      </w:r>
      <w:r w:rsidR="001272CB" w:rsidRPr="00C05D99">
        <w:rPr>
          <w:rFonts w:ascii="Times New Roman" w:eastAsia="Times New Roman" w:hAnsi="Times New Roman" w:cs="Times New Roman"/>
          <w:sz w:val="28"/>
          <w:szCs w:val="28"/>
        </w:rPr>
        <w:t xml:space="preserve"> своих работах часто не разграничивают </w:t>
      </w:r>
      <w:r w:rsidR="009E3D0E" w:rsidRPr="00C05D99">
        <w:rPr>
          <w:rFonts w:ascii="Times New Roman" w:eastAsia="Times New Roman" w:hAnsi="Times New Roman" w:cs="Times New Roman"/>
          <w:sz w:val="28"/>
          <w:szCs w:val="28"/>
        </w:rPr>
        <w:t>реминисценцию и аллюзию</w:t>
      </w:r>
      <w:r w:rsidR="001272CB" w:rsidRPr="00C05D99">
        <w:rPr>
          <w:rFonts w:ascii="Times New Roman" w:eastAsia="Times New Roman" w:hAnsi="Times New Roman" w:cs="Times New Roman"/>
          <w:sz w:val="28"/>
          <w:szCs w:val="28"/>
        </w:rPr>
        <w:t xml:space="preserve">, </w:t>
      </w:r>
      <w:r w:rsidR="009E3D0E" w:rsidRPr="00C05D99">
        <w:rPr>
          <w:rFonts w:ascii="Times New Roman" w:eastAsia="Times New Roman" w:hAnsi="Times New Roman" w:cs="Times New Roman"/>
          <w:sz w:val="28"/>
          <w:szCs w:val="28"/>
        </w:rPr>
        <w:t xml:space="preserve">и </w:t>
      </w:r>
      <w:r w:rsidR="001272CB" w:rsidRPr="00C05D99">
        <w:rPr>
          <w:rFonts w:ascii="Times New Roman" w:eastAsia="Times New Roman" w:hAnsi="Times New Roman" w:cs="Times New Roman"/>
          <w:sz w:val="28"/>
          <w:szCs w:val="28"/>
        </w:rPr>
        <w:t>ошибочно относя</w:t>
      </w:r>
      <w:r w:rsidR="009E3D0E" w:rsidRPr="00C05D99">
        <w:rPr>
          <w:rFonts w:ascii="Times New Roman" w:eastAsia="Times New Roman" w:hAnsi="Times New Roman" w:cs="Times New Roman"/>
          <w:sz w:val="28"/>
          <w:szCs w:val="28"/>
        </w:rPr>
        <w:t>т</w:t>
      </w:r>
      <w:r w:rsidR="001272CB" w:rsidRPr="00C05D99">
        <w:rPr>
          <w:rFonts w:ascii="Times New Roman" w:eastAsia="Times New Roman" w:hAnsi="Times New Roman" w:cs="Times New Roman"/>
          <w:sz w:val="28"/>
          <w:szCs w:val="28"/>
        </w:rPr>
        <w:t xml:space="preserve"> рем</w:t>
      </w:r>
      <w:r w:rsidR="00B51C92" w:rsidRPr="00C05D99">
        <w:rPr>
          <w:rFonts w:ascii="Times New Roman" w:eastAsia="Times New Roman" w:hAnsi="Times New Roman" w:cs="Times New Roman"/>
          <w:sz w:val="28"/>
          <w:szCs w:val="28"/>
        </w:rPr>
        <w:t>и</w:t>
      </w:r>
      <w:r w:rsidR="001272CB" w:rsidRPr="00C05D99">
        <w:rPr>
          <w:rFonts w:ascii="Times New Roman" w:eastAsia="Times New Roman" w:hAnsi="Times New Roman" w:cs="Times New Roman"/>
          <w:sz w:val="28"/>
          <w:szCs w:val="28"/>
        </w:rPr>
        <w:t>нисценции к неточным цитатам [</w:t>
      </w:r>
      <w:r w:rsidR="005A138F">
        <w:rPr>
          <w:rFonts w:ascii="Times New Roman" w:eastAsia="Times New Roman" w:hAnsi="Times New Roman" w:cs="Times New Roman"/>
          <w:sz w:val="28"/>
          <w:szCs w:val="28"/>
        </w:rPr>
        <w:t>79</w:t>
      </w:r>
      <w:r w:rsidR="00CA1C45">
        <w:rPr>
          <w:rFonts w:ascii="Times New Roman" w:eastAsia="Times New Roman" w:hAnsi="Times New Roman" w:cs="Times New Roman"/>
          <w:sz w:val="28"/>
          <w:szCs w:val="28"/>
        </w:rPr>
        <w:t>, с. 132</w:t>
      </w:r>
      <w:r w:rsidR="001272CB" w:rsidRPr="00C05D99">
        <w:rPr>
          <w:rFonts w:ascii="Times New Roman" w:eastAsia="Times New Roman" w:hAnsi="Times New Roman" w:cs="Times New Roman"/>
          <w:sz w:val="28"/>
          <w:szCs w:val="28"/>
        </w:rPr>
        <w:t>]. В рамк</w:t>
      </w:r>
      <w:r w:rsidR="00EC619B" w:rsidRPr="00C05D99">
        <w:rPr>
          <w:rFonts w:ascii="Times New Roman" w:eastAsia="Times New Roman" w:hAnsi="Times New Roman" w:cs="Times New Roman"/>
          <w:sz w:val="28"/>
          <w:szCs w:val="28"/>
        </w:rPr>
        <w:t>ах данной работы необходимо все-</w:t>
      </w:r>
      <w:r w:rsidR="001272CB" w:rsidRPr="00C05D99">
        <w:rPr>
          <w:rFonts w:ascii="Times New Roman" w:eastAsia="Times New Roman" w:hAnsi="Times New Roman" w:cs="Times New Roman"/>
          <w:sz w:val="28"/>
          <w:szCs w:val="28"/>
        </w:rPr>
        <w:t xml:space="preserve">таки разграничить эти два понятия. </w:t>
      </w:r>
      <w:r w:rsidR="009E3D0E" w:rsidRPr="00C05D99">
        <w:rPr>
          <w:rFonts w:ascii="Times New Roman" w:eastAsia="Times New Roman" w:hAnsi="Times New Roman" w:cs="Times New Roman"/>
          <w:sz w:val="28"/>
          <w:szCs w:val="28"/>
        </w:rPr>
        <w:t xml:space="preserve">Во-первых, данные приемы отличатся по способу обращения к источнику. Аллюзия представляет собой краткое и часто непрямое упоминание или намек на определенное произведение, мотив или идею, имеющее явную связь с источником. Аллюзия обычно предполагает, что читатель узнает конкретную культурную или литературную отсылку. Реминисценция, в свою очередь, это более явное воспроизведение элементов предыдущего текста или культуры, которое может быть менее явным, чем аллюзия. Реминисценция может включать более подробные заимствования, такие как цитаты, повторение сюжетных линий или тем. Во-вторых, по степени явности. Аллюзия зачастую является менее явной и требует от читателя определенного уровня знания, чтобы понять отсылку. Она может быть скрыта и нуждается в контексте для полного понимания. Реминисценция, как правило, более очевидна и может быть более прямая. Она может быть использована для того, чтобы сделать явное обращение к прошлому произведению или культуре. И в-третьих, по функции в художественном тексте. Основная цель аллюзии – создание определенного контекста или ассоциации, не требующей от читателя глубокого анализа. Реминисценция часто используется для создания более глубоких и явных связей между текстами, что может способствовать более детальному пониманию и интерпретации произведения. Таким образом, хотя обе формы помогают связать текущее произведение с предыдущими культурными и литературными элементами, аллюзия чаще всего представляет собой более непрямое или скрытое упоминание, тогда как реминисценция может быть более явной и детализированной. </w:t>
      </w:r>
      <w:r w:rsidR="00EC619B" w:rsidRPr="00C05D99">
        <w:rPr>
          <w:rFonts w:ascii="Times New Roman" w:eastAsia="Times New Roman" w:hAnsi="Times New Roman" w:cs="Times New Roman"/>
          <w:sz w:val="28"/>
          <w:szCs w:val="28"/>
        </w:rPr>
        <w:t>Согласно мнению</w:t>
      </w:r>
      <w:r w:rsidR="009E3D0E" w:rsidRPr="00C05D99">
        <w:rPr>
          <w:rFonts w:ascii="Times New Roman" w:eastAsia="Times New Roman" w:hAnsi="Times New Roman" w:cs="Times New Roman"/>
          <w:sz w:val="28"/>
          <w:szCs w:val="28"/>
        </w:rPr>
        <w:t xml:space="preserve"> В.П. Москвина</w:t>
      </w:r>
      <w:r w:rsidR="00EC619B" w:rsidRPr="00C05D99">
        <w:rPr>
          <w:rFonts w:ascii="Times New Roman" w:eastAsia="Times New Roman" w:hAnsi="Times New Roman" w:cs="Times New Roman"/>
          <w:sz w:val="28"/>
          <w:szCs w:val="28"/>
        </w:rPr>
        <w:t>, рем</w:t>
      </w:r>
      <w:r w:rsidR="00B51C92" w:rsidRPr="00C05D99">
        <w:rPr>
          <w:rFonts w:ascii="Times New Roman" w:eastAsia="Times New Roman" w:hAnsi="Times New Roman" w:cs="Times New Roman"/>
          <w:sz w:val="28"/>
          <w:szCs w:val="28"/>
        </w:rPr>
        <w:t>и</w:t>
      </w:r>
      <w:r w:rsidR="00EC619B" w:rsidRPr="00C05D99">
        <w:rPr>
          <w:rFonts w:ascii="Times New Roman" w:eastAsia="Times New Roman" w:hAnsi="Times New Roman" w:cs="Times New Roman"/>
          <w:sz w:val="28"/>
          <w:szCs w:val="28"/>
        </w:rPr>
        <w:t xml:space="preserve">нисценция представляет </w:t>
      </w:r>
      <w:r w:rsidR="001272CB" w:rsidRPr="00C05D99">
        <w:rPr>
          <w:rFonts w:ascii="Times New Roman" w:eastAsia="Times New Roman" w:hAnsi="Times New Roman" w:cs="Times New Roman"/>
          <w:sz w:val="28"/>
          <w:szCs w:val="28"/>
        </w:rPr>
        <w:t xml:space="preserve">«полное и точное воспроизведение части какого-либо текста (как минимум словосочетания), а аллюзия – фрагментарное, неточное; от цитирования &lt;…&gt; эти две фигуры речи отличает лишь отсутствие ссылочной части» </w:t>
      </w:r>
      <w:r w:rsidR="00EC619B"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80</w:t>
      </w:r>
      <w:r w:rsidR="00CA1C45">
        <w:rPr>
          <w:rFonts w:ascii="Times New Roman" w:eastAsia="Times New Roman" w:hAnsi="Times New Roman" w:cs="Times New Roman"/>
          <w:sz w:val="28"/>
          <w:szCs w:val="28"/>
        </w:rPr>
        <w:t>, с. 65</w:t>
      </w:r>
      <w:r w:rsidR="00EC619B" w:rsidRPr="00C05D99">
        <w:rPr>
          <w:rFonts w:ascii="Times New Roman" w:eastAsia="Times New Roman" w:hAnsi="Times New Roman" w:cs="Times New Roman"/>
          <w:sz w:val="28"/>
          <w:szCs w:val="28"/>
        </w:rPr>
        <w:t>]</w:t>
      </w:r>
      <w:r w:rsidR="001272CB" w:rsidRPr="00C05D99">
        <w:rPr>
          <w:rFonts w:ascii="Times New Roman" w:eastAsia="Times New Roman" w:hAnsi="Times New Roman" w:cs="Times New Roman"/>
          <w:sz w:val="28"/>
          <w:szCs w:val="28"/>
        </w:rPr>
        <w:t>.</w:t>
      </w:r>
      <w:r w:rsidR="009E3D0E" w:rsidRPr="00C05D99">
        <w:rPr>
          <w:rFonts w:ascii="Times New Roman" w:eastAsia="Times New Roman" w:hAnsi="Times New Roman" w:cs="Times New Roman"/>
          <w:sz w:val="28"/>
          <w:szCs w:val="28"/>
        </w:rPr>
        <w:t xml:space="preserve"> </w:t>
      </w:r>
    </w:p>
    <w:p w14:paraId="5E1DC7D5" w14:textId="48D028F7" w:rsidR="001272CB" w:rsidRPr="00C05D99" w:rsidRDefault="00DE6E72" w:rsidP="00336779">
      <w:pPr>
        <w:spacing w:after="0" w:line="240" w:lineRule="auto"/>
        <w:ind w:firstLine="709"/>
        <w:jc w:val="both"/>
        <w:rPr>
          <w:rFonts w:ascii="Times New Roman" w:eastAsia="Times New Roman" w:hAnsi="Times New Roman" w:cs="Times New Roman"/>
          <w:sz w:val="28"/>
          <w:szCs w:val="28"/>
          <w:lang w:val="kk-KZ"/>
        </w:rPr>
      </w:pPr>
      <w:r w:rsidRPr="00C05D99">
        <w:rPr>
          <w:rFonts w:ascii="Times New Roman" w:eastAsia="Times New Roman" w:hAnsi="Times New Roman" w:cs="Times New Roman"/>
          <w:sz w:val="28"/>
          <w:szCs w:val="28"/>
        </w:rPr>
        <w:t xml:space="preserve">В литературе термин «влияние» описывает процесс, при котором одно произведение или автор оказывает воздействие на создание другого произведения или литературной традиции. Это влияние может проявляться через различные формы рецепции, такие как заимствования, реминисценции и аллюзии </w:t>
      </w:r>
      <w:r w:rsidR="00EC619B" w:rsidRPr="00C05D99">
        <w:rPr>
          <w:rFonts w:ascii="Times New Roman" w:eastAsia="Times New Roman" w:hAnsi="Times New Roman" w:cs="Times New Roman"/>
          <w:sz w:val="28"/>
          <w:szCs w:val="28"/>
        </w:rPr>
        <w:t>[</w:t>
      </w:r>
      <w:r w:rsidR="00CA1C45">
        <w:rPr>
          <w:rFonts w:ascii="Times New Roman" w:eastAsia="Times New Roman" w:hAnsi="Times New Roman" w:cs="Times New Roman"/>
          <w:sz w:val="28"/>
          <w:szCs w:val="28"/>
        </w:rPr>
        <w:t>12, с. 320</w:t>
      </w:r>
      <w:r w:rsidR="00EC619B" w:rsidRPr="00C05D99">
        <w:rPr>
          <w:rFonts w:ascii="Times New Roman" w:eastAsia="Times New Roman" w:hAnsi="Times New Roman" w:cs="Times New Roman"/>
          <w:sz w:val="28"/>
          <w:szCs w:val="28"/>
        </w:rPr>
        <w:t>]</w:t>
      </w:r>
      <w:r w:rsidR="001272CB"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Такое влияние может проявляться как односторонним, так и двусторонним образом</w:t>
      </w:r>
      <w:r w:rsidR="001272CB" w:rsidRPr="00C05D99">
        <w:rPr>
          <w:rFonts w:ascii="Times New Roman" w:eastAsia="Times New Roman" w:hAnsi="Times New Roman" w:cs="Times New Roman"/>
          <w:sz w:val="28"/>
          <w:szCs w:val="28"/>
        </w:rPr>
        <w:t>.</w:t>
      </w:r>
      <w:r w:rsidR="00066221"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В.М. Жирмунский подчеркивал</w:t>
      </w:r>
      <w:r w:rsidR="001272CB"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что влияние не следует понимать как простое механическое копирование элементов поэтики. Вместо этого, следует рассматривать взаимодействие между национальными литературными традициями как равноправное и взаимное</w:t>
      </w:r>
      <w:r w:rsidR="00CA1C45">
        <w:rPr>
          <w:rFonts w:ascii="Times New Roman" w:eastAsia="Times New Roman" w:hAnsi="Times New Roman" w:cs="Times New Roman"/>
          <w:sz w:val="28"/>
          <w:szCs w:val="28"/>
        </w:rPr>
        <w:t xml:space="preserve"> </w:t>
      </w:r>
      <w:r w:rsidR="00CA1C45"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81</w:t>
      </w:r>
      <w:r w:rsidR="00CA1C45">
        <w:rPr>
          <w:rFonts w:ascii="Times New Roman" w:eastAsia="Times New Roman" w:hAnsi="Times New Roman" w:cs="Times New Roman"/>
          <w:sz w:val="28"/>
          <w:szCs w:val="28"/>
        </w:rPr>
        <w:t>, с. 385</w:t>
      </w:r>
      <w:r w:rsidR="00CA1C45" w:rsidRPr="00C05D99">
        <w:rPr>
          <w:rFonts w:ascii="Times New Roman" w:eastAsia="Times New Roman" w:hAnsi="Times New Roman" w:cs="Times New Roman"/>
          <w:sz w:val="28"/>
          <w:szCs w:val="28"/>
        </w:rPr>
        <w:t>]</w:t>
      </w:r>
      <w:r w:rsidRPr="00C05D99">
        <w:rPr>
          <w:rFonts w:ascii="Times New Roman" w:eastAsia="Times New Roman" w:hAnsi="Times New Roman" w:cs="Times New Roman"/>
          <w:sz w:val="28"/>
          <w:szCs w:val="28"/>
        </w:rPr>
        <w:t>. Позднее термин «литературное влияние» был заменен на «литературные взаимосвязи», чтобы более точно отразить сложные и взаимные отношения между литературами.</w:t>
      </w:r>
      <w:r w:rsidR="00066221"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 xml:space="preserve">Раздел литературоведческой науки, посвященный изучению литературных связей, называется сравнительным литературоведением. В этом исследовании авторы не поддерживают подход американской школы компаративистики, которая предполагает размывание границ между национальными литературами. Вместо этого акцентируется внимание на уникальности каждой национальной литературы, которая сохраняется даже в условиях взаимного литературного влияния. В данном контексте влияние не следует ассоциировать с заимствованием: первое отражает точку зрения принимающей стороны, тогда как второе связано с передающей стороной </w:t>
      </w:r>
      <w:r w:rsidR="008D65C6"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82</w:t>
      </w:r>
      <w:r w:rsidR="004C0D5F" w:rsidRPr="00C05D99">
        <w:rPr>
          <w:rFonts w:ascii="Times New Roman" w:eastAsia="Times New Roman" w:hAnsi="Times New Roman" w:cs="Times New Roman"/>
          <w:sz w:val="28"/>
          <w:szCs w:val="28"/>
        </w:rPr>
        <w:t>, с. 137</w:t>
      </w:r>
      <w:r w:rsidR="008D65C6"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 xml:space="preserve">Не всегда автор принимающей литературы может согласиться с влиянием, и его мнение может даже полностью противопоставляться исходному источнику. Как отмечается, </w:t>
      </w:r>
      <w:r w:rsidR="008D65C6" w:rsidRPr="00C05D99">
        <w:rPr>
          <w:rFonts w:ascii="Times New Roman" w:eastAsia="Times New Roman" w:hAnsi="Times New Roman" w:cs="Times New Roman"/>
          <w:sz w:val="28"/>
          <w:szCs w:val="28"/>
        </w:rPr>
        <w:t>«сущность взаимоотношений отдельных национальных литератур составляет сложное соединение сил притяжения и отталкивания» [</w:t>
      </w:r>
      <w:r w:rsidR="00CA1C45">
        <w:rPr>
          <w:rFonts w:ascii="Times New Roman" w:eastAsia="Times New Roman" w:hAnsi="Times New Roman" w:cs="Times New Roman"/>
          <w:sz w:val="28"/>
          <w:szCs w:val="28"/>
        </w:rPr>
        <w:t>12</w:t>
      </w:r>
      <w:r w:rsidR="004C0D5F" w:rsidRPr="00C05D99">
        <w:rPr>
          <w:rFonts w:ascii="Times New Roman" w:eastAsia="Times New Roman" w:hAnsi="Times New Roman" w:cs="Times New Roman"/>
          <w:sz w:val="28"/>
          <w:szCs w:val="28"/>
        </w:rPr>
        <w:t>, с. 150</w:t>
      </w:r>
      <w:r w:rsidR="008D65C6"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 xml:space="preserve">В истории взаимодействия национальных литератур литературные заимствования проявляются в различных формах, таких как заимствование тем, художественных образов и отдельных приемов. При этом заимствование часто подразумевает не только непосредственное перенесение элементов, но и активное развитие, своеобразное и многогранное преодоление воспринятого материала </w:t>
      </w:r>
      <w:r w:rsidR="008D65C6" w:rsidRPr="00C05D99">
        <w:rPr>
          <w:rFonts w:ascii="Times New Roman" w:eastAsia="Times New Roman" w:hAnsi="Times New Roman" w:cs="Times New Roman"/>
          <w:sz w:val="28"/>
          <w:szCs w:val="28"/>
        </w:rPr>
        <w:t>[</w:t>
      </w:r>
      <w:r w:rsidR="00CA1C45">
        <w:rPr>
          <w:rFonts w:ascii="Times New Roman" w:eastAsia="Times New Roman" w:hAnsi="Times New Roman" w:cs="Times New Roman"/>
          <w:sz w:val="28"/>
          <w:szCs w:val="28"/>
        </w:rPr>
        <w:t>12</w:t>
      </w:r>
      <w:r w:rsidR="00BA6E76" w:rsidRPr="00C05D99">
        <w:rPr>
          <w:rFonts w:ascii="Times New Roman" w:eastAsia="Times New Roman" w:hAnsi="Times New Roman" w:cs="Times New Roman"/>
          <w:sz w:val="28"/>
          <w:szCs w:val="28"/>
        </w:rPr>
        <w:t>, с. 151</w:t>
      </w:r>
      <w:r w:rsidR="008D65C6"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lang w:val="kk-KZ"/>
        </w:rPr>
        <w:t xml:space="preserve">Когда происходит заимствование художественного образа, нередко наблюдается его социальная трансформация и творческая переработка автором. Это делается с целью адаптации образа к специфическим общественным условиям, которые способствовали взаимодействию, а также к ключевым особенностям национального характера и уклада жизни. Кроме того, заимствование учитывает национальные литературные традиции и идейно-художественное своеобразие творческой индивидуальности писателя, который заимствует </w:t>
      </w:r>
      <w:r w:rsidR="00CA7557"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83</w:t>
      </w:r>
      <w:r w:rsidR="00BA6E76" w:rsidRPr="00C05D99">
        <w:rPr>
          <w:rFonts w:ascii="Times New Roman" w:eastAsia="Times New Roman" w:hAnsi="Times New Roman" w:cs="Times New Roman"/>
          <w:sz w:val="28"/>
          <w:szCs w:val="28"/>
        </w:rPr>
        <w:t>, с. 75</w:t>
      </w:r>
      <w:r w:rsidR="00CA7557" w:rsidRPr="00C05D99">
        <w:rPr>
          <w:rFonts w:ascii="Times New Roman" w:eastAsia="Times New Roman" w:hAnsi="Times New Roman" w:cs="Times New Roman"/>
          <w:sz w:val="28"/>
          <w:szCs w:val="28"/>
        </w:rPr>
        <w:t>]</w:t>
      </w:r>
      <w:r w:rsidR="00336779" w:rsidRPr="00C05D99">
        <w:rPr>
          <w:rFonts w:ascii="Times New Roman" w:eastAsia="Times New Roman" w:hAnsi="Times New Roman" w:cs="Times New Roman"/>
          <w:sz w:val="28"/>
          <w:szCs w:val="28"/>
        </w:rPr>
        <w:t>.</w:t>
      </w:r>
    </w:p>
    <w:p w14:paraId="37882C3E" w14:textId="55C1369B" w:rsidR="001272CB" w:rsidRPr="00C05D99" w:rsidRDefault="00DE6E72" w:rsidP="00DE6E72">
      <w:pPr>
        <w:spacing w:after="0" w:line="240" w:lineRule="auto"/>
        <w:ind w:firstLine="709"/>
        <w:jc w:val="both"/>
        <w:rPr>
          <w:rFonts w:ascii="Times New Roman" w:eastAsia="Times New Roman" w:hAnsi="Times New Roman" w:cs="Times New Roman"/>
          <w:sz w:val="28"/>
          <w:szCs w:val="28"/>
          <w:lang w:val="kk-KZ"/>
        </w:rPr>
      </w:pPr>
      <w:r w:rsidRPr="00C05D99">
        <w:rPr>
          <w:rFonts w:ascii="Times New Roman" w:eastAsia="Times New Roman" w:hAnsi="Times New Roman" w:cs="Times New Roman"/>
          <w:sz w:val="28"/>
          <w:szCs w:val="28"/>
        </w:rPr>
        <w:t xml:space="preserve">Необходимо также учитывать, что между национальными литературными традициями могут существовать совпадения, которые нельзя объяснить исключительно влиянием </w:t>
      </w:r>
      <w:r w:rsidR="008D65C6" w:rsidRPr="00C05D99">
        <w:rPr>
          <w:rFonts w:ascii="Times New Roman" w:eastAsia="Times New Roman" w:hAnsi="Times New Roman" w:cs="Times New Roman"/>
          <w:sz w:val="28"/>
          <w:szCs w:val="28"/>
        </w:rPr>
        <w:t>[</w:t>
      </w:r>
      <w:r w:rsidR="00CA1C45">
        <w:rPr>
          <w:rFonts w:ascii="Times New Roman" w:eastAsia="Times New Roman" w:hAnsi="Times New Roman" w:cs="Times New Roman"/>
          <w:sz w:val="28"/>
          <w:szCs w:val="28"/>
        </w:rPr>
        <w:t>12</w:t>
      </w:r>
      <w:r w:rsidR="00BA6E76" w:rsidRPr="00C05D99">
        <w:rPr>
          <w:rFonts w:ascii="Times New Roman" w:eastAsia="Times New Roman" w:hAnsi="Times New Roman" w:cs="Times New Roman"/>
          <w:sz w:val="28"/>
          <w:szCs w:val="28"/>
        </w:rPr>
        <w:t>, с. 153</w:t>
      </w:r>
      <w:r w:rsidR="008D65C6" w:rsidRPr="00C05D99">
        <w:rPr>
          <w:rFonts w:ascii="Times New Roman" w:eastAsia="Times New Roman" w:hAnsi="Times New Roman" w:cs="Times New Roman"/>
          <w:sz w:val="28"/>
          <w:szCs w:val="28"/>
        </w:rPr>
        <w:t>].</w:t>
      </w:r>
      <w:r w:rsidR="00336779" w:rsidRPr="00C05D99">
        <w:rPr>
          <w:rFonts w:ascii="Times New Roman" w:eastAsia="Times New Roman" w:hAnsi="Times New Roman" w:cs="Times New Roman"/>
          <w:sz w:val="28"/>
          <w:szCs w:val="28"/>
          <w:lang w:val="kk-KZ"/>
        </w:rPr>
        <w:t xml:space="preserve"> </w:t>
      </w:r>
      <w:r w:rsidRPr="00C05D99">
        <w:rPr>
          <w:rFonts w:ascii="Times New Roman" w:eastAsia="Times New Roman" w:hAnsi="Times New Roman" w:cs="Times New Roman"/>
          <w:sz w:val="28"/>
          <w:szCs w:val="28"/>
          <w:lang w:val="kk-KZ"/>
        </w:rPr>
        <w:t>В этом контексте важно различать понятия «типологические схождения» и «контактно-генетические межлитературные связи». Контактно-генетические связи относятся к взаимному влиянию и взаимодействию между национальными литературными традициями, которые могут проявляться в обмене сюжетами, темами или стилями. Типологические схождения же обозначают общие черты или схожие элементы в литературных системах, которые могут возникать независимо от прямого контакта между ними. Обычно эти области пересекаются и взаимно обусловлены. То есть типологические схождения могут возникать в результате контактно-генетических связей, и наоборот, литературы, находящиеся в контакте, могут развивать схожие типологические элементы</w:t>
      </w:r>
      <w:r w:rsidR="001272CB" w:rsidRPr="00C05D99">
        <w:rPr>
          <w:rFonts w:ascii="Times New Roman" w:eastAsia="Times New Roman" w:hAnsi="Times New Roman" w:cs="Times New Roman"/>
          <w:sz w:val="28"/>
          <w:szCs w:val="28"/>
        </w:rPr>
        <w:t xml:space="preserve"> </w:t>
      </w:r>
      <w:r w:rsidR="00336779"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42</w:t>
      </w:r>
      <w:r w:rsidR="00BA6E76" w:rsidRPr="00C05D99">
        <w:rPr>
          <w:rFonts w:ascii="Times New Roman" w:eastAsia="Times New Roman" w:hAnsi="Times New Roman" w:cs="Times New Roman"/>
          <w:sz w:val="28"/>
          <w:szCs w:val="28"/>
        </w:rPr>
        <w:t>, с. 173</w:t>
      </w:r>
      <w:r w:rsidR="00336779" w:rsidRPr="00C05D99">
        <w:rPr>
          <w:rFonts w:ascii="Times New Roman" w:eastAsia="Times New Roman" w:hAnsi="Times New Roman" w:cs="Times New Roman"/>
          <w:sz w:val="28"/>
          <w:szCs w:val="28"/>
        </w:rPr>
        <w:t>]</w:t>
      </w:r>
      <w:r w:rsidR="001272CB" w:rsidRPr="00C05D99">
        <w:rPr>
          <w:rFonts w:ascii="Times New Roman" w:eastAsia="Times New Roman" w:hAnsi="Times New Roman" w:cs="Times New Roman"/>
          <w:sz w:val="28"/>
          <w:szCs w:val="28"/>
        </w:rPr>
        <w:t>.</w:t>
      </w:r>
      <w:r w:rsidR="00336779" w:rsidRPr="00C05D99">
        <w:rPr>
          <w:rFonts w:ascii="Times New Roman" w:eastAsia="Times New Roman" w:hAnsi="Times New Roman" w:cs="Times New Roman"/>
          <w:sz w:val="28"/>
          <w:szCs w:val="28"/>
        </w:rPr>
        <w:t xml:space="preserve"> </w:t>
      </w:r>
      <w:r w:rsidR="00E8386F" w:rsidRPr="00C05D99">
        <w:rPr>
          <w:rFonts w:ascii="Times New Roman" w:eastAsia="Times New Roman" w:hAnsi="Times New Roman" w:cs="Times New Roman"/>
          <w:sz w:val="28"/>
          <w:szCs w:val="28"/>
        </w:rPr>
        <w:t xml:space="preserve">Типологические схождения в художественной литературе могут быть различными, и их можно классифицировать следующим образом </w:t>
      </w:r>
      <w:r w:rsidR="00336779"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42</w:t>
      </w:r>
      <w:r w:rsidR="00BA6E76" w:rsidRPr="00C05D99">
        <w:rPr>
          <w:rFonts w:ascii="Times New Roman" w:eastAsia="Times New Roman" w:hAnsi="Times New Roman" w:cs="Times New Roman"/>
          <w:sz w:val="28"/>
          <w:szCs w:val="28"/>
        </w:rPr>
        <w:t>, с. 177-201</w:t>
      </w:r>
      <w:r w:rsidR="00336779" w:rsidRPr="00C05D99">
        <w:rPr>
          <w:rFonts w:ascii="Times New Roman" w:eastAsia="Times New Roman" w:hAnsi="Times New Roman" w:cs="Times New Roman"/>
          <w:sz w:val="28"/>
          <w:szCs w:val="28"/>
        </w:rPr>
        <w:t xml:space="preserve">]: </w:t>
      </w:r>
      <w:r w:rsidR="001272CB" w:rsidRPr="00C05D99">
        <w:rPr>
          <w:rFonts w:ascii="Times New Roman" w:eastAsia="Times New Roman" w:hAnsi="Times New Roman" w:cs="Times New Roman"/>
          <w:sz w:val="28"/>
          <w:szCs w:val="28"/>
        </w:rPr>
        <w:t>1) общественно-типологические схожд</w:t>
      </w:r>
      <w:r w:rsidR="00336779" w:rsidRPr="00C05D99">
        <w:rPr>
          <w:rFonts w:ascii="Times New Roman" w:eastAsia="Times New Roman" w:hAnsi="Times New Roman" w:cs="Times New Roman"/>
          <w:sz w:val="28"/>
          <w:szCs w:val="28"/>
        </w:rPr>
        <w:t>ения</w:t>
      </w:r>
      <w:r w:rsidR="00E8386F" w:rsidRPr="00C05D99">
        <w:rPr>
          <w:rFonts w:ascii="Times New Roman" w:eastAsia="Times New Roman" w:hAnsi="Times New Roman" w:cs="Times New Roman"/>
          <w:sz w:val="28"/>
          <w:szCs w:val="28"/>
        </w:rPr>
        <w:t>. Эти схождения проявляются в идейных компонентах произведений, отражающих философские взгляды и мышление определенной эпохи. Они связаны с тем, как литературные произведения отражают общественные и культурные условия времени</w:t>
      </w:r>
      <w:r w:rsidR="001272CB" w:rsidRPr="00C05D99">
        <w:rPr>
          <w:rFonts w:ascii="Times New Roman" w:eastAsia="Times New Roman" w:hAnsi="Times New Roman" w:cs="Times New Roman"/>
          <w:sz w:val="28"/>
          <w:szCs w:val="28"/>
        </w:rPr>
        <w:t>; 2) литературно-типологические схождения</w:t>
      </w:r>
      <w:r w:rsidR="00E8386F" w:rsidRPr="00C05D99">
        <w:rPr>
          <w:rFonts w:ascii="Times New Roman" w:eastAsia="Times New Roman" w:hAnsi="Times New Roman" w:cs="Times New Roman"/>
          <w:sz w:val="28"/>
          <w:szCs w:val="28"/>
        </w:rPr>
        <w:t>. В этом случае речь идет о специфических литературных явлениях, таких как жанры, формы и стилистические приемы, которые могут быть общими для разных литературных традиций</w:t>
      </w:r>
      <w:r w:rsidR="001272CB" w:rsidRPr="00C05D99">
        <w:rPr>
          <w:rFonts w:ascii="Times New Roman" w:eastAsia="Times New Roman" w:hAnsi="Times New Roman" w:cs="Times New Roman"/>
          <w:sz w:val="28"/>
          <w:szCs w:val="28"/>
        </w:rPr>
        <w:t>; 3) психологическо</w:t>
      </w:r>
      <w:r w:rsidR="00607928" w:rsidRPr="00C05D99">
        <w:rPr>
          <w:rFonts w:ascii="Times New Roman" w:eastAsia="Times New Roman" w:hAnsi="Times New Roman" w:cs="Times New Roman"/>
          <w:sz w:val="28"/>
          <w:szCs w:val="28"/>
        </w:rPr>
        <w:t>-</w:t>
      </w:r>
      <w:r w:rsidR="001272CB" w:rsidRPr="00C05D99">
        <w:rPr>
          <w:rFonts w:ascii="Times New Roman" w:eastAsia="Times New Roman" w:hAnsi="Times New Roman" w:cs="Times New Roman"/>
          <w:sz w:val="28"/>
          <w:szCs w:val="28"/>
        </w:rPr>
        <w:t>типологические схождения</w:t>
      </w:r>
      <w:r w:rsidR="00E8386F" w:rsidRPr="00C05D99">
        <w:rPr>
          <w:rFonts w:ascii="Times New Roman" w:eastAsia="Times New Roman" w:hAnsi="Times New Roman" w:cs="Times New Roman"/>
          <w:sz w:val="28"/>
          <w:szCs w:val="28"/>
        </w:rPr>
        <w:t>. Эти схождения связаны с индивидуальными и психологическими предрасположенностями авторов к определенным формам художественного выражения. Они отражают личные предпочтения и эмоциональные реакции творческих людей</w:t>
      </w:r>
      <w:r w:rsidR="001272CB" w:rsidRPr="00C05D99">
        <w:rPr>
          <w:rFonts w:ascii="Times New Roman" w:eastAsia="Times New Roman" w:hAnsi="Times New Roman" w:cs="Times New Roman"/>
          <w:sz w:val="28"/>
          <w:szCs w:val="28"/>
        </w:rPr>
        <w:t>.</w:t>
      </w:r>
      <w:r w:rsidR="00336779" w:rsidRPr="00C05D99">
        <w:rPr>
          <w:rFonts w:ascii="Times New Roman" w:eastAsia="Times New Roman" w:hAnsi="Times New Roman" w:cs="Times New Roman"/>
          <w:sz w:val="28"/>
          <w:szCs w:val="28"/>
        </w:rPr>
        <w:t xml:space="preserve"> </w:t>
      </w:r>
      <w:r w:rsidR="00E8386F" w:rsidRPr="00C05D99">
        <w:rPr>
          <w:rFonts w:ascii="Times New Roman" w:eastAsia="Times New Roman" w:hAnsi="Times New Roman" w:cs="Times New Roman"/>
          <w:sz w:val="28"/>
          <w:szCs w:val="28"/>
        </w:rPr>
        <w:t>Все эти типы схождений представляют собой аспекты рецепции и являются основой для межлитературного взаимодействия. Они помогают понять общие закономерности развития литературы в контексте общественной обусловленности, а также выявляют национальные особенности литератур, подлежащих сравнению</w:t>
      </w:r>
      <w:r w:rsidR="001272CB" w:rsidRPr="00C05D99">
        <w:rPr>
          <w:rFonts w:ascii="Times New Roman" w:eastAsia="Times New Roman" w:hAnsi="Times New Roman" w:cs="Times New Roman"/>
          <w:sz w:val="28"/>
          <w:szCs w:val="28"/>
        </w:rPr>
        <w:t xml:space="preserve"> </w:t>
      </w:r>
      <w:r w:rsidR="00607928"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83</w:t>
      </w:r>
      <w:r w:rsidR="00BA6E76" w:rsidRPr="00C05D99">
        <w:rPr>
          <w:rFonts w:ascii="Times New Roman" w:eastAsia="Times New Roman" w:hAnsi="Times New Roman" w:cs="Times New Roman"/>
          <w:sz w:val="28"/>
          <w:szCs w:val="28"/>
        </w:rPr>
        <w:t>, с. 68</w:t>
      </w:r>
      <w:r w:rsidR="00607928" w:rsidRPr="00C05D99">
        <w:rPr>
          <w:rFonts w:ascii="Times New Roman" w:eastAsia="Times New Roman" w:hAnsi="Times New Roman" w:cs="Times New Roman"/>
          <w:sz w:val="28"/>
          <w:szCs w:val="28"/>
        </w:rPr>
        <w:t>]</w:t>
      </w:r>
      <w:r w:rsidR="001272CB" w:rsidRPr="00C05D99">
        <w:rPr>
          <w:rFonts w:ascii="Times New Roman" w:eastAsia="Times New Roman" w:hAnsi="Times New Roman" w:cs="Times New Roman"/>
          <w:sz w:val="28"/>
          <w:szCs w:val="28"/>
        </w:rPr>
        <w:t xml:space="preserve">. </w:t>
      </w:r>
      <w:r w:rsidR="00E8386F" w:rsidRPr="00C05D99">
        <w:rPr>
          <w:rFonts w:ascii="Times New Roman" w:eastAsia="Times New Roman" w:hAnsi="Times New Roman" w:cs="Times New Roman"/>
          <w:sz w:val="28"/>
          <w:szCs w:val="28"/>
        </w:rPr>
        <w:t xml:space="preserve"> </w:t>
      </w:r>
    </w:p>
    <w:p w14:paraId="7DC0C1BF" w14:textId="2BB02143" w:rsidR="00E8386F" w:rsidRPr="00C05D99" w:rsidRDefault="00E8386F" w:rsidP="00054845">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 xml:space="preserve">В целом, важно отметить, что разграничение таких понятий, как «рецепция», «интертекстуальность» и «интерпретация», имеет ключевое значение для понимания их роли в литературном анализе. Рецепция представляет собой процесс восприятия и осмысления художественного произведения читателем. Рецепция включает в себя как прямое восприятие текста, так и его влияние на читателя, формирование имиджа произведения и его интерпретацию в контексте личного и культурного опыта. Термин интертекстуальность описывает взаимодействие между текстами, где один текст ссылается на другой. Интертекстуальность подчеркивает, как тексты диалогируют между собой, создавая связи и отсылки, которые обогащают их понимание и контекст. Интерпретация представляет собой процесс трактовки и анализа произведения. Интерпретация может включать в себя объяснение смысла, темы и символики текста, а также его значимость и влияние на читателя. Интерпретация фокусируется на том, как ранее созданное произведение понимается и объясняется в новых контекстах. Эти понятия связаны, но каждое из них имеет свою специфику и роль в анализе литературных текстов </w:t>
      </w:r>
      <w:r w:rsidR="00C343CB"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84</w:t>
      </w:r>
      <w:r w:rsidR="00BA6E76" w:rsidRPr="00C05D99">
        <w:rPr>
          <w:rFonts w:ascii="Times New Roman" w:eastAsia="Times New Roman" w:hAnsi="Times New Roman" w:cs="Times New Roman"/>
          <w:sz w:val="28"/>
          <w:szCs w:val="28"/>
        </w:rPr>
        <w:t>, с. 309</w:t>
      </w:r>
      <w:r w:rsidR="00C343CB" w:rsidRPr="00C05D99">
        <w:rPr>
          <w:rFonts w:ascii="Times New Roman" w:eastAsia="Times New Roman" w:hAnsi="Times New Roman" w:cs="Times New Roman"/>
          <w:sz w:val="28"/>
          <w:szCs w:val="28"/>
        </w:rPr>
        <w:t>]</w:t>
      </w:r>
      <w:r w:rsidR="00E354CD" w:rsidRPr="00C05D99">
        <w:rPr>
          <w:rFonts w:ascii="Times New Roman" w:eastAsia="Times New Roman" w:hAnsi="Times New Roman" w:cs="Times New Roman"/>
          <w:sz w:val="28"/>
          <w:szCs w:val="28"/>
        </w:rPr>
        <w:t>.</w:t>
      </w:r>
      <w:r w:rsidR="001272CB"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lang w:val="kk-KZ"/>
        </w:rPr>
        <w:t xml:space="preserve">Многие исследователи утверждают, что понимание литературных связей и интертекста различается в зависимости от подхода к культуре и тексту, </w:t>
      </w:r>
      <w:r w:rsidR="00C343CB" w:rsidRPr="00C05D99">
        <w:rPr>
          <w:rFonts w:ascii="Times New Roman" w:eastAsia="Times New Roman" w:hAnsi="Times New Roman" w:cs="Times New Roman"/>
          <w:sz w:val="28"/>
          <w:szCs w:val="28"/>
        </w:rPr>
        <w:t>«тот, кто говорит о “литературных связях”, иначе видит единство культуры, чем тот, кто говорит об “интертексте”» [</w:t>
      </w:r>
      <w:r w:rsidR="005A138F">
        <w:rPr>
          <w:rFonts w:ascii="Times New Roman" w:eastAsia="Times New Roman" w:hAnsi="Times New Roman" w:cs="Times New Roman"/>
          <w:sz w:val="28"/>
          <w:szCs w:val="28"/>
        </w:rPr>
        <w:t>85</w:t>
      </w:r>
      <w:r w:rsidR="00405F1E" w:rsidRPr="00C05D99">
        <w:rPr>
          <w:rFonts w:ascii="Times New Roman" w:eastAsia="Times New Roman" w:hAnsi="Times New Roman" w:cs="Times New Roman"/>
          <w:sz w:val="28"/>
          <w:szCs w:val="28"/>
        </w:rPr>
        <w:t>, с. 131</w:t>
      </w:r>
      <w:r w:rsidR="00C343CB"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Исследователи подчеркивают, что подход к литературным связям предполагает более широкое понимание культурного контекста и взаимодействия, в то время как интертекстуальность сосредоточена на текстуальных отсылках и взаимосвязях между конкретными произведениями. Это различие в восприятии отражает разные подходы к изучению и анализу литературы, где один акцентирует внимание на культурной и исторической значимости, а другой — на текстуальной взаимосвязанности. Согласно данной точке зрения, в рамках настоящего исследования предпочтение отдается термину "рецепция", который рассматривается как диалог каждого автора с предшествующей и современной культурой. Этот подход позволяет более глубоко анализировать генетические и типологические связи, а также восприятие писателем иноязычных литературных явлений. «Т</w:t>
      </w:r>
      <w:r w:rsidR="001272CB" w:rsidRPr="00C05D99">
        <w:rPr>
          <w:rFonts w:ascii="Times New Roman" w:eastAsia="Times New Roman" w:hAnsi="Times New Roman" w:cs="Times New Roman"/>
          <w:sz w:val="28"/>
          <w:szCs w:val="28"/>
        </w:rPr>
        <w:t>ермин “рецепция”</w:t>
      </w:r>
      <w:r w:rsidR="00E354CD" w:rsidRPr="00C05D99">
        <w:rPr>
          <w:rFonts w:ascii="Times New Roman" w:eastAsia="Times New Roman" w:hAnsi="Times New Roman" w:cs="Times New Roman"/>
          <w:sz w:val="28"/>
          <w:szCs w:val="28"/>
        </w:rPr>
        <w:t xml:space="preserve"> ка</w:t>
      </w:r>
      <w:r w:rsidR="00832485" w:rsidRPr="00C05D99">
        <w:rPr>
          <w:rFonts w:ascii="Times New Roman" w:eastAsia="Times New Roman" w:hAnsi="Times New Roman" w:cs="Times New Roman"/>
          <w:sz w:val="28"/>
          <w:szCs w:val="28"/>
        </w:rPr>
        <w:t xml:space="preserve">к диалог всякого автора со всей </w:t>
      </w:r>
      <w:r w:rsidR="00E354CD" w:rsidRPr="00C05D99">
        <w:rPr>
          <w:rFonts w:ascii="Times New Roman" w:eastAsia="Times New Roman" w:hAnsi="Times New Roman" w:cs="Times New Roman"/>
          <w:sz w:val="28"/>
          <w:szCs w:val="28"/>
        </w:rPr>
        <w:t>предшествующей и современной культурой представляе</w:t>
      </w:r>
      <w:r w:rsidR="00832485" w:rsidRPr="00C05D99">
        <w:rPr>
          <w:rFonts w:ascii="Times New Roman" w:eastAsia="Times New Roman" w:hAnsi="Times New Roman" w:cs="Times New Roman"/>
          <w:sz w:val="28"/>
          <w:szCs w:val="28"/>
        </w:rPr>
        <w:t xml:space="preserve">тся </w:t>
      </w:r>
      <w:r w:rsidR="00E354CD" w:rsidRPr="00C05D99">
        <w:rPr>
          <w:rFonts w:ascii="Times New Roman" w:eastAsia="Times New Roman" w:hAnsi="Times New Roman" w:cs="Times New Roman"/>
          <w:sz w:val="28"/>
          <w:szCs w:val="28"/>
        </w:rPr>
        <w:t>предпочтительнее для анализа генетических и типологических связей и</w:t>
      </w:r>
      <w:r w:rsidR="00C96179" w:rsidRPr="00C05D99">
        <w:rPr>
          <w:rFonts w:ascii="Times New Roman" w:eastAsia="Times New Roman" w:hAnsi="Times New Roman" w:cs="Times New Roman"/>
          <w:sz w:val="28"/>
          <w:szCs w:val="28"/>
        </w:rPr>
        <w:t xml:space="preserve"> восприятия писателем иноязычных литературных явлений» </w:t>
      </w:r>
      <w:r w:rsidR="001272CB" w:rsidRPr="00C05D99">
        <w:rPr>
          <w:rFonts w:ascii="Times New Roman" w:eastAsia="Times New Roman" w:hAnsi="Times New Roman" w:cs="Times New Roman"/>
          <w:sz w:val="28"/>
          <w:szCs w:val="28"/>
        </w:rPr>
        <w:t>[</w:t>
      </w:r>
      <w:r w:rsidR="005A138F">
        <w:rPr>
          <w:rFonts w:ascii="Times New Roman" w:eastAsia="Times New Roman" w:hAnsi="Times New Roman" w:cs="Times New Roman"/>
          <w:sz w:val="28"/>
          <w:szCs w:val="28"/>
        </w:rPr>
        <w:t>86</w:t>
      </w:r>
      <w:r w:rsidR="00405F1E" w:rsidRPr="00C05D99">
        <w:rPr>
          <w:rFonts w:ascii="Times New Roman" w:eastAsia="Times New Roman" w:hAnsi="Times New Roman" w:cs="Times New Roman"/>
          <w:sz w:val="28"/>
          <w:szCs w:val="28"/>
        </w:rPr>
        <w:t>, с. 18</w:t>
      </w:r>
      <w:r w:rsidR="001272CB" w:rsidRPr="00C05D99">
        <w:rPr>
          <w:rFonts w:ascii="Times New Roman" w:eastAsia="Times New Roman" w:hAnsi="Times New Roman" w:cs="Times New Roman"/>
          <w:sz w:val="28"/>
          <w:szCs w:val="28"/>
        </w:rPr>
        <w:t>]</w:t>
      </w:r>
      <w:r w:rsidR="00C96179" w:rsidRPr="00C05D99">
        <w:rPr>
          <w:rFonts w:ascii="Times New Roman" w:eastAsia="Times New Roman" w:hAnsi="Times New Roman" w:cs="Times New Roman"/>
          <w:sz w:val="28"/>
          <w:szCs w:val="28"/>
        </w:rPr>
        <w:t xml:space="preserve">. </w:t>
      </w:r>
      <w:r w:rsidRPr="00C05D99">
        <w:rPr>
          <w:rFonts w:ascii="Times New Roman" w:eastAsia="Times New Roman" w:hAnsi="Times New Roman" w:cs="Times New Roman"/>
          <w:sz w:val="28"/>
          <w:szCs w:val="28"/>
        </w:rPr>
        <w:t>Таким образом, можно заключить, что рецепция представляет собой суть межлитературного диалога. Изучение данного явления требует комплексного подхода, включающего компаративистский, рецептивный, сравнительно-исторический и сравнительно-типологический методы. В рамках настоящего исследования предпринята попытка анализа диалоговой сущности художественной рецепции, что отражает сложность и многогранность межлитературных взаимодействий.</w:t>
      </w:r>
    </w:p>
    <w:p w14:paraId="46ED984B" w14:textId="46374E0A" w:rsidR="002C2FD1" w:rsidRPr="00C05D99" w:rsidRDefault="00E8386F" w:rsidP="00E8386F">
      <w:pPr>
        <w:spacing w:after="0" w:line="240" w:lineRule="auto"/>
        <w:ind w:firstLine="709"/>
        <w:jc w:val="both"/>
        <w:rPr>
          <w:rFonts w:ascii="Times New Roman" w:eastAsia="Times New Roman" w:hAnsi="Times New Roman" w:cs="Times New Roman"/>
          <w:sz w:val="28"/>
          <w:szCs w:val="28"/>
        </w:rPr>
      </w:pPr>
      <w:r w:rsidRPr="00C05D99">
        <w:rPr>
          <w:rFonts w:ascii="Times New Roman" w:eastAsia="Times New Roman" w:hAnsi="Times New Roman" w:cs="Times New Roman"/>
          <w:sz w:val="28"/>
          <w:szCs w:val="28"/>
        </w:rPr>
        <w:t>Обозначив основные теоретические аспекты изучения рецепции как явления, можно перейти к анализу специфики рецепции творчества А.П. Чехова в творческом сознании известных писателей и драматургов Казахстана. Исследование этого вопроса позволит выявить, как произведения Чехова восприняты и интерпретированы в казахской литературной традиции, какие элементы чеховского творчества оказали наибольшее влияние, и как они были адаптированы или переосмыслены в контексте казахской культуры и литературы.</w:t>
      </w:r>
    </w:p>
    <w:p w14:paraId="2B46C958" w14:textId="77777777" w:rsidR="00EB3975" w:rsidRPr="00C71A8B" w:rsidRDefault="00EB3975" w:rsidP="002C2FD1">
      <w:pPr>
        <w:spacing w:after="0" w:line="240" w:lineRule="auto"/>
        <w:ind w:firstLine="709"/>
        <w:jc w:val="both"/>
        <w:rPr>
          <w:rFonts w:ascii="Times New Roman" w:eastAsia="Times New Roman" w:hAnsi="Times New Roman" w:cs="Times New Roman"/>
          <w:sz w:val="28"/>
          <w:szCs w:val="28"/>
        </w:rPr>
      </w:pPr>
    </w:p>
    <w:p w14:paraId="05FF27B0" w14:textId="59B95462" w:rsidR="00B3023A" w:rsidRPr="00372D78" w:rsidRDefault="007B6464" w:rsidP="00372D78">
      <w:pPr>
        <w:spacing w:after="0" w:line="240" w:lineRule="auto"/>
        <w:ind w:left="709"/>
        <w:jc w:val="both"/>
        <w:rPr>
          <w:rFonts w:ascii="Times New Roman" w:eastAsia="Times New Roman" w:hAnsi="Times New Roman" w:cs="Times New Roman"/>
          <w:b/>
          <w:color w:val="131313"/>
          <w:sz w:val="28"/>
          <w:szCs w:val="28"/>
        </w:rPr>
      </w:pPr>
      <w:r>
        <w:rPr>
          <w:rFonts w:ascii="Times New Roman" w:hAnsi="Times New Roman" w:cs="Times New Roman"/>
          <w:b/>
          <w:sz w:val="28"/>
          <w:szCs w:val="28"/>
        </w:rPr>
        <w:t xml:space="preserve">4.1 </w:t>
      </w:r>
      <w:r w:rsidR="00D06C6B" w:rsidRPr="007B6464">
        <w:rPr>
          <w:rFonts w:ascii="Times New Roman" w:hAnsi="Times New Roman" w:cs="Times New Roman"/>
          <w:b/>
          <w:sz w:val="28"/>
          <w:szCs w:val="28"/>
        </w:rPr>
        <w:t xml:space="preserve">Художественное влияние Чехова на </w:t>
      </w:r>
      <w:r w:rsidR="009A12A7">
        <w:rPr>
          <w:rFonts w:ascii="Times New Roman" w:hAnsi="Times New Roman" w:cs="Times New Roman"/>
          <w:b/>
          <w:sz w:val="28"/>
          <w:szCs w:val="28"/>
        </w:rPr>
        <w:t xml:space="preserve">М.О. </w:t>
      </w:r>
      <w:r w:rsidR="00D06C6B" w:rsidRPr="007B6464">
        <w:rPr>
          <w:rFonts w:ascii="Times New Roman" w:hAnsi="Times New Roman" w:cs="Times New Roman"/>
          <w:b/>
          <w:sz w:val="28"/>
          <w:szCs w:val="28"/>
        </w:rPr>
        <w:t>Ауэзова</w:t>
      </w:r>
    </w:p>
    <w:p w14:paraId="28A2429C" w14:textId="20DB14B6" w:rsidR="00F915D1" w:rsidRPr="00C05D99" w:rsidRDefault="00921A11" w:rsidP="00B3023A">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Одним из значительных почитателей творчества Чехова является выдающийся казахский писатель и драматург Мухтар Ауэзов</w:t>
      </w:r>
      <w:r w:rsidR="001E4227" w:rsidRPr="00C05D99">
        <w:rPr>
          <w:rFonts w:ascii="Times New Roman" w:eastAsia="Times New Roman" w:hAnsi="Times New Roman" w:cs="Times New Roman"/>
          <w:color w:val="000000"/>
          <w:sz w:val="28"/>
          <w:szCs w:val="28"/>
        </w:rPr>
        <w:t xml:space="preserve">: </w:t>
      </w:r>
      <w:r w:rsidR="00B3023A" w:rsidRPr="00C05D99">
        <w:rPr>
          <w:rFonts w:ascii="Times New Roman" w:eastAsia="Times New Roman" w:hAnsi="Times New Roman" w:cs="Times New Roman"/>
          <w:color w:val="000000"/>
          <w:sz w:val="28"/>
          <w:szCs w:val="28"/>
        </w:rPr>
        <w:t>«На протяжении большой части жизни Мухтар Ауэзов всерьез, профессионально занимался переводами, и внутренне эта работа всегда оставалась для него процессом обоюдным: перевоплощаясь в Гоголя, Тургенева, Чехова, он одновременно воплощает в них дух национальной культуры»</w:t>
      </w:r>
      <w:r w:rsidR="00A4349E" w:rsidRPr="00C05D99">
        <w:rPr>
          <w:rFonts w:ascii="Times New Roman" w:eastAsia="Times New Roman" w:hAnsi="Times New Roman" w:cs="Times New Roman"/>
          <w:color w:val="000000"/>
          <w:sz w:val="28"/>
          <w:szCs w:val="28"/>
        </w:rPr>
        <w:t xml:space="preserve"> [</w:t>
      </w:r>
      <w:r w:rsidR="005A138F">
        <w:rPr>
          <w:rFonts w:ascii="Times New Roman" w:eastAsia="Times New Roman" w:hAnsi="Times New Roman" w:cs="Times New Roman"/>
          <w:color w:val="000000"/>
          <w:sz w:val="28"/>
          <w:szCs w:val="28"/>
        </w:rPr>
        <w:t>87</w:t>
      </w:r>
      <w:r w:rsidR="00A4349E" w:rsidRPr="00C05D99">
        <w:rPr>
          <w:rFonts w:ascii="Times New Roman" w:eastAsia="Times New Roman" w:hAnsi="Times New Roman" w:cs="Times New Roman"/>
          <w:color w:val="000000"/>
          <w:sz w:val="28"/>
          <w:szCs w:val="28"/>
        </w:rPr>
        <w:t>, с</w:t>
      </w:r>
      <w:r w:rsidR="00B3023A" w:rsidRPr="00C05D99">
        <w:rPr>
          <w:rFonts w:ascii="Times New Roman" w:eastAsia="Times New Roman" w:hAnsi="Times New Roman" w:cs="Times New Roman"/>
          <w:color w:val="000000"/>
          <w:sz w:val="28"/>
          <w:szCs w:val="28"/>
        </w:rPr>
        <w:t xml:space="preserve">. 55]. </w:t>
      </w:r>
      <w:r w:rsidRPr="00C05D99">
        <w:rPr>
          <w:rFonts w:ascii="Times New Roman" w:eastAsia="Times New Roman" w:hAnsi="Times New Roman" w:cs="Times New Roman"/>
          <w:color w:val="000000"/>
          <w:sz w:val="28"/>
          <w:szCs w:val="28"/>
        </w:rPr>
        <w:t>М. Ауэзов подчеркивает, что великий Абай инициировал традицию обращения казахских писателей к русской литературе. С тех пор русская литература стала своего рода «академией»</w:t>
      </w:r>
      <w:r w:rsidR="001E4227" w:rsidRPr="00C05D99">
        <w:rPr>
          <w:rFonts w:ascii="Times New Roman" w:eastAsia="Times New Roman" w:hAnsi="Times New Roman" w:cs="Times New Roman"/>
          <w:color w:val="000000"/>
          <w:sz w:val="28"/>
          <w:szCs w:val="28"/>
        </w:rPr>
        <w:t>:</w:t>
      </w:r>
      <w:r w:rsidR="00F915D1" w:rsidRPr="00C05D99">
        <w:rPr>
          <w:rFonts w:ascii="Times New Roman" w:eastAsia="Times New Roman" w:hAnsi="Times New Roman" w:cs="Times New Roman"/>
          <w:color w:val="000000"/>
          <w:sz w:val="28"/>
          <w:szCs w:val="28"/>
        </w:rPr>
        <w:t xml:space="preserve"> «все литераторы советского Востока, да и вообще всех народов мира, у которых художественно-творческая культура письменной литературы приобретает все новые качества, обогащаются благодаря восприятию всего того передового, что есть в традициях мировой классической литературы, в центре которой высится великая наставница — русская литература» [</w:t>
      </w:r>
      <w:r w:rsidR="005A138F">
        <w:rPr>
          <w:rFonts w:ascii="Times New Roman" w:eastAsia="Times New Roman" w:hAnsi="Times New Roman" w:cs="Times New Roman"/>
          <w:color w:val="000000"/>
          <w:sz w:val="28"/>
          <w:szCs w:val="28"/>
        </w:rPr>
        <w:t>49</w:t>
      </w:r>
      <w:r w:rsidR="00F915D1" w:rsidRPr="00C05D99">
        <w:rPr>
          <w:rFonts w:ascii="Times New Roman" w:eastAsia="Times New Roman" w:hAnsi="Times New Roman" w:cs="Times New Roman"/>
          <w:color w:val="000000"/>
          <w:sz w:val="28"/>
          <w:szCs w:val="28"/>
        </w:rPr>
        <w:t xml:space="preserve">, с. 11]. </w:t>
      </w:r>
      <w:r w:rsidRPr="00C05D99">
        <w:rPr>
          <w:rFonts w:ascii="Times New Roman" w:eastAsia="Times New Roman" w:hAnsi="Times New Roman" w:cs="Times New Roman"/>
          <w:color w:val="000000"/>
          <w:sz w:val="28"/>
          <w:szCs w:val="28"/>
        </w:rPr>
        <w:t xml:space="preserve">Мухтар Омарханович Ауэзов с особым трепетом и восторгом говорит об А.П. Чехове, считая его </w:t>
      </w:r>
      <w:r w:rsidR="00F915D1" w:rsidRPr="00C05D99">
        <w:rPr>
          <w:rFonts w:ascii="Times New Roman" w:eastAsia="Times New Roman" w:hAnsi="Times New Roman" w:cs="Times New Roman"/>
          <w:color w:val="000000"/>
          <w:sz w:val="28"/>
          <w:szCs w:val="28"/>
        </w:rPr>
        <w:t>«великим миром, особой притягательной силы» [</w:t>
      </w:r>
      <w:r w:rsidR="005A138F">
        <w:rPr>
          <w:rFonts w:ascii="Times New Roman" w:eastAsia="Times New Roman" w:hAnsi="Times New Roman" w:cs="Times New Roman"/>
          <w:color w:val="000000"/>
          <w:sz w:val="28"/>
          <w:szCs w:val="28"/>
        </w:rPr>
        <w:t>49</w:t>
      </w:r>
      <w:r w:rsidR="00F915D1" w:rsidRPr="00C05D99">
        <w:rPr>
          <w:rFonts w:ascii="Times New Roman" w:eastAsia="Times New Roman" w:hAnsi="Times New Roman" w:cs="Times New Roman"/>
          <w:color w:val="000000"/>
          <w:sz w:val="28"/>
          <w:szCs w:val="28"/>
        </w:rPr>
        <w:t xml:space="preserve">, с. 11]. </w:t>
      </w:r>
    </w:p>
    <w:p w14:paraId="73E232EF" w14:textId="48280D8B" w:rsidR="00DD321C" w:rsidRPr="00C05D99" w:rsidRDefault="00F915D1" w:rsidP="00296E0C">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 xml:space="preserve">Мухтар </w:t>
      </w:r>
      <w:r w:rsidR="00B3023A" w:rsidRPr="00C05D99">
        <w:rPr>
          <w:rFonts w:ascii="Times New Roman" w:eastAsia="Times New Roman" w:hAnsi="Times New Roman" w:cs="Times New Roman"/>
          <w:color w:val="000000"/>
          <w:sz w:val="28"/>
          <w:szCs w:val="28"/>
        </w:rPr>
        <w:t>Ауэзов</w:t>
      </w:r>
      <w:r w:rsidRPr="00C05D99">
        <w:rPr>
          <w:rFonts w:ascii="Times New Roman" w:eastAsia="Times New Roman" w:hAnsi="Times New Roman" w:cs="Times New Roman"/>
          <w:color w:val="000000"/>
          <w:sz w:val="28"/>
          <w:szCs w:val="28"/>
        </w:rPr>
        <w:t xml:space="preserve"> отмечает, что у </w:t>
      </w:r>
      <w:r w:rsidR="00921A11" w:rsidRPr="00C05D99">
        <w:rPr>
          <w:rFonts w:ascii="Times New Roman" w:eastAsia="Times New Roman" w:hAnsi="Times New Roman" w:cs="Times New Roman"/>
          <w:color w:val="000000"/>
          <w:sz w:val="28"/>
          <w:szCs w:val="28"/>
        </w:rPr>
        <w:t xml:space="preserve">Антона </w:t>
      </w:r>
      <w:r w:rsidRPr="00C05D99">
        <w:rPr>
          <w:rFonts w:ascii="Times New Roman" w:eastAsia="Times New Roman" w:hAnsi="Times New Roman" w:cs="Times New Roman"/>
          <w:color w:val="000000"/>
          <w:sz w:val="28"/>
          <w:szCs w:val="28"/>
        </w:rPr>
        <w:t>Чехова трудно учит</w:t>
      </w:r>
      <w:r w:rsidR="001E4227" w:rsidRPr="00C05D99">
        <w:rPr>
          <w:rFonts w:ascii="Times New Roman" w:eastAsia="Times New Roman" w:hAnsi="Times New Roman" w:cs="Times New Roman"/>
          <w:color w:val="000000"/>
          <w:sz w:val="28"/>
          <w:szCs w:val="28"/>
        </w:rPr>
        <w:t>ь</w:t>
      </w:r>
      <w:r w:rsidRPr="00C05D99">
        <w:rPr>
          <w:rFonts w:ascii="Times New Roman" w:eastAsia="Times New Roman" w:hAnsi="Times New Roman" w:cs="Times New Roman"/>
          <w:color w:val="000000"/>
          <w:sz w:val="28"/>
          <w:szCs w:val="28"/>
        </w:rPr>
        <w:t>ся, ведь «это художник особой палитры, многокрасочного, неяркого, но необычайно богатого колорита, у которого тональность душевных состояний, людских отношений не резка, не ярка, но тем более ощутительна в нем и легкая ирония, и мягкий юмор, и сочувствие к человеку, где любовь, грусть, печаль</w:t>
      </w:r>
      <w:r w:rsidR="001E4227" w:rsidRPr="00C05D99">
        <w:rPr>
          <w:rFonts w:ascii="Times New Roman" w:eastAsia="Times New Roman" w:hAnsi="Times New Roman" w:cs="Times New Roman"/>
          <w:color w:val="000000"/>
          <w:sz w:val="28"/>
          <w:szCs w:val="28"/>
        </w:rPr>
        <w:t>,</w:t>
      </w:r>
      <w:r w:rsidRPr="00C05D99">
        <w:rPr>
          <w:rFonts w:ascii="Times New Roman" w:eastAsia="Times New Roman" w:hAnsi="Times New Roman" w:cs="Times New Roman"/>
          <w:color w:val="000000"/>
          <w:sz w:val="28"/>
          <w:szCs w:val="28"/>
        </w:rPr>
        <w:t xml:space="preserve"> волнения о всяческих неустроенностях русского человека, народа находили в его душе горячий отзвук, будили веру в новые силы общества» [</w:t>
      </w:r>
      <w:r w:rsidR="005A138F">
        <w:rPr>
          <w:rFonts w:ascii="Times New Roman" w:eastAsia="Times New Roman" w:hAnsi="Times New Roman" w:cs="Times New Roman"/>
          <w:color w:val="000000"/>
          <w:sz w:val="28"/>
          <w:szCs w:val="28"/>
        </w:rPr>
        <w:t>49</w:t>
      </w:r>
      <w:r w:rsidRPr="00C05D99">
        <w:rPr>
          <w:rFonts w:ascii="Times New Roman" w:eastAsia="Times New Roman" w:hAnsi="Times New Roman" w:cs="Times New Roman"/>
          <w:color w:val="000000"/>
          <w:sz w:val="28"/>
          <w:szCs w:val="28"/>
        </w:rPr>
        <w:t xml:space="preserve">, с. 11]. </w:t>
      </w:r>
      <w:r w:rsidR="00921A11" w:rsidRPr="00C05D99">
        <w:rPr>
          <w:rFonts w:ascii="Times New Roman" w:eastAsia="Times New Roman" w:hAnsi="Times New Roman" w:cs="Times New Roman"/>
          <w:color w:val="000000"/>
          <w:sz w:val="28"/>
          <w:szCs w:val="28"/>
        </w:rPr>
        <w:t>Произведения А.П. Чехова оказывали значительное влияние на Мухтара Ауэзова. Погружение в их язык и содержание, а также перевод на казахский язык, не только углубляло его понимание А.П. Чехова, но и вдохновляло на создание собственных произведений</w:t>
      </w:r>
      <w:r w:rsidR="00296E0C" w:rsidRPr="00C05D99">
        <w:rPr>
          <w:rFonts w:ascii="Times New Roman" w:eastAsia="Times New Roman" w:hAnsi="Times New Roman" w:cs="Times New Roman"/>
          <w:color w:val="000000"/>
          <w:sz w:val="28"/>
          <w:szCs w:val="28"/>
        </w:rPr>
        <w:t>:</w:t>
      </w:r>
      <w:r w:rsidRPr="00C05D99">
        <w:rPr>
          <w:rFonts w:ascii="Times New Roman" w:eastAsia="Times New Roman" w:hAnsi="Times New Roman" w:cs="Times New Roman"/>
          <w:color w:val="000000"/>
          <w:sz w:val="28"/>
          <w:szCs w:val="28"/>
        </w:rPr>
        <w:t xml:space="preserve"> </w:t>
      </w:r>
      <w:r w:rsidR="00296E0C" w:rsidRPr="00C05D99">
        <w:rPr>
          <w:rFonts w:ascii="Times New Roman" w:eastAsia="Times New Roman" w:hAnsi="Times New Roman" w:cs="Times New Roman"/>
          <w:color w:val="000000"/>
          <w:sz w:val="28"/>
          <w:szCs w:val="28"/>
        </w:rPr>
        <w:t>«Имея перед собой труды Чокана Валиханова, воспитываясь на абаевских переводах Пушкина и Лермонтова, на его оригинальных произведениях, появившихся благодаря глубокому восприятию высокой культуры русской поэзии, мы, наследники и продолжатели Абая, не можем не учитывать великий опыт русской литературы, вдохновлявшей и поднимавшей их творческий труд. Как прозаики, мы не могли не думать о том, как надо учиться на эстетических, художественных традициях Толстого, Тургенева, Чехова, Горького, Шолохова. Как драматурги, не могли не размышлять об образцах русской драматургии Островского, Чехова, Горького…» [</w:t>
      </w:r>
      <w:r w:rsidR="005A138F">
        <w:rPr>
          <w:rFonts w:ascii="Times New Roman" w:eastAsia="Times New Roman" w:hAnsi="Times New Roman" w:cs="Times New Roman"/>
          <w:color w:val="000000"/>
          <w:sz w:val="28"/>
          <w:szCs w:val="28"/>
        </w:rPr>
        <w:t>87</w:t>
      </w:r>
      <w:r w:rsidR="00462A21" w:rsidRPr="00C05D99">
        <w:rPr>
          <w:rFonts w:ascii="Times New Roman" w:eastAsia="Times New Roman" w:hAnsi="Times New Roman" w:cs="Times New Roman"/>
          <w:color w:val="000000"/>
          <w:sz w:val="28"/>
          <w:szCs w:val="28"/>
        </w:rPr>
        <w:t>, с</w:t>
      </w:r>
      <w:r w:rsidR="00296E0C" w:rsidRPr="00C05D99">
        <w:rPr>
          <w:rFonts w:ascii="Times New Roman" w:eastAsia="Times New Roman" w:hAnsi="Times New Roman" w:cs="Times New Roman"/>
          <w:color w:val="000000"/>
          <w:sz w:val="28"/>
          <w:szCs w:val="28"/>
        </w:rPr>
        <w:t xml:space="preserve">. 54-55]. </w:t>
      </w:r>
    </w:p>
    <w:p w14:paraId="47C8F9FA" w14:textId="164861A5" w:rsidR="00B3023A" w:rsidRPr="00C05D99" w:rsidRDefault="00A5297C" w:rsidP="00296E0C">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Ш.К. Сатпаев отмечает, что перевод М. Ауэзова рассказа Чехова «Белолобый» является образцовым. Он мастерски передает не только содержание, но и стиль оригинала</w:t>
      </w:r>
      <w:r w:rsidR="00F915D1" w:rsidRPr="00C05D99">
        <w:rPr>
          <w:rFonts w:ascii="Times New Roman" w:eastAsia="Times New Roman" w:hAnsi="Times New Roman" w:cs="Times New Roman"/>
          <w:color w:val="000000"/>
          <w:sz w:val="28"/>
          <w:szCs w:val="28"/>
        </w:rPr>
        <w:t xml:space="preserve"> [</w:t>
      </w:r>
      <w:r w:rsidR="005A138F">
        <w:rPr>
          <w:rFonts w:ascii="Times New Roman" w:eastAsia="Times New Roman" w:hAnsi="Times New Roman" w:cs="Times New Roman"/>
          <w:color w:val="000000"/>
          <w:sz w:val="28"/>
          <w:szCs w:val="28"/>
        </w:rPr>
        <w:t>50</w:t>
      </w:r>
      <w:r w:rsidR="00F915D1" w:rsidRPr="00C05D99">
        <w:rPr>
          <w:rFonts w:ascii="Times New Roman" w:eastAsia="Times New Roman" w:hAnsi="Times New Roman" w:cs="Times New Roman"/>
          <w:color w:val="000000"/>
          <w:sz w:val="28"/>
          <w:szCs w:val="28"/>
        </w:rPr>
        <w:t xml:space="preserve">, с. 405]. </w:t>
      </w:r>
      <w:r w:rsidR="008418CF" w:rsidRPr="00C05D99">
        <w:rPr>
          <w:rFonts w:ascii="Times New Roman" w:eastAsia="Times New Roman" w:hAnsi="Times New Roman" w:cs="Times New Roman"/>
          <w:color w:val="000000"/>
          <w:sz w:val="28"/>
          <w:szCs w:val="28"/>
        </w:rPr>
        <w:t>Влияние уникального стиля Чехова отчетливо прослеживается в повести М. Ауэзова «Көксерек». В этой повести Ауэзов глубоко исследует психологию волка, стремясь объяснить мотивы его поведения и поступков. Писатель удачно сочетает изображение истинной животной сущности волка с анализом его взаимоотношений с человеком, что создает многослойный и глубокий портрет героя</w:t>
      </w:r>
      <w:r w:rsidR="00B3023A" w:rsidRPr="00C05D99">
        <w:rPr>
          <w:rFonts w:ascii="Times New Roman" w:eastAsia="Times New Roman" w:hAnsi="Times New Roman" w:cs="Times New Roman"/>
          <w:color w:val="000000"/>
          <w:sz w:val="28"/>
          <w:szCs w:val="28"/>
        </w:rPr>
        <w:t>: «Адам мен хайуанаттар қарым-қатынасы жөнінде әлемдік әдебиетте Э.С. Томпсон, Дж. Даррель, Дж. Лондон; орыс әдебиетінде Л. Толстой, А. Чехов, Н. Лесков, А. Куприндердің повесть, әңгімелері көпке мәшһүр» (</w:t>
      </w:r>
      <w:r w:rsidR="00CD4299" w:rsidRPr="00C05D99">
        <w:rPr>
          <w:rFonts w:ascii="Times New Roman" w:eastAsia="Times New Roman" w:hAnsi="Times New Roman" w:cs="Times New Roman"/>
          <w:color w:val="131313"/>
          <w:sz w:val="28"/>
          <w:szCs w:val="28"/>
        </w:rPr>
        <w:t xml:space="preserve">Примечание – </w:t>
      </w:r>
      <w:r w:rsidR="00CD4299" w:rsidRPr="00C05D99">
        <w:rPr>
          <w:rFonts w:ascii="Times New Roman" w:eastAsia="Times New Roman" w:hAnsi="Times New Roman" w:cs="Times New Roman"/>
          <w:color w:val="000000"/>
          <w:sz w:val="28"/>
          <w:szCs w:val="28"/>
        </w:rPr>
        <w:t xml:space="preserve">перев. </w:t>
      </w:r>
      <w:r w:rsidR="00B3023A" w:rsidRPr="00C05D99">
        <w:rPr>
          <w:rFonts w:ascii="Times New Roman" w:eastAsia="Times New Roman" w:hAnsi="Times New Roman" w:cs="Times New Roman"/>
          <w:color w:val="000000"/>
          <w:sz w:val="28"/>
          <w:szCs w:val="28"/>
        </w:rPr>
        <w:t>«</w:t>
      </w:r>
      <w:r w:rsidR="00A461A5" w:rsidRPr="00C05D99">
        <w:rPr>
          <w:rFonts w:ascii="Times New Roman" w:eastAsia="Times New Roman" w:hAnsi="Times New Roman" w:cs="Times New Roman"/>
          <w:color w:val="000000"/>
          <w:sz w:val="28"/>
          <w:szCs w:val="28"/>
        </w:rPr>
        <w:t>Тематика взаимоотношений между человеком и животным раскрывается в произведениях как мировой, так и русской литературы. Например, в мировой литературе важные работы на эту тему представлены у Э.С. Томпсона, Дж. Дарреля и Дж. Лондона. В русской литературе значительное внимание этой теме уделяют Л. Толстой, А. Чехов и А. Куприн</w:t>
      </w:r>
      <w:r w:rsidR="00B3023A" w:rsidRPr="00C05D99">
        <w:rPr>
          <w:rFonts w:ascii="Times New Roman" w:eastAsia="Times New Roman" w:hAnsi="Times New Roman" w:cs="Times New Roman"/>
          <w:color w:val="000000"/>
          <w:sz w:val="28"/>
          <w:szCs w:val="28"/>
        </w:rPr>
        <w:t>») [</w:t>
      </w:r>
      <w:r w:rsidR="005A138F">
        <w:rPr>
          <w:rFonts w:ascii="Times New Roman" w:eastAsia="Times New Roman" w:hAnsi="Times New Roman" w:cs="Times New Roman"/>
          <w:color w:val="000000"/>
          <w:sz w:val="28"/>
          <w:szCs w:val="28"/>
        </w:rPr>
        <w:t>88</w:t>
      </w:r>
      <w:r w:rsidR="00462A21" w:rsidRPr="00C05D99">
        <w:rPr>
          <w:rFonts w:ascii="Times New Roman" w:eastAsia="Times New Roman" w:hAnsi="Times New Roman" w:cs="Times New Roman"/>
          <w:color w:val="000000"/>
          <w:sz w:val="28"/>
          <w:szCs w:val="28"/>
        </w:rPr>
        <w:t>, с</w:t>
      </w:r>
      <w:r w:rsidR="00B3023A" w:rsidRPr="00C05D99">
        <w:rPr>
          <w:rFonts w:ascii="Times New Roman" w:eastAsia="Times New Roman" w:hAnsi="Times New Roman" w:cs="Times New Roman"/>
          <w:color w:val="000000"/>
          <w:sz w:val="28"/>
          <w:szCs w:val="28"/>
        </w:rPr>
        <w:t xml:space="preserve">. 119]. </w:t>
      </w:r>
      <w:r w:rsidR="00A461A5" w:rsidRPr="00C05D99">
        <w:rPr>
          <w:rFonts w:ascii="Times New Roman" w:eastAsia="Times New Roman" w:hAnsi="Times New Roman" w:cs="Times New Roman"/>
          <w:color w:val="000000"/>
          <w:sz w:val="28"/>
          <w:szCs w:val="28"/>
        </w:rPr>
        <w:t>В их произведениях отражены разные аспекты взаимодействия человека с животными, что позволяет глубже понять природу и мотивацию обоих сторон в этих отношениях.</w:t>
      </w:r>
    </w:p>
    <w:p w14:paraId="042ACF1B" w14:textId="579EAB24" w:rsidR="00F915D1" w:rsidRPr="00C05D99" w:rsidRDefault="00436F15"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Безусловно, традиция использования анималистических образов в казахской литературе имеет глубокие корни и существовала задолго до знакомства казахских писателей с творчеством Чехова. Анималистическая тематика является универсальной и интернациональной, встречаясь в литературных традициях разных народов. В казахской литературе анималистические персонажи могут быть как домашними, так и дикими животными, и каждое животное несет свою уникальную идейно-эстетическую нагрузку. Н.М. Джусупов в своей книге подчеркивает важность волка в культурной памяти и менталитете казахского народа, отмечая его значимость в литературных и культурных традициях</w:t>
      </w:r>
      <w:r w:rsidR="00F915D1" w:rsidRPr="00C05D99">
        <w:rPr>
          <w:rFonts w:ascii="Times New Roman" w:eastAsia="Times New Roman" w:hAnsi="Times New Roman" w:cs="Times New Roman"/>
          <w:color w:val="000000"/>
          <w:sz w:val="28"/>
          <w:szCs w:val="28"/>
        </w:rPr>
        <w:t>: «…волк является важной составляющей культурной памяти и менталитета казахского народа»</w:t>
      </w:r>
      <w:r w:rsidR="006E2D0D" w:rsidRPr="00C05D99">
        <w:rPr>
          <w:rFonts w:ascii="Times New Roman" w:eastAsia="Times New Roman" w:hAnsi="Times New Roman" w:cs="Times New Roman"/>
          <w:color w:val="000000"/>
          <w:sz w:val="28"/>
          <w:szCs w:val="28"/>
        </w:rPr>
        <w:t xml:space="preserve"> [</w:t>
      </w:r>
      <w:r w:rsidR="005A138F">
        <w:rPr>
          <w:rFonts w:ascii="Times New Roman" w:eastAsia="Times New Roman" w:hAnsi="Times New Roman" w:cs="Times New Roman"/>
          <w:color w:val="000000"/>
          <w:sz w:val="28"/>
          <w:szCs w:val="28"/>
        </w:rPr>
        <w:t>89</w:t>
      </w:r>
      <w:r w:rsidR="00F915D1" w:rsidRPr="00C05D99">
        <w:rPr>
          <w:rFonts w:ascii="Times New Roman" w:eastAsia="Times New Roman" w:hAnsi="Times New Roman" w:cs="Times New Roman"/>
          <w:color w:val="000000"/>
          <w:sz w:val="28"/>
          <w:szCs w:val="28"/>
        </w:rPr>
        <w:t xml:space="preserve">, с. 125]. </w:t>
      </w:r>
      <w:r w:rsidRPr="00C05D99">
        <w:rPr>
          <w:rFonts w:ascii="Times New Roman" w:eastAsia="Times New Roman" w:hAnsi="Times New Roman" w:cs="Times New Roman"/>
          <w:color w:val="000000"/>
          <w:sz w:val="28"/>
          <w:szCs w:val="28"/>
        </w:rPr>
        <w:t>Поэтому волк часто встречается в произведениях казахских прозаиков, где он играет значительную роль и помогает раскрывать различные аспекты человеческой природы и культурных традиций</w:t>
      </w:r>
      <w:r w:rsidR="00F915D1" w:rsidRPr="00C05D99">
        <w:rPr>
          <w:rFonts w:ascii="Times New Roman" w:eastAsia="Times New Roman" w:hAnsi="Times New Roman" w:cs="Times New Roman"/>
          <w:color w:val="000000"/>
          <w:sz w:val="28"/>
          <w:szCs w:val="28"/>
        </w:rPr>
        <w:t xml:space="preserve">. </w:t>
      </w:r>
    </w:p>
    <w:p w14:paraId="7957E5C5" w14:textId="6E95E410" w:rsidR="00F915D1" w:rsidRPr="00C05D99" w:rsidRDefault="00436F15"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В повести «Көксерек» Мухтар Ауэзов стремится не только показать повадки волка и его поведенческие мотивы, но и углубленно исследовать его внутреннюю природу, сочетая изображение истинной животной сущности с анализом мотивов его действий. В этом контексте влияние рассказов А.П. Чехова, таких как «Белолобый» и «Волк», становится очевидным. Чехов в своих произведениях также акцентировал внимание на сложных аспектах жизни животных, что, несомненно, оказало значительное воздействие на Ауэзова</w:t>
      </w:r>
      <w:r w:rsidR="00F915D1" w:rsidRPr="00C05D99">
        <w:rPr>
          <w:rFonts w:ascii="Times New Roman" w:eastAsia="Times New Roman" w:hAnsi="Times New Roman" w:cs="Times New Roman"/>
          <w:color w:val="000000"/>
          <w:sz w:val="28"/>
          <w:szCs w:val="28"/>
        </w:rPr>
        <w:t xml:space="preserve">. </w:t>
      </w:r>
      <w:r w:rsidR="006E2D0D" w:rsidRPr="00C05D99">
        <w:rPr>
          <w:rFonts w:ascii="Times New Roman" w:eastAsia="Times New Roman" w:hAnsi="Times New Roman" w:cs="Times New Roman"/>
          <w:color w:val="000000"/>
          <w:sz w:val="28"/>
          <w:szCs w:val="28"/>
        </w:rPr>
        <w:t xml:space="preserve">Сам М.О. </w:t>
      </w:r>
      <w:r w:rsidR="00F915D1" w:rsidRPr="00C05D99">
        <w:rPr>
          <w:rFonts w:ascii="Times New Roman" w:eastAsia="Times New Roman" w:hAnsi="Times New Roman" w:cs="Times New Roman"/>
          <w:color w:val="000000"/>
          <w:sz w:val="28"/>
          <w:szCs w:val="28"/>
        </w:rPr>
        <w:t xml:space="preserve">Ауэзов </w:t>
      </w:r>
      <w:r w:rsidRPr="00C05D99">
        <w:rPr>
          <w:rFonts w:ascii="Times New Roman" w:eastAsia="Times New Roman" w:hAnsi="Times New Roman" w:cs="Times New Roman"/>
          <w:color w:val="000000"/>
          <w:sz w:val="28"/>
          <w:szCs w:val="28"/>
        </w:rPr>
        <w:t>отмечает</w:t>
      </w:r>
      <w:r w:rsidR="00F915D1" w:rsidRPr="00C05D99">
        <w:rPr>
          <w:rFonts w:ascii="Times New Roman" w:eastAsia="Times New Roman" w:hAnsi="Times New Roman" w:cs="Times New Roman"/>
          <w:color w:val="000000"/>
          <w:sz w:val="28"/>
          <w:szCs w:val="28"/>
        </w:rPr>
        <w:t>: «Повесть-рассказ «Серый лютый» написана в том же ряду, что и рассказы Джека Лондона, Чехова, Толстого в том смысл</w:t>
      </w:r>
      <w:r w:rsidR="007B7478" w:rsidRPr="00C05D99">
        <w:rPr>
          <w:rFonts w:ascii="Times New Roman" w:eastAsia="Times New Roman" w:hAnsi="Times New Roman" w:cs="Times New Roman"/>
          <w:color w:val="000000"/>
          <w:sz w:val="28"/>
          <w:szCs w:val="28"/>
        </w:rPr>
        <w:t>е, что я тоже пытался показать “психологию”</w:t>
      </w:r>
      <w:r w:rsidR="00F915D1" w:rsidRPr="00C05D99">
        <w:rPr>
          <w:rFonts w:ascii="Times New Roman" w:eastAsia="Times New Roman" w:hAnsi="Times New Roman" w:cs="Times New Roman"/>
          <w:color w:val="000000"/>
          <w:sz w:val="28"/>
          <w:szCs w:val="28"/>
        </w:rPr>
        <w:t xml:space="preserve"> повад</w:t>
      </w:r>
      <w:r w:rsidR="007B7478" w:rsidRPr="00C05D99">
        <w:rPr>
          <w:rFonts w:ascii="Times New Roman" w:eastAsia="Times New Roman" w:hAnsi="Times New Roman" w:cs="Times New Roman"/>
          <w:color w:val="000000"/>
          <w:sz w:val="28"/>
          <w:szCs w:val="28"/>
        </w:rPr>
        <w:t>ок</w:t>
      </w:r>
      <w:r w:rsidR="00F915D1" w:rsidRPr="00C05D99">
        <w:rPr>
          <w:rFonts w:ascii="Times New Roman" w:eastAsia="Times New Roman" w:hAnsi="Times New Roman" w:cs="Times New Roman"/>
          <w:color w:val="000000"/>
          <w:sz w:val="28"/>
          <w:szCs w:val="28"/>
        </w:rPr>
        <w:t xml:space="preserve"> животного»</w:t>
      </w:r>
      <w:r w:rsidR="006E2D0D" w:rsidRPr="00C05D99">
        <w:rPr>
          <w:rFonts w:ascii="Times New Roman" w:eastAsia="Times New Roman" w:hAnsi="Times New Roman" w:cs="Times New Roman"/>
          <w:color w:val="000000"/>
          <w:sz w:val="28"/>
          <w:szCs w:val="28"/>
        </w:rPr>
        <w:t xml:space="preserve"> [</w:t>
      </w:r>
      <w:r w:rsidR="005A138F">
        <w:rPr>
          <w:rFonts w:ascii="Times New Roman" w:eastAsia="Times New Roman" w:hAnsi="Times New Roman" w:cs="Times New Roman"/>
          <w:color w:val="000000"/>
          <w:sz w:val="28"/>
          <w:szCs w:val="28"/>
        </w:rPr>
        <w:t>90</w:t>
      </w:r>
      <w:r w:rsidR="00F915D1" w:rsidRPr="00C05D99">
        <w:rPr>
          <w:rFonts w:ascii="Times New Roman" w:eastAsia="Times New Roman" w:hAnsi="Times New Roman" w:cs="Times New Roman"/>
          <w:color w:val="000000"/>
          <w:sz w:val="28"/>
          <w:szCs w:val="28"/>
        </w:rPr>
        <w:t xml:space="preserve">, с. 1]. </w:t>
      </w:r>
      <w:r w:rsidRPr="00C05D99">
        <w:rPr>
          <w:rFonts w:ascii="Times New Roman" w:eastAsia="Times New Roman" w:hAnsi="Times New Roman" w:cs="Times New Roman"/>
          <w:color w:val="000000"/>
          <w:sz w:val="28"/>
          <w:szCs w:val="28"/>
        </w:rPr>
        <w:t>Из этого следует</w:t>
      </w:r>
      <w:r w:rsidR="00296E0C"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 xml:space="preserve">что </w:t>
      </w:r>
      <w:r w:rsidR="00296E0C" w:rsidRPr="00C05D99">
        <w:rPr>
          <w:rFonts w:ascii="Times New Roman" w:eastAsia="Times New Roman" w:hAnsi="Times New Roman" w:cs="Times New Roman"/>
          <w:color w:val="000000"/>
          <w:sz w:val="28"/>
          <w:szCs w:val="28"/>
        </w:rPr>
        <w:t>«за гибельной историей героя – неприрученного волка – встает путь самого художника и путь художников целой эпохи» [</w:t>
      </w:r>
      <w:r w:rsidR="005A138F">
        <w:rPr>
          <w:rFonts w:ascii="Times New Roman" w:eastAsia="Times New Roman" w:hAnsi="Times New Roman" w:cs="Times New Roman"/>
          <w:color w:val="000000"/>
          <w:sz w:val="28"/>
          <w:szCs w:val="28"/>
        </w:rPr>
        <w:t>68</w:t>
      </w:r>
      <w:r w:rsidR="00CA1C45">
        <w:rPr>
          <w:rFonts w:ascii="Times New Roman" w:eastAsia="Times New Roman" w:hAnsi="Times New Roman" w:cs="Times New Roman"/>
          <w:color w:val="000000"/>
          <w:sz w:val="28"/>
          <w:szCs w:val="28"/>
        </w:rPr>
        <w:t>, с. 510</w:t>
      </w:r>
      <w:r w:rsidR="00296E0C" w:rsidRPr="00C05D99">
        <w:rPr>
          <w:rFonts w:ascii="Times New Roman" w:eastAsia="Times New Roman" w:hAnsi="Times New Roman" w:cs="Times New Roman"/>
          <w:color w:val="000000"/>
          <w:sz w:val="28"/>
          <w:szCs w:val="28"/>
        </w:rPr>
        <w:t>].</w:t>
      </w:r>
    </w:p>
    <w:p w14:paraId="3C16A1CA" w14:textId="4F9FD64A" w:rsidR="00F915D1" w:rsidRPr="00C05D99" w:rsidRDefault="001D6107" w:rsidP="001D6107">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 xml:space="preserve">У А.П. Чехова в рассказе «Белолобый» волчица изображена как существо с развитым умом и логикой поведения, что позволяет ей не только выживать в сложных условиях, но и показывать элементы разума в своих действиях. А.П. Чехов подчеркивает, что дикий зверь, несмотря на свою природу, обладает внутренним миром и рассудком, которые определяют его поступки. Аналогично, в повести «Көксерек» Мухтар Ауэзов демонстрирует волка как сложное и разумное существо. Его повадки и мотивы действий представлены с глубокой психологической проработкой, что позволяет читателю проникнуться внутренним миром волка и понять его поведение. Как и у А. Чехова, у М. Ауэзова дикий зверь не просто инстинктивно реагирует на окружающую среду, но и действует с определенной логикой, которая раскрывается через повествование от третьего лица. Такое сходство в стиле повествования подчеркивает влияние А. Чехова на М. Ауэзова и демонстрирует, как казахский писатель адаптировал чеховские приемы для передачи сложного внутреннего мира своего персонажа. </w:t>
      </w:r>
      <w:r w:rsidR="00F915D1" w:rsidRPr="00C05D99">
        <w:rPr>
          <w:rFonts w:ascii="Times New Roman" w:eastAsia="Times New Roman" w:hAnsi="Times New Roman" w:cs="Times New Roman"/>
          <w:color w:val="000000"/>
          <w:sz w:val="28"/>
          <w:szCs w:val="28"/>
        </w:rPr>
        <w:t xml:space="preserve">Так у </w:t>
      </w:r>
      <w:r w:rsidRPr="00C05D99">
        <w:rPr>
          <w:rFonts w:ascii="Times New Roman" w:eastAsia="Times New Roman" w:hAnsi="Times New Roman" w:cs="Times New Roman"/>
          <w:color w:val="000000"/>
          <w:sz w:val="28"/>
          <w:szCs w:val="28"/>
        </w:rPr>
        <w:t xml:space="preserve">А.П. </w:t>
      </w:r>
      <w:r w:rsidR="00F915D1" w:rsidRPr="00C05D99">
        <w:rPr>
          <w:rFonts w:ascii="Times New Roman" w:eastAsia="Times New Roman" w:hAnsi="Times New Roman" w:cs="Times New Roman"/>
          <w:color w:val="000000"/>
          <w:sz w:val="28"/>
          <w:szCs w:val="28"/>
        </w:rPr>
        <w:t>Чехова: «Волчиха помнила, что летом и осенью около зимовья паслись баран и две ярки, и</w:t>
      </w:r>
      <w:r w:rsidR="007B7478" w:rsidRPr="00C05D99">
        <w:rPr>
          <w:rFonts w:ascii="Times New Roman" w:eastAsia="Times New Roman" w:hAnsi="Times New Roman" w:cs="Times New Roman"/>
          <w:color w:val="000000"/>
          <w:sz w:val="28"/>
          <w:szCs w:val="28"/>
        </w:rPr>
        <w:t>,</w:t>
      </w:r>
      <w:r w:rsidR="00F915D1" w:rsidRPr="00C05D99">
        <w:rPr>
          <w:rFonts w:ascii="Times New Roman" w:eastAsia="Times New Roman" w:hAnsi="Times New Roman" w:cs="Times New Roman"/>
          <w:color w:val="000000"/>
          <w:sz w:val="28"/>
          <w:szCs w:val="28"/>
        </w:rPr>
        <w:t xml:space="preserve"> когда она не так давно пробегала мимо, то ей послышалось, будто в хлеву блекли. И теперь, подходя к зимовью, она соображала, что уже март и, судя по времени, в хлеву</w:t>
      </w:r>
      <w:r w:rsidR="00296E0C" w:rsidRPr="00C05D99">
        <w:rPr>
          <w:rFonts w:ascii="Times New Roman" w:eastAsia="Times New Roman" w:hAnsi="Times New Roman" w:cs="Times New Roman"/>
          <w:color w:val="000000"/>
          <w:sz w:val="28"/>
          <w:szCs w:val="28"/>
        </w:rPr>
        <w:t xml:space="preserve"> должны быть ягнята непременно» </w:t>
      </w:r>
      <w:r w:rsidR="00995ABB"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91</w:t>
      </w:r>
      <w:r w:rsidR="00F915D1" w:rsidRPr="00C05D99">
        <w:rPr>
          <w:rFonts w:ascii="Times New Roman" w:eastAsia="Times New Roman" w:hAnsi="Times New Roman" w:cs="Times New Roman"/>
          <w:color w:val="000000"/>
          <w:sz w:val="28"/>
          <w:szCs w:val="28"/>
        </w:rPr>
        <w:t xml:space="preserve">, с. </w:t>
      </w:r>
      <w:r w:rsidR="009938AA" w:rsidRPr="00C05D99">
        <w:rPr>
          <w:rFonts w:ascii="Times New Roman" w:eastAsia="Times New Roman" w:hAnsi="Times New Roman" w:cs="Times New Roman"/>
          <w:color w:val="000000"/>
          <w:sz w:val="28"/>
          <w:szCs w:val="28"/>
        </w:rPr>
        <w:t>2</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В повести М.О. Ауэзова «Көксерек» множество свидетельств подчеркивают наличие «интеллекта» у волка. Этот образ умного и хитроумного зверя становится предметом обсуждения среди жителей близлежащих аулов, которые начинают верить, что Серый Лютый — это не просто волк, а оборотень. Эта вера отражает их трудности в принятии того, что животное может обладать таким уровнем разума и хитрости, что даже человек оказывается бессилен перед ним. Таким образом, М. Ауэзов мастерски показывает, как интеллектуальные способности волка влияют на восприятие его как нечто сверхъестественное, усиливая драматизм и напряжение в повествовании.</w:t>
      </w:r>
    </w:p>
    <w:p w14:paraId="4B499986" w14:textId="4745BE3A" w:rsidR="00F915D1" w:rsidRPr="00C05D99" w:rsidRDefault="001D6107"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 xml:space="preserve">Л.Ф. Миронюк отмечает, что в произведениях А.П. Чехова животные (как и природа в целом) получают «свой самостоятельный голос», который часто осуждает человеческие поступки. Эта идея подчеркивает особый способ, который А. Чехов использует чтобы критически осветить человеческие недостатки и моральные проблемы, отражая таким образом глубокую связь между человеком и природой </w:t>
      </w:r>
      <w:r w:rsidR="00995ABB"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92</w:t>
      </w:r>
      <w:r w:rsidR="00F915D1" w:rsidRPr="00C05D99">
        <w:rPr>
          <w:rFonts w:ascii="Times New Roman" w:eastAsia="Times New Roman" w:hAnsi="Times New Roman" w:cs="Times New Roman"/>
          <w:color w:val="000000"/>
          <w:sz w:val="28"/>
          <w:szCs w:val="28"/>
        </w:rPr>
        <w:t xml:space="preserve">, с. 14]. </w:t>
      </w:r>
      <w:r w:rsidRPr="00C05D99">
        <w:rPr>
          <w:rFonts w:ascii="Times New Roman" w:eastAsia="Times New Roman" w:hAnsi="Times New Roman" w:cs="Times New Roman"/>
          <w:color w:val="000000"/>
          <w:sz w:val="28"/>
          <w:szCs w:val="28"/>
        </w:rPr>
        <w:t>Примером может служить описание предсмертного взгляда хищника на Нилова в рассказе А.П. Чехова «Волк»</w:t>
      </w:r>
      <w:r w:rsidR="00F915D1" w:rsidRPr="00C05D99">
        <w:rPr>
          <w:rFonts w:ascii="Times New Roman" w:eastAsia="Times New Roman" w:hAnsi="Times New Roman" w:cs="Times New Roman"/>
          <w:color w:val="000000"/>
          <w:sz w:val="28"/>
          <w:szCs w:val="28"/>
        </w:rPr>
        <w:t>: «В глазах светилас</w:t>
      </w:r>
      <w:r w:rsidR="007B7478" w:rsidRPr="00C05D99">
        <w:rPr>
          <w:rFonts w:ascii="Times New Roman" w:eastAsia="Times New Roman" w:hAnsi="Times New Roman" w:cs="Times New Roman"/>
          <w:color w:val="000000"/>
          <w:sz w:val="28"/>
          <w:szCs w:val="28"/>
        </w:rPr>
        <w:t>ь луна, но не видно было ничего</w:t>
      </w:r>
      <w:r w:rsidR="00F915D1" w:rsidRPr="00C05D99">
        <w:rPr>
          <w:rFonts w:ascii="Times New Roman" w:eastAsia="Times New Roman" w:hAnsi="Times New Roman" w:cs="Times New Roman"/>
          <w:color w:val="000000"/>
          <w:sz w:val="28"/>
          <w:szCs w:val="28"/>
        </w:rPr>
        <w:t xml:space="preserve"> похожего на злобу; они плакали и походили на человеческие» [</w:t>
      </w:r>
      <w:r w:rsidR="005A138F">
        <w:rPr>
          <w:rFonts w:ascii="Times New Roman" w:eastAsia="Times New Roman" w:hAnsi="Times New Roman" w:cs="Times New Roman"/>
          <w:color w:val="000000"/>
          <w:sz w:val="28"/>
          <w:szCs w:val="28"/>
        </w:rPr>
        <w:t>93</w:t>
      </w:r>
      <w:r w:rsidR="00F915D1" w:rsidRPr="00C05D99">
        <w:rPr>
          <w:rFonts w:ascii="Times New Roman" w:eastAsia="Times New Roman" w:hAnsi="Times New Roman" w:cs="Times New Roman"/>
          <w:color w:val="000000"/>
          <w:sz w:val="28"/>
          <w:szCs w:val="28"/>
        </w:rPr>
        <w:t xml:space="preserve">, с. 210]. </w:t>
      </w:r>
      <w:r w:rsidRPr="00C05D99">
        <w:rPr>
          <w:rFonts w:ascii="Times New Roman" w:eastAsia="Times New Roman" w:hAnsi="Times New Roman" w:cs="Times New Roman"/>
          <w:color w:val="000000"/>
          <w:sz w:val="28"/>
          <w:szCs w:val="28"/>
        </w:rPr>
        <w:t>Этот момент демонстрирует, как Чехов придает животным человеческие черты, позволяя им выражать свои эмоции и внутренние состояния. В данном случае, взгляд волка наполнен осознанием и, возможно, даже человеческой формой мучения, что придает этому образу дополнительную глубину и сложность. В повести М.О. Ауэзова «Көксерек» волк также наделен моральным измерением, что проявляется в его осуждении человеческих поступков. События, описанные в произведении, подчеркивают жестокость и несправедливость со стороны людей. Семья Серого Лютого дважды подвергается истреблению, а волчонок, который остается в живых, встречает лишь презрение и жестокость со стороны большинства людей, за исключением мальчика Курмаша, который проявляет к нему сострадание и заботу. Эта динамика усиливает конфликт между человеком и животным, а также позволяет читателю задуматься о моральных аспектах поведения людей</w:t>
      </w:r>
      <w:r w:rsidR="00F915D1" w:rsidRPr="00C05D99">
        <w:rPr>
          <w:rFonts w:ascii="Times New Roman" w:eastAsia="Times New Roman" w:hAnsi="Times New Roman" w:cs="Times New Roman"/>
          <w:color w:val="000000"/>
          <w:sz w:val="28"/>
          <w:szCs w:val="28"/>
        </w:rPr>
        <w:t xml:space="preserve">. </w:t>
      </w:r>
    </w:p>
    <w:p w14:paraId="61938D08" w14:textId="215A6302" w:rsidR="00F915D1" w:rsidRPr="00C05D99" w:rsidRDefault="00F915D1"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 xml:space="preserve"> </w:t>
      </w:r>
      <w:r w:rsidR="001D6107" w:rsidRPr="00C05D99">
        <w:rPr>
          <w:rFonts w:ascii="Times New Roman" w:eastAsia="Times New Roman" w:hAnsi="Times New Roman" w:cs="Times New Roman"/>
          <w:color w:val="000000"/>
          <w:sz w:val="28"/>
          <w:szCs w:val="28"/>
        </w:rPr>
        <w:t xml:space="preserve">В рассказе А.П. Чехова «Белолобый» мир животных представляется более гармоничным и этичным по сравнению с миром людей. Примером этому служит волчица-мать, которая, несмотря на дикий голод, не смогла причинить вред маленькому щенку, которого она украла из хлева, приняв его за ягненка </w:t>
      </w:r>
      <w:r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94</w:t>
      </w:r>
      <w:r w:rsidR="001D6107" w:rsidRPr="00C05D99">
        <w:rPr>
          <w:rFonts w:ascii="Times New Roman" w:eastAsia="Times New Roman" w:hAnsi="Times New Roman" w:cs="Times New Roman"/>
          <w:color w:val="000000"/>
          <w:sz w:val="28"/>
          <w:szCs w:val="28"/>
        </w:rPr>
        <w:t>, с. 14]</w:t>
      </w:r>
      <w:r w:rsidRPr="00C05D99">
        <w:rPr>
          <w:rFonts w:ascii="Times New Roman" w:eastAsia="Times New Roman" w:hAnsi="Times New Roman" w:cs="Times New Roman"/>
          <w:color w:val="000000"/>
          <w:sz w:val="28"/>
          <w:szCs w:val="28"/>
        </w:rPr>
        <w:t xml:space="preserve">. </w:t>
      </w:r>
      <w:r w:rsidR="001D6107" w:rsidRPr="00C05D99">
        <w:rPr>
          <w:rFonts w:ascii="Times New Roman" w:eastAsia="Times New Roman" w:hAnsi="Times New Roman" w:cs="Times New Roman"/>
          <w:color w:val="000000"/>
          <w:sz w:val="28"/>
          <w:szCs w:val="28"/>
        </w:rPr>
        <w:t>Эта сцена подчеркивает не только естественное стремление к заботе и защите потомства, но и контрастирует с человеческой жестокостью и несправедливостью, что делает мир животных в произведении более отзывчивым и морально чистым. В повести Мухтара Ауэзова «Көксерек» мир животных также обладает жестокостью, отражая суровость человеческого мира. Важным примером является эпизод, в котором Серый Лютый убивает Курмаша. Этот акт подчеркивает, что в мире повести насилие и жестокость не ограничиваются только человеческим поведением, но проникают и в мир животных, делая его столь же беспощадным и опасным. Это сравнение усиливает впечатление о конфликте между человеком и животным, а также подчеркивает глубину драматических конфликтов в произведении</w:t>
      </w:r>
      <w:r w:rsidRPr="00C05D99">
        <w:rPr>
          <w:rFonts w:ascii="Times New Roman" w:eastAsia="Times New Roman" w:hAnsi="Times New Roman" w:cs="Times New Roman"/>
          <w:color w:val="000000"/>
          <w:sz w:val="28"/>
          <w:szCs w:val="28"/>
        </w:rPr>
        <w:t>: «Көксерек ырылдап тұрып, тісінің ұшымен қағып жұлып алып, басын шайқап өткенде, баланың бір жақ көзін қопарып алып кетті. Жүріп бара жатып, қылғып салды...» [</w:t>
      </w:r>
      <w:r w:rsidR="005A138F">
        <w:rPr>
          <w:rFonts w:ascii="Times New Roman" w:eastAsia="Times New Roman" w:hAnsi="Times New Roman" w:cs="Times New Roman"/>
          <w:color w:val="000000"/>
          <w:sz w:val="28"/>
          <w:szCs w:val="28"/>
        </w:rPr>
        <w:t>95</w:t>
      </w:r>
      <w:r w:rsidRPr="00C05D99">
        <w:rPr>
          <w:rFonts w:ascii="Times New Roman" w:eastAsia="Times New Roman" w:hAnsi="Times New Roman" w:cs="Times New Roman"/>
          <w:color w:val="000000"/>
          <w:sz w:val="28"/>
          <w:szCs w:val="28"/>
        </w:rPr>
        <w:t>, с. 26] (</w:t>
      </w:r>
      <w:r w:rsidR="00CD4299" w:rsidRPr="00C05D99">
        <w:rPr>
          <w:rFonts w:ascii="Times New Roman" w:eastAsia="Times New Roman" w:hAnsi="Times New Roman" w:cs="Times New Roman"/>
          <w:color w:val="131313"/>
          <w:sz w:val="28"/>
          <w:szCs w:val="28"/>
        </w:rPr>
        <w:t xml:space="preserve">Примечание – </w:t>
      </w:r>
      <w:r w:rsidRPr="00C05D99">
        <w:rPr>
          <w:rFonts w:ascii="Times New Roman" w:eastAsia="Times New Roman" w:hAnsi="Times New Roman" w:cs="Times New Roman"/>
          <w:color w:val="000000"/>
          <w:sz w:val="28"/>
          <w:szCs w:val="28"/>
        </w:rPr>
        <w:t>пер</w:t>
      </w:r>
      <w:r w:rsidR="00CD4299" w:rsidRPr="00C05D99">
        <w:rPr>
          <w:rFonts w:ascii="Times New Roman" w:eastAsia="Times New Roman" w:hAnsi="Times New Roman" w:cs="Times New Roman"/>
          <w:color w:val="000000"/>
          <w:sz w:val="28"/>
          <w:szCs w:val="28"/>
        </w:rPr>
        <w:t>ев</w:t>
      </w:r>
      <w:r w:rsidRPr="00C05D99">
        <w:rPr>
          <w:rFonts w:ascii="Times New Roman" w:eastAsia="Times New Roman" w:hAnsi="Times New Roman" w:cs="Times New Roman"/>
          <w:color w:val="000000"/>
          <w:sz w:val="28"/>
          <w:szCs w:val="28"/>
        </w:rPr>
        <w:t>.</w:t>
      </w:r>
      <w:r w:rsidR="00296E0C" w:rsidRPr="00C05D99">
        <w:rPr>
          <w:rFonts w:ascii="Times New Roman" w:eastAsia="Times New Roman" w:hAnsi="Times New Roman" w:cs="Times New Roman"/>
          <w:color w:val="000000"/>
          <w:sz w:val="28"/>
          <w:szCs w:val="28"/>
        </w:rPr>
        <w:t xml:space="preserve"> А. Пантиелев</w:t>
      </w:r>
      <w:r w:rsidR="00CD4299" w:rsidRPr="00C05D99">
        <w:rPr>
          <w:rFonts w:ascii="Times New Roman" w:eastAsia="Times New Roman" w:hAnsi="Times New Roman" w:cs="Times New Roman"/>
          <w:color w:val="000000"/>
          <w:sz w:val="28"/>
          <w:szCs w:val="28"/>
        </w:rPr>
        <w:t>а</w:t>
      </w:r>
      <w:r w:rsidR="00296E0C" w:rsidRPr="00C05D99">
        <w:rPr>
          <w:rFonts w:ascii="Times New Roman" w:eastAsia="Times New Roman" w:hAnsi="Times New Roman" w:cs="Times New Roman"/>
          <w:color w:val="000000"/>
          <w:sz w:val="28"/>
          <w:szCs w:val="28"/>
        </w:rPr>
        <w:t xml:space="preserve"> – «Мальчик </w:t>
      </w:r>
      <w:r w:rsidRPr="00C05D99">
        <w:rPr>
          <w:rFonts w:ascii="Times New Roman" w:eastAsia="Times New Roman" w:hAnsi="Times New Roman" w:cs="Times New Roman"/>
          <w:color w:val="000000"/>
          <w:sz w:val="28"/>
          <w:szCs w:val="28"/>
        </w:rPr>
        <w:t>был уже мертв, когда волк вихрем пронесся над ним и с ходу распорол ему изогнутым клыком щеку»</w:t>
      </w:r>
      <w:r w:rsidR="00296E0C" w:rsidRPr="00C05D99">
        <w:rPr>
          <w:rFonts w:ascii="Times New Roman" w:eastAsia="Times New Roman" w:hAnsi="Times New Roman" w:cs="Times New Roman"/>
          <w:color w:val="000000"/>
          <w:sz w:val="28"/>
          <w:szCs w:val="28"/>
        </w:rPr>
        <w:t xml:space="preserve"> [</w:t>
      </w:r>
      <w:r w:rsidR="005A138F">
        <w:rPr>
          <w:rFonts w:ascii="Times New Roman" w:eastAsia="Times New Roman" w:hAnsi="Times New Roman" w:cs="Times New Roman"/>
          <w:color w:val="000000"/>
          <w:sz w:val="28"/>
          <w:szCs w:val="28"/>
        </w:rPr>
        <w:t>96</w:t>
      </w:r>
      <w:r w:rsidR="00296E0C" w:rsidRPr="00C05D99">
        <w:rPr>
          <w:rFonts w:ascii="Times New Roman" w:eastAsia="Times New Roman" w:hAnsi="Times New Roman" w:cs="Times New Roman"/>
          <w:color w:val="000000"/>
          <w:sz w:val="28"/>
          <w:szCs w:val="28"/>
        </w:rPr>
        <w:t xml:space="preserve">, с. 25] </w:t>
      </w:r>
      <w:r w:rsidR="00CD4299" w:rsidRPr="00C05D99">
        <w:rPr>
          <w:rFonts w:ascii="Times New Roman" w:eastAsia="Times New Roman" w:hAnsi="Times New Roman" w:cs="Times New Roman"/>
          <w:color w:val="000000"/>
          <w:sz w:val="28"/>
          <w:szCs w:val="28"/>
        </w:rPr>
        <w:t>(</w:t>
      </w:r>
      <w:r w:rsidR="00CD4299" w:rsidRPr="00C05D99">
        <w:rPr>
          <w:rFonts w:ascii="Times New Roman" w:eastAsia="Times New Roman" w:hAnsi="Times New Roman" w:cs="Times New Roman"/>
          <w:color w:val="131313"/>
          <w:sz w:val="28"/>
          <w:szCs w:val="28"/>
        </w:rPr>
        <w:t xml:space="preserve">Примечание </w:t>
      </w:r>
      <w:r w:rsidR="00296E0C" w:rsidRPr="00C05D99">
        <w:rPr>
          <w:rFonts w:ascii="Times New Roman" w:eastAsia="Times New Roman" w:hAnsi="Times New Roman" w:cs="Times New Roman"/>
          <w:color w:val="000000"/>
          <w:sz w:val="28"/>
          <w:szCs w:val="28"/>
        </w:rPr>
        <w:t xml:space="preserve">– глаз </w:t>
      </w:r>
      <w:r w:rsidRPr="00C05D99">
        <w:rPr>
          <w:rFonts w:ascii="Times New Roman" w:eastAsia="Times New Roman" w:hAnsi="Times New Roman" w:cs="Times New Roman"/>
          <w:color w:val="000000"/>
          <w:sz w:val="28"/>
          <w:szCs w:val="28"/>
        </w:rPr>
        <w:t>заменен переводчиком на щеку</w:t>
      </w:r>
      <w:r w:rsidR="007B7478" w:rsidRPr="00C05D99">
        <w:rPr>
          <w:rFonts w:ascii="Times New Roman" w:eastAsia="Times New Roman" w:hAnsi="Times New Roman" w:cs="Times New Roman"/>
          <w:color w:val="000000"/>
          <w:sz w:val="28"/>
          <w:szCs w:val="28"/>
        </w:rPr>
        <w:t>)</w:t>
      </w:r>
      <w:r w:rsidR="00CD4299" w:rsidRPr="00C05D99">
        <w:rPr>
          <w:rFonts w:ascii="Times New Roman" w:eastAsia="Times New Roman" w:hAnsi="Times New Roman" w:cs="Times New Roman"/>
          <w:color w:val="000000"/>
          <w:sz w:val="28"/>
          <w:szCs w:val="28"/>
        </w:rPr>
        <w:t>)</w:t>
      </w:r>
      <w:r w:rsidR="007B7478" w:rsidRPr="00C05D99">
        <w:rPr>
          <w:rFonts w:ascii="Times New Roman" w:eastAsia="Times New Roman" w:hAnsi="Times New Roman" w:cs="Times New Roman"/>
          <w:color w:val="000000"/>
          <w:sz w:val="28"/>
          <w:szCs w:val="28"/>
        </w:rPr>
        <w:t xml:space="preserve">. </w:t>
      </w:r>
      <w:r w:rsidR="00E105CE" w:rsidRPr="00C05D99">
        <w:rPr>
          <w:rFonts w:ascii="Times New Roman" w:eastAsia="Times New Roman" w:hAnsi="Times New Roman" w:cs="Times New Roman"/>
          <w:color w:val="000000"/>
          <w:sz w:val="28"/>
          <w:szCs w:val="28"/>
        </w:rPr>
        <w:t>Тем самым Мухтар Ауэзов окончательно разрывает связь между мальчиком и волком, демонстрируя, что смерть Серого Лютого неизбежна. Автор подчеркивает трагизм ситуации, показывая, что излишняя вера Курмаша в привязанность волка к нему становится причиной гибели обоих</w:t>
      </w:r>
      <w:r w:rsidRPr="00C05D99">
        <w:rPr>
          <w:rFonts w:ascii="Times New Roman" w:eastAsia="Times New Roman" w:hAnsi="Times New Roman" w:cs="Times New Roman"/>
          <w:color w:val="000000"/>
          <w:sz w:val="28"/>
          <w:szCs w:val="28"/>
        </w:rPr>
        <w:t>: «Курмаш излишне поверил в волчью привязанность к нему, что и привело обоих к гибели» [</w:t>
      </w:r>
      <w:r w:rsidR="005A138F">
        <w:rPr>
          <w:rFonts w:ascii="Times New Roman" w:eastAsia="Times New Roman" w:hAnsi="Times New Roman" w:cs="Times New Roman"/>
          <w:color w:val="000000"/>
          <w:sz w:val="28"/>
          <w:szCs w:val="28"/>
        </w:rPr>
        <w:t>97</w:t>
      </w:r>
      <w:r w:rsidRPr="00C05D99">
        <w:rPr>
          <w:rFonts w:ascii="Times New Roman" w:eastAsia="Times New Roman" w:hAnsi="Times New Roman" w:cs="Times New Roman"/>
          <w:color w:val="000000"/>
          <w:sz w:val="28"/>
          <w:szCs w:val="28"/>
        </w:rPr>
        <w:t xml:space="preserve">, с. 159]. </w:t>
      </w:r>
      <w:r w:rsidR="00E105CE" w:rsidRPr="00C05D99">
        <w:rPr>
          <w:rFonts w:ascii="Times New Roman" w:eastAsia="Times New Roman" w:hAnsi="Times New Roman" w:cs="Times New Roman"/>
          <w:color w:val="000000"/>
          <w:sz w:val="28"/>
          <w:szCs w:val="28"/>
        </w:rPr>
        <w:t>Эта трагическая развязка акцентирует наивность и опасность заблуждений о приручении дикой природы, а также иллюстрирует жестокую реальность, в которой волк и человек оказываются жертвами своих собственных ошибок и неверных ожиданий.</w:t>
      </w:r>
    </w:p>
    <w:p w14:paraId="74966690" w14:textId="2643F06E" w:rsidR="00F915D1" w:rsidRPr="00C05D99" w:rsidRDefault="00E105CE"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Несмотря на общее стремление обоих авторов показать психологию поведения животных, эмоции, возникающие у читателя, сильно различаются в зависимости от произведения</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В рассказе А.П. Чехова «Белолобый» читатель сталкивается с одним конкретным эпизодом из жизни волчицы, где она, несмотря на свою природу, проявляет редкую доброту, преодолевая свои инстинкты. Чехов, используя лаконичный и сжатый формат рассказа, умело демонстрирует, как зверь способен на проявление исконно человеческого чувства</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 xml:space="preserve">В повести Мухтара Ауэзова «Көксерек» волк изображается как воплощение естественности природы. В этой работе, в отличие от рассказа А. Чехова, животное не следует человеческим моральным категориям добра и зла. М. Ауэзов показывает, что волк стоит вне человеческих мерок и моральных оценок, таким образом, подчеркивая его неизменную природу и неизбежность жестокости. В результате, произведение Мухтара Ауэзова вызывает у читателя ощущение непримиримости природы и неминуемого конфликта между человеком и дикой средой </w:t>
      </w:r>
      <w:r w:rsidR="00F915D1"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97</w:t>
      </w:r>
      <w:r w:rsidR="00F915D1" w:rsidRPr="00C05D99">
        <w:rPr>
          <w:rFonts w:ascii="Times New Roman" w:eastAsia="Times New Roman" w:hAnsi="Times New Roman" w:cs="Times New Roman"/>
          <w:color w:val="000000"/>
          <w:sz w:val="28"/>
          <w:szCs w:val="28"/>
        </w:rPr>
        <w:t xml:space="preserve">, с. 159]. </w:t>
      </w:r>
      <w:r w:rsidRPr="00C05D99">
        <w:rPr>
          <w:rFonts w:ascii="Times New Roman" w:eastAsia="Times New Roman" w:hAnsi="Times New Roman" w:cs="Times New Roman"/>
          <w:color w:val="000000"/>
          <w:sz w:val="28"/>
          <w:szCs w:val="28"/>
        </w:rPr>
        <w:t>Тем не менее, читателю трудно удержаться от моральной оценки действий волка, и в итоге смерть волка воспринимается как справедливое возмездие. Предательство и жестокость оказываются заслуживающими наказания. Г.А. Алтаева в своей диссертации отмечает</w:t>
      </w:r>
      <w:r w:rsidR="007903BE" w:rsidRPr="00C05D99">
        <w:rPr>
          <w:rFonts w:ascii="Times New Roman" w:eastAsia="Times New Roman" w:hAnsi="Times New Roman" w:cs="Times New Roman"/>
          <w:color w:val="000000"/>
          <w:sz w:val="28"/>
          <w:szCs w:val="28"/>
        </w:rPr>
        <w:t xml:space="preserve">: </w:t>
      </w:r>
      <w:r w:rsidR="00F915D1" w:rsidRPr="00C05D99">
        <w:rPr>
          <w:rFonts w:ascii="Times New Roman" w:eastAsia="Times New Roman" w:hAnsi="Times New Roman" w:cs="Times New Roman"/>
          <w:color w:val="000000"/>
          <w:sz w:val="28"/>
          <w:szCs w:val="28"/>
        </w:rPr>
        <w:t>«Рассказ М. Ауэзова отличает глубинное философское содержание, поднимающее его до уровня философской саги. Именно это выделяет его рассказ и ставит в один ряд с прозаическими шедеврами мирового значения» [</w:t>
      </w:r>
      <w:r w:rsidR="005A138F">
        <w:rPr>
          <w:rFonts w:ascii="Times New Roman" w:eastAsia="Times New Roman" w:hAnsi="Times New Roman" w:cs="Times New Roman"/>
          <w:color w:val="000000"/>
          <w:sz w:val="28"/>
          <w:szCs w:val="28"/>
        </w:rPr>
        <w:t>98</w:t>
      </w:r>
      <w:r w:rsidR="00F915D1" w:rsidRPr="00C05D99">
        <w:rPr>
          <w:rFonts w:ascii="Times New Roman" w:eastAsia="Times New Roman" w:hAnsi="Times New Roman" w:cs="Times New Roman"/>
          <w:color w:val="000000"/>
          <w:sz w:val="28"/>
          <w:szCs w:val="28"/>
        </w:rPr>
        <w:t xml:space="preserve">, с. 113]. </w:t>
      </w:r>
    </w:p>
    <w:p w14:paraId="48E9896A" w14:textId="0EC00BC6" w:rsidR="00F915D1" w:rsidRPr="00C05D99" w:rsidRDefault="007903BE"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Оба автора в своих произведениях также изображают отношение волка к другим животным. Например, как в рассказе А.П. Чехова, так и в повести М.О. Ауэзова, домашний скот воспринимается волками исключительно как добыча. Однако отношения волка с собакой описаны более глубоко. У А. Чехова волчица с жалостью и интересом наблюдает за маленьким щенком, в то время как у М. Ауэзова «Серый Лютый» испытывает «лютую ненависть» [</w:t>
      </w:r>
      <w:r w:rsidR="005A138F">
        <w:rPr>
          <w:rFonts w:ascii="Times New Roman" w:eastAsia="Times New Roman" w:hAnsi="Times New Roman" w:cs="Times New Roman"/>
          <w:color w:val="000000"/>
          <w:sz w:val="28"/>
          <w:szCs w:val="28"/>
        </w:rPr>
        <w:t>97</w:t>
      </w:r>
      <w:r w:rsidRPr="00C05D99">
        <w:rPr>
          <w:rFonts w:ascii="Times New Roman" w:eastAsia="Times New Roman" w:hAnsi="Times New Roman" w:cs="Times New Roman"/>
          <w:color w:val="000000"/>
          <w:sz w:val="28"/>
          <w:szCs w:val="28"/>
        </w:rPr>
        <w:t xml:space="preserve">, с. 158] к собакам, даже более сильную, чем к людям. В анималистической прозе образ собаки часто символизирует верность и преданность. У </w:t>
      </w:r>
      <w:r w:rsidR="00C1450A" w:rsidRPr="00C05D99">
        <w:rPr>
          <w:rFonts w:ascii="Times New Roman" w:eastAsia="Times New Roman" w:hAnsi="Times New Roman" w:cs="Times New Roman"/>
          <w:color w:val="000000"/>
          <w:sz w:val="28"/>
          <w:szCs w:val="28"/>
        </w:rPr>
        <w:t xml:space="preserve">М. </w:t>
      </w:r>
      <w:r w:rsidRPr="00C05D99">
        <w:rPr>
          <w:rFonts w:ascii="Times New Roman" w:eastAsia="Times New Roman" w:hAnsi="Times New Roman" w:cs="Times New Roman"/>
          <w:color w:val="000000"/>
          <w:sz w:val="28"/>
          <w:szCs w:val="28"/>
        </w:rPr>
        <w:t xml:space="preserve">Ауэзова таким символом </w:t>
      </w:r>
      <w:r w:rsidR="00C1450A" w:rsidRPr="00C05D99">
        <w:rPr>
          <w:rFonts w:ascii="Times New Roman" w:eastAsia="Times New Roman" w:hAnsi="Times New Roman" w:cs="Times New Roman"/>
          <w:color w:val="000000"/>
          <w:sz w:val="28"/>
          <w:szCs w:val="28"/>
        </w:rPr>
        <w:t>становится</w:t>
      </w:r>
      <w:r w:rsidRPr="00C05D99">
        <w:rPr>
          <w:rFonts w:ascii="Times New Roman" w:eastAsia="Times New Roman" w:hAnsi="Times New Roman" w:cs="Times New Roman"/>
          <w:color w:val="000000"/>
          <w:sz w:val="28"/>
          <w:szCs w:val="28"/>
        </w:rPr>
        <w:t xml:space="preserve"> волкодав Аққасқа, схватка с которым становится для Серого Лютого смертельной. В то время как в рассказе </w:t>
      </w:r>
      <w:r w:rsidR="00C1450A" w:rsidRPr="00C05D99">
        <w:rPr>
          <w:rFonts w:ascii="Times New Roman" w:eastAsia="Times New Roman" w:hAnsi="Times New Roman" w:cs="Times New Roman"/>
          <w:color w:val="000000"/>
          <w:sz w:val="28"/>
          <w:szCs w:val="28"/>
        </w:rPr>
        <w:t xml:space="preserve">А. </w:t>
      </w:r>
      <w:r w:rsidRPr="00C05D99">
        <w:rPr>
          <w:rFonts w:ascii="Times New Roman" w:eastAsia="Times New Roman" w:hAnsi="Times New Roman" w:cs="Times New Roman"/>
          <w:color w:val="000000"/>
          <w:sz w:val="28"/>
          <w:szCs w:val="28"/>
        </w:rPr>
        <w:t>Чехова «Каштанка» раскрывается образ невероятно преданной собаки, демонстрирующей глубокие чувства и верность своему хозяину</w:t>
      </w:r>
      <w:r w:rsidR="00F915D1" w:rsidRPr="00C05D99">
        <w:rPr>
          <w:rFonts w:ascii="Times New Roman" w:eastAsia="Times New Roman" w:hAnsi="Times New Roman" w:cs="Times New Roman"/>
          <w:color w:val="000000"/>
          <w:sz w:val="28"/>
          <w:szCs w:val="28"/>
        </w:rPr>
        <w:t xml:space="preserve">. </w:t>
      </w:r>
    </w:p>
    <w:p w14:paraId="42497EF3" w14:textId="6B106F30" w:rsidR="00F915D1" w:rsidRPr="00C05D99" w:rsidRDefault="006C60A3" w:rsidP="006C60A3">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 xml:space="preserve">Анималистические заглавия в произведениях, таких как «Белолобый» и «Көксерек», подчеркивают значимость животных как центральных персонажей и акцентируют внимание на их роли в сюжете. Эти заглавия не просто идентифицируют персонажей, но и предоставляют ключ к пониманию их внутреннего мира и характерных черт. В рассказе А.П. Чехова «Белолобый» заглавие указывает на цвет и отличительные черты щенка, что сразу формирует представление о его внешности. В повести М.О. Ауэзова «Көксерек» название также указывает на внешний вид волка, подчеркивая его опасность и значимость для повествования. Заглавия, таким образом, служат важными элементами, которые помогают читателю лучше понять и интерпретировать произведение. </w:t>
      </w:r>
      <w:r w:rsidR="00F915D1" w:rsidRPr="00C05D99">
        <w:rPr>
          <w:rFonts w:ascii="Times New Roman" w:eastAsia="Times New Roman" w:hAnsi="Times New Roman" w:cs="Times New Roman"/>
          <w:color w:val="000000"/>
          <w:sz w:val="28"/>
          <w:szCs w:val="28"/>
        </w:rPr>
        <w:t xml:space="preserve">Р.М. Иманкулова </w:t>
      </w:r>
      <w:r w:rsidRPr="00C05D99">
        <w:rPr>
          <w:rFonts w:ascii="Times New Roman" w:eastAsia="Times New Roman" w:hAnsi="Times New Roman" w:cs="Times New Roman"/>
          <w:color w:val="000000"/>
          <w:sz w:val="28"/>
          <w:szCs w:val="28"/>
        </w:rPr>
        <w:t>отмечает</w:t>
      </w:r>
      <w:r w:rsidR="00F915D1" w:rsidRPr="00C05D99">
        <w:rPr>
          <w:rFonts w:ascii="Times New Roman" w:eastAsia="Times New Roman" w:hAnsi="Times New Roman" w:cs="Times New Roman"/>
          <w:color w:val="000000"/>
          <w:sz w:val="28"/>
          <w:szCs w:val="28"/>
        </w:rPr>
        <w:t>: «Анималистические заглавия – неотъемлемая примета значительного корпуса ранних чеховских рассказов, выступающая в качестве ключа-кода к их содержанию и поэтике» [</w:t>
      </w:r>
      <w:r w:rsidR="005A138F">
        <w:rPr>
          <w:rFonts w:ascii="Times New Roman" w:eastAsia="Times New Roman" w:hAnsi="Times New Roman" w:cs="Times New Roman"/>
          <w:color w:val="000000"/>
          <w:sz w:val="28"/>
          <w:szCs w:val="28"/>
        </w:rPr>
        <w:t>99</w:t>
      </w:r>
      <w:r w:rsidR="00F915D1" w:rsidRPr="00C05D99">
        <w:rPr>
          <w:rFonts w:ascii="Times New Roman" w:eastAsia="Times New Roman" w:hAnsi="Times New Roman" w:cs="Times New Roman"/>
          <w:color w:val="000000"/>
          <w:sz w:val="28"/>
          <w:szCs w:val="28"/>
        </w:rPr>
        <w:t xml:space="preserve">, с. 145]. Это </w:t>
      </w:r>
      <w:r w:rsidRPr="00C05D99">
        <w:rPr>
          <w:rFonts w:ascii="Times New Roman" w:eastAsia="Times New Roman" w:hAnsi="Times New Roman" w:cs="Times New Roman"/>
          <w:color w:val="000000"/>
          <w:sz w:val="28"/>
          <w:szCs w:val="28"/>
        </w:rPr>
        <w:t>замечание</w:t>
      </w:r>
      <w:r w:rsidR="00F915D1" w:rsidRPr="00C05D99">
        <w:rPr>
          <w:rFonts w:ascii="Times New Roman" w:eastAsia="Times New Roman" w:hAnsi="Times New Roman" w:cs="Times New Roman"/>
          <w:color w:val="000000"/>
          <w:sz w:val="28"/>
          <w:szCs w:val="28"/>
        </w:rPr>
        <w:t xml:space="preserve"> справедливо </w:t>
      </w:r>
      <w:r w:rsidRPr="00C05D99">
        <w:rPr>
          <w:rFonts w:ascii="Times New Roman" w:eastAsia="Times New Roman" w:hAnsi="Times New Roman" w:cs="Times New Roman"/>
          <w:color w:val="000000"/>
          <w:sz w:val="28"/>
          <w:szCs w:val="28"/>
        </w:rPr>
        <w:t xml:space="preserve">и к повести М.О. </w:t>
      </w:r>
      <w:r w:rsidR="00F915D1" w:rsidRPr="00C05D99">
        <w:rPr>
          <w:rFonts w:ascii="Times New Roman" w:eastAsia="Times New Roman" w:hAnsi="Times New Roman" w:cs="Times New Roman"/>
          <w:color w:val="000000"/>
          <w:sz w:val="28"/>
          <w:szCs w:val="28"/>
        </w:rPr>
        <w:t>Ауэзова</w:t>
      </w:r>
      <w:r w:rsidRPr="00C05D99">
        <w:rPr>
          <w:rFonts w:ascii="Times New Roman" w:eastAsia="Times New Roman" w:hAnsi="Times New Roman" w:cs="Times New Roman"/>
          <w:color w:val="000000"/>
          <w:sz w:val="28"/>
          <w:szCs w:val="28"/>
        </w:rPr>
        <w:t>. Заглавие «</w:t>
      </w:r>
      <w:r w:rsidR="00F915D1" w:rsidRPr="00C05D99">
        <w:rPr>
          <w:rFonts w:ascii="Times New Roman" w:eastAsia="Times New Roman" w:hAnsi="Times New Roman" w:cs="Times New Roman"/>
          <w:color w:val="000000"/>
          <w:sz w:val="28"/>
          <w:szCs w:val="28"/>
        </w:rPr>
        <w:t>Көксерек</w:t>
      </w:r>
      <w:r w:rsidRPr="00C05D99">
        <w:rPr>
          <w:rFonts w:ascii="Times New Roman" w:eastAsia="Times New Roman" w:hAnsi="Times New Roman" w:cs="Times New Roman"/>
          <w:color w:val="000000"/>
          <w:sz w:val="28"/>
          <w:szCs w:val="28"/>
        </w:rPr>
        <w:t>»</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становится</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ключевым для повести</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 xml:space="preserve">Также следует отметить, что клички собак </w:t>
      </w:r>
      <w:r w:rsidR="00413417" w:rsidRPr="00C05D99">
        <w:rPr>
          <w:rFonts w:ascii="Times New Roman" w:eastAsia="Times New Roman" w:hAnsi="Times New Roman" w:cs="Times New Roman"/>
          <w:color w:val="000000"/>
          <w:sz w:val="28"/>
          <w:szCs w:val="28"/>
        </w:rPr>
        <w:t>в обоих произведениях пересекаются ведь в</w:t>
      </w:r>
      <w:r w:rsidR="009B18B3" w:rsidRPr="00C05D99">
        <w:rPr>
          <w:rFonts w:ascii="Times New Roman" w:eastAsia="Times New Roman" w:hAnsi="Times New Roman" w:cs="Times New Roman"/>
          <w:color w:val="000000"/>
          <w:sz w:val="28"/>
          <w:szCs w:val="28"/>
        </w:rPr>
        <w:t xml:space="preserve"> книге «С</w:t>
      </w:r>
      <w:r w:rsidR="00F915D1" w:rsidRPr="00C05D99">
        <w:rPr>
          <w:rFonts w:ascii="Times New Roman" w:eastAsia="Times New Roman" w:hAnsi="Times New Roman" w:cs="Times New Roman"/>
          <w:color w:val="000000"/>
          <w:sz w:val="28"/>
          <w:szCs w:val="28"/>
        </w:rPr>
        <w:t xml:space="preserve">опоставительная грамматика русского и казахского языков: Морфология» </w:t>
      </w:r>
      <w:r w:rsidR="00413417" w:rsidRPr="00C05D99">
        <w:rPr>
          <w:rFonts w:ascii="Times New Roman" w:eastAsia="Times New Roman" w:hAnsi="Times New Roman" w:cs="Times New Roman"/>
          <w:color w:val="000000"/>
          <w:sz w:val="28"/>
          <w:szCs w:val="28"/>
        </w:rPr>
        <w:t>можно обнаружить следующий перевод клички Аққасқа</w:t>
      </w:r>
      <w:r w:rsidR="00F915D1" w:rsidRPr="00C05D99">
        <w:rPr>
          <w:rFonts w:ascii="Times New Roman" w:eastAsia="Times New Roman" w:hAnsi="Times New Roman" w:cs="Times New Roman"/>
          <w:color w:val="000000"/>
          <w:sz w:val="28"/>
          <w:szCs w:val="28"/>
        </w:rPr>
        <w:t>: «…в казахском, как и русском языке, встречаются клички собак по внешним признакам животного, например: Аққасқа буквально: Белолобый…» [</w:t>
      </w:r>
      <w:r w:rsidR="005A138F">
        <w:rPr>
          <w:rFonts w:ascii="Times New Roman" w:eastAsia="Times New Roman" w:hAnsi="Times New Roman" w:cs="Times New Roman"/>
          <w:color w:val="000000"/>
          <w:sz w:val="28"/>
          <w:szCs w:val="28"/>
        </w:rPr>
        <w:t>100</w:t>
      </w:r>
      <w:r w:rsidR="00F915D1" w:rsidRPr="00C05D99">
        <w:rPr>
          <w:rFonts w:ascii="Times New Roman" w:eastAsia="Times New Roman" w:hAnsi="Times New Roman" w:cs="Times New Roman"/>
          <w:color w:val="000000"/>
          <w:sz w:val="28"/>
          <w:szCs w:val="28"/>
        </w:rPr>
        <w:t xml:space="preserve">, с. 210]. </w:t>
      </w:r>
      <w:r w:rsidR="00413417" w:rsidRPr="00C05D99">
        <w:rPr>
          <w:rFonts w:ascii="Times New Roman" w:eastAsia="Times New Roman" w:hAnsi="Times New Roman" w:cs="Times New Roman"/>
          <w:color w:val="000000"/>
          <w:sz w:val="28"/>
          <w:szCs w:val="28"/>
        </w:rPr>
        <w:t xml:space="preserve">Переводчик повести «Көксерек» А. Пантиелев приводит, как вариант перевода Белозвездный. </w:t>
      </w:r>
    </w:p>
    <w:p w14:paraId="18980925" w14:textId="710EE88D" w:rsidR="00F915D1" w:rsidRPr="00C05D99" w:rsidRDefault="008B7B6E" w:rsidP="008B7B6E">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 xml:space="preserve">Необходимо отметить, что в целом образы животных в литературе служат отражением гуманистических ценностей и подходов авторов. Они позволяют писателям исследовать и раскрывать сложные человеческие эмоции, моральные дилеммы и социальные проблемы через призму животного мира. М. Эпштейн подчеркивает, что такие образы часто используются для изучения и осмысления человеческих качеств, через что авторы могут выражать свои взгляды на гуманизм и другие ценности </w:t>
      </w:r>
      <w:r w:rsidR="00F915D1"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101</w:t>
      </w:r>
      <w:r w:rsidR="00F915D1" w:rsidRPr="00C05D99">
        <w:rPr>
          <w:rFonts w:ascii="Times New Roman" w:eastAsia="Times New Roman" w:hAnsi="Times New Roman" w:cs="Times New Roman"/>
          <w:color w:val="000000"/>
          <w:sz w:val="28"/>
          <w:szCs w:val="28"/>
        </w:rPr>
        <w:t xml:space="preserve">, с. 34]. </w:t>
      </w:r>
      <w:r w:rsidRPr="00C05D99">
        <w:rPr>
          <w:rFonts w:ascii="Times New Roman" w:eastAsia="Times New Roman" w:hAnsi="Times New Roman" w:cs="Times New Roman"/>
          <w:color w:val="000000"/>
          <w:sz w:val="28"/>
          <w:szCs w:val="28"/>
        </w:rPr>
        <w:t xml:space="preserve">Например, в произведениях А.П. Чехова и М.О. Ауэзова анималистические образы служат для глубокого анализа человеческой природы, моральных конфликтов и социальной справедливости. Использование животных как метафор и символов помогает авторам обогатить их произведения и предложить читателям более глубокое понимание как животного, так и человеческого мира. Мухтар Ауэзов действительно высоко оценивал гуманизм А.П. Чехова. В его глазах чеховский гуманизм был не просто особенностью художественного стиля, а глубокой и искренней приверженностью к человеческой природе и судьбам простых людей. Оценка М. Ауэзова подчеркивает, насколько важно для него было внимание А. Чехова к внутреннему миру персонажей, их переживаниям и человеческому теплу, которое пронизывает его рассказы </w:t>
      </w:r>
      <w:r w:rsidR="00F915D1"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49</w:t>
      </w:r>
      <w:r w:rsidR="00F915D1" w:rsidRPr="00C05D99">
        <w:rPr>
          <w:rFonts w:ascii="Times New Roman" w:eastAsia="Times New Roman" w:hAnsi="Times New Roman" w:cs="Times New Roman"/>
          <w:color w:val="000000"/>
          <w:sz w:val="28"/>
          <w:szCs w:val="28"/>
        </w:rPr>
        <w:t xml:space="preserve">, с. 12]. </w:t>
      </w:r>
      <w:r w:rsidRPr="00C05D99">
        <w:rPr>
          <w:rFonts w:ascii="Times New Roman" w:eastAsia="Times New Roman" w:hAnsi="Times New Roman" w:cs="Times New Roman"/>
          <w:color w:val="000000"/>
          <w:sz w:val="28"/>
          <w:szCs w:val="28"/>
        </w:rPr>
        <w:t>Мухтар Ауэзов, как и многие другие писатели и критики, видит в чеховском гуманизме важный аспект литературного творчества, который вдохновляет и побуждает к глубокому пониманию человеческой природы и общественных реалий.</w:t>
      </w:r>
    </w:p>
    <w:p w14:paraId="1BA39441" w14:textId="32E8BBFC" w:rsidR="00F915D1" w:rsidRPr="00C05D99" w:rsidRDefault="00084F26" w:rsidP="00084F26">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М. Ауэзов подчеркивает, что А. Чехов обладал исключительным мастерством в изображении природы, что помогало ему раскрывать внутренний мир персонажей. М. Ауэзов отмечает умение А. Чехова сочетать поэтичность пейзажей с глубоким философским и психологическим контекстом, делая природу не просто фоном, а важным компонентом, отражающим внутренние состояния героев. В своих произведениях А.П. Чехов использует природу как средство для передачи настроения и эмоционального состояния персонажей. Пейзажи в его текстах становятся не только описанием окружающего мира, но и средством, с помощью которого автор выражает внутренние переживания и мысли своих героев. М.О. Ауэзов отмечает, что это мастерство А. Чехова оказало значительное влияние на русскую литературу, а «Степь» Антона Павловича стала образцом для многих последующих произведений, где природа и пейзаж играют важную роль в создании художественного и эмоционального эффекта</w:t>
      </w:r>
      <w:r w:rsidR="00F915D1" w:rsidRPr="00C05D99">
        <w:rPr>
          <w:rFonts w:ascii="Times New Roman" w:eastAsia="Times New Roman" w:hAnsi="Times New Roman" w:cs="Times New Roman"/>
          <w:color w:val="000000"/>
          <w:sz w:val="28"/>
          <w:szCs w:val="28"/>
        </w:rPr>
        <w:t xml:space="preserve"> [</w:t>
      </w:r>
      <w:r w:rsidR="005A138F">
        <w:rPr>
          <w:rFonts w:ascii="Times New Roman" w:eastAsia="Times New Roman" w:hAnsi="Times New Roman" w:cs="Times New Roman"/>
          <w:color w:val="000000"/>
          <w:sz w:val="28"/>
          <w:szCs w:val="28"/>
        </w:rPr>
        <w:t>49</w:t>
      </w:r>
      <w:r w:rsidR="00F915D1" w:rsidRPr="00C05D99">
        <w:rPr>
          <w:rFonts w:ascii="Times New Roman" w:eastAsia="Times New Roman" w:hAnsi="Times New Roman" w:cs="Times New Roman"/>
          <w:color w:val="000000"/>
          <w:sz w:val="28"/>
          <w:szCs w:val="28"/>
        </w:rPr>
        <w:t xml:space="preserve">, с. 12]. </w:t>
      </w:r>
      <w:r w:rsidRPr="00C05D99">
        <w:rPr>
          <w:rFonts w:ascii="Times New Roman" w:eastAsia="Times New Roman" w:hAnsi="Times New Roman" w:cs="Times New Roman"/>
          <w:color w:val="000000"/>
          <w:sz w:val="28"/>
          <w:szCs w:val="28"/>
        </w:rPr>
        <w:t>С</w:t>
      </w:r>
      <w:r w:rsidR="00F915D1" w:rsidRPr="00C05D99">
        <w:rPr>
          <w:rFonts w:ascii="Times New Roman" w:eastAsia="Times New Roman" w:hAnsi="Times New Roman" w:cs="Times New Roman"/>
          <w:color w:val="000000"/>
          <w:sz w:val="28"/>
          <w:szCs w:val="28"/>
        </w:rPr>
        <w:t xml:space="preserve">оветский литературовед </w:t>
      </w:r>
      <w:r w:rsidR="001949D5" w:rsidRPr="00C05D99">
        <w:rPr>
          <w:rFonts w:ascii="Times New Roman" w:eastAsia="Times New Roman" w:hAnsi="Times New Roman" w:cs="Times New Roman"/>
          <w:color w:val="000000"/>
          <w:sz w:val="28"/>
          <w:szCs w:val="28"/>
        </w:rPr>
        <w:t xml:space="preserve">И.Л. Андроников высоко оценивал мастерство М. Ауэзова в изображении степи, отмечая его способность оживить природу в своих произведениях. И.Л Андроников подчеркивает, что в рассказе «Серый Лютый» и других произведениях цикла, связанных с прошлым, природа не просто служит фоном, а активно взаимодействует с сюжетом, добавляя глубину и реализм описанию событий </w:t>
      </w:r>
      <w:r w:rsidR="00F915D1"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102</w:t>
      </w:r>
      <w:r w:rsidR="00F915D1" w:rsidRPr="00C05D99">
        <w:rPr>
          <w:rFonts w:ascii="Times New Roman" w:eastAsia="Times New Roman" w:hAnsi="Times New Roman" w:cs="Times New Roman"/>
          <w:color w:val="000000"/>
          <w:sz w:val="28"/>
          <w:szCs w:val="28"/>
        </w:rPr>
        <w:t xml:space="preserve">]. </w:t>
      </w:r>
      <w:r w:rsidR="001949D5" w:rsidRPr="00C05D99">
        <w:rPr>
          <w:rFonts w:ascii="Times New Roman" w:eastAsia="Times New Roman" w:hAnsi="Times New Roman" w:cs="Times New Roman"/>
          <w:color w:val="000000"/>
          <w:sz w:val="28"/>
          <w:szCs w:val="28"/>
        </w:rPr>
        <w:t>Эти слова отражают признание глубокого реализма и художественной выразительности, присущих произведениям казахского писателя, которые живописно и правдиво изображают степь как важный элемент повествования. Необходимо также отметить, что оба писателя, А.П. Чехов и М.О. Ауэзов, в своих произведениях, посвященных животным, проявляют исключительное внимание к деталям, касающимся их характеристик и среды обитания. Это свидетельствует о том, что оба авторы были настоящими знатоками природы и глубоко понимали особенности жизни животных в родном крае</w:t>
      </w:r>
      <w:r w:rsidR="00F915D1" w:rsidRPr="00C05D99">
        <w:rPr>
          <w:rFonts w:ascii="Times New Roman" w:eastAsia="Times New Roman" w:hAnsi="Times New Roman" w:cs="Times New Roman"/>
          <w:color w:val="000000"/>
          <w:sz w:val="28"/>
          <w:szCs w:val="28"/>
        </w:rPr>
        <w:t xml:space="preserve">. </w:t>
      </w:r>
    </w:p>
    <w:p w14:paraId="6D7B43D9" w14:textId="50965820" w:rsidR="00F915D1" w:rsidRPr="00C05D99" w:rsidRDefault="008B3522"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Хорошим подтверждением того, что А.П. Чехов и М.О. Ауэзов затрагивают общие мотивы и близкие тематики в своих произведениях, является схема преподавания произведений Антона Павловича в казахской школе, предложенная С.Х. Габбасовой</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 xml:space="preserve">Исследователь отмечает, что для учащихся с низким уровнем знания русского языка учитель на первом этапе выбирает рассказы А. Чехова «Ванька», «Спать хочется» и «Анна на шее», поскольку эти произведения перекликаются с темами и мотивами, уже знакомыми детям через работы казахского классика М.О. Ауэзова, такие как «Сирота» и «Сиротская доля». Уроки строятся на интерпретации темы детства в русской и казахской литературе, выявляя общие черты и образы, такие как жизнь детей, отсутствие любви, унижения, уязвимость и полное сиротство персонажей, будь то Ванька и Касым или Варенька и Газиза </w:t>
      </w:r>
      <w:r w:rsidR="00F915D1" w:rsidRPr="00C05D99">
        <w:rPr>
          <w:rFonts w:ascii="Times New Roman" w:eastAsia="Times New Roman" w:hAnsi="Times New Roman" w:cs="Times New Roman"/>
          <w:color w:val="000000"/>
          <w:sz w:val="28"/>
          <w:szCs w:val="28"/>
        </w:rPr>
        <w:t>[</w:t>
      </w:r>
      <w:r w:rsidR="005A138F">
        <w:rPr>
          <w:rFonts w:ascii="Times New Roman" w:eastAsia="Times New Roman" w:hAnsi="Times New Roman" w:cs="Times New Roman"/>
          <w:color w:val="000000"/>
          <w:sz w:val="28"/>
          <w:szCs w:val="28"/>
        </w:rPr>
        <w:t>54</w:t>
      </w:r>
      <w:r w:rsidR="00F915D1" w:rsidRPr="00C05D99">
        <w:rPr>
          <w:rFonts w:ascii="Times New Roman" w:eastAsia="Times New Roman" w:hAnsi="Times New Roman" w:cs="Times New Roman"/>
          <w:color w:val="000000"/>
          <w:sz w:val="28"/>
          <w:szCs w:val="28"/>
        </w:rPr>
        <w:t xml:space="preserve">, с. 42]. </w:t>
      </w:r>
    </w:p>
    <w:p w14:paraId="2CE6CB8D" w14:textId="7E7E3394" w:rsidR="00F915D1" w:rsidRPr="00C05D99" w:rsidRDefault="005E2333"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Академик Р.Н. Нургали ставит произведения А. Чехова и М. Ауэзова в один ряд</w:t>
      </w:r>
      <w:r w:rsidR="00F915D1" w:rsidRPr="00C05D99">
        <w:rPr>
          <w:rFonts w:ascii="Times New Roman" w:eastAsia="Times New Roman" w:hAnsi="Times New Roman" w:cs="Times New Roman"/>
          <w:color w:val="000000"/>
          <w:sz w:val="28"/>
          <w:szCs w:val="28"/>
        </w:rPr>
        <w:t>: «Осы орайда жазылатын әңгіме – дүниежүзілік әдебиетте айрықша дамыған, тарихи терең, мүмкіндігі мол жанр. Оған ерекше әсер еткен, нәр беріп байытқан өмірлік аналар өте көп. &lt;…&gt; А. Чеховтың «Чиновниктің өлімі», М. Әуезовтің «Қаралы сұлу», &lt;…&gt; туындыларын еске түсірейік» [</w:t>
      </w:r>
      <w:r w:rsidR="005A138F">
        <w:rPr>
          <w:rFonts w:ascii="Times New Roman" w:eastAsia="Times New Roman" w:hAnsi="Times New Roman" w:cs="Times New Roman"/>
          <w:color w:val="000000"/>
          <w:sz w:val="28"/>
          <w:szCs w:val="28"/>
        </w:rPr>
        <w:t>103</w:t>
      </w:r>
      <w:r w:rsidR="00F915D1" w:rsidRPr="00C05D99">
        <w:rPr>
          <w:rFonts w:ascii="Times New Roman" w:eastAsia="Times New Roman" w:hAnsi="Times New Roman" w:cs="Times New Roman"/>
          <w:color w:val="000000"/>
          <w:sz w:val="28"/>
          <w:szCs w:val="28"/>
        </w:rPr>
        <w:t>, с. 227]. (</w:t>
      </w:r>
      <w:r w:rsidR="00CD4299" w:rsidRPr="00C05D99">
        <w:rPr>
          <w:rFonts w:ascii="Times New Roman" w:eastAsia="Times New Roman" w:hAnsi="Times New Roman" w:cs="Times New Roman"/>
          <w:color w:val="131313"/>
          <w:sz w:val="28"/>
          <w:szCs w:val="28"/>
        </w:rPr>
        <w:t xml:space="preserve">Примечание – </w:t>
      </w:r>
      <w:r w:rsidR="00CD4299" w:rsidRPr="00C05D99">
        <w:rPr>
          <w:rFonts w:ascii="Times New Roman" w:eastAsia="Times New Roman" w:hAnsi="Times New Roman" w:cs="Times New Roman"/>
          <w:color w:val="000000"/>
          <w:sz w:val="28"/>
          <w:szCs w:val="28"/>
        </w:rPr>
        <w:t xml:space="preserve">перев. </w:t>
      </w:r>
      <w:r w:rsidR="00F915D1" w:rsidRPr="00C05D99">
        <w:rPr>
          <w:rFonts w:ascii="Times New Roman" w:eastAsia="Times New Roman" w:hAnsi="Times New Roman" w:cs="Times New Roman"/>
          <w:color w:val="000000"/>
          <w:sz w:val="28"/>
          <w:szCs w:val="28"/>
        </w:rPr>
        <w:t>«</w:t>
      </w:r>
      <w:r w:rsidRPr="00C05D99">
        <w:rPr>
          <w:rFonts w:ascii="Times New Roman" w:eastAsia="Times New Roman" w:hAnsi="Times New Roman" w:cs="Times New Roman"/>
          <w:color w:val="000000"/>
          <w:sz w:val="28"/>
          <w:szCs w:val="28"/>
        </w:rPr>
        <w:t>Рассказ представляет собой жанр, имеющий глубокие исторические корни и значительное развитие в мировой литературе</w:t>
      </w:r>
      <w:r w:rsidR="00F915D1" w:rsidRPr="00C05D99">
        <w:rPr>
          <w:rFonts w:ascii="Times New Roman" w:eastAsia="Times New Roman" w:hAnsi="Times New Roman" w:cs="Times New Roman"/>
          <w:color w:val="000000"/>
          <w:sz w:val="28"/>
          <w:szCs w:val="28"/>
        </w:rPr>
        <w:t xml:space="preserve">. </w:t>
      </w:r>
      <w:r w:rsidRPr="00C05D99">
        <w:rPr>
          <w:rFonts w:ascii="Times New Roman" w:eastAsia="Times New Roman" w:hAnsi="Times New Roman" w:cs="Times New Roman"/>
          <w:color w:val="000000"/>
          <w:sz w:val="28"/>
          <w:szCs w:val="28"/>
        </w:rPr>
        <w:t>На его становление и эволюцию оказали влияние многие выдающиеся авторы</w:t>
      </w:r>
      <w:r w:rsidR="00F915D1" w:rsidRPr="00C05D99">
        <w:rPr>
          <w:rFonts w:ascii="Times New Roman" w:eastAsia="Times New Roman" w:hAnsi="Times New Roman" w:cs="Times New Roman"/>
          <w:color w:val="000000"/>
          <w:sz w:val="28"/>
          <w:szCs w:val="28"/>
        </w:rPr>
        <w:t xml:space="preserve">. &lt;…&gt; </w:t>
      </w:r>
      <w:r w:rsidRPr="00C05D99">
        <w:rPr>
          <w:rFonts w:ascii="Times New Roman" w:eastAsia="Times New Roman" w:hAnsi="Times New Roman" w:cs="Times New Roman"/>
          <w:color w:val="000000"/>
          <w:sz w:val="28"/>
          <w:szCs w:val="28"/>
        </w:rPr>
        <w:t xml:space="preserve">В частности, </w:t>
      </w:r>
      <w:r w:rsidR="00F915D1" w:rsidRPr="00C05D99">
        <w:rPr>
          <w:rFonts w:ascii="Times New Roman" w:eastAsia="Times New Roman" w:hAnsi="Times New Roman" w:cs="Times New Roman"/>
          <w:color w:val="000000"/>
          <w:sz w:val="28"/>
          <w:szCs w:val="28"/>
        </w:rPr>
        <w:t>произведения А. Чехова «Смерть чиновника»,</w:t>
      </w:r>
      <w:r w:rsidR="009B18B3" w:rsidRPr="00C05D99">
        <w:rPr>
          <w:rFonts w:ascii="Times New Roman" w:eastAsia="Times New Roman" w:hAnsi="Times New Roman" w:cs="Times New Roman"/>
          <w:color w:val="000000"/>
          <w:sz w:val="28"/>
          <w:szCs w:val="28"/>
        </w:rPr>
        <w:t xml:space="preserve"> </w:t>
      </w:r>
      <w:r w:rsidR="00F915D1" w:rsidRPr="00C05D99">
        <w:rPr>
          <w:rFonts w:ascii="Times New Roman" w:eastAsia="Times New Roman" w:hAnsi="Times New Roman" w:cs="Times New Roman"/>
          <w:color w:val="000000"/>
          <w:sz w:val="28"/>
          <w:szCs w:val="28"/>
        </w:rPr>
        <w:t xml:space="preserve"> М. Ауэзова «Красавица в трауре»).</w:t>
      </w:r>
      <w:r w:rsidRPr="00C05D99">
        <w:rPr>
          <w:rFonts w:ascii="Times New Roman" w:eastAsia="Times New Roman" w:hAnsi="Times New Roman" w:cs="Times New Roman"/>
          <w:color w:val="000000"/>
          <w:sz w:val="28"/>
          <w:szCs w:val="28"/>
        </w:rPr>
        <w:t xml:space="preserve"> Эти произведения демонстрируют не только индивидуальный стиль авторов, но и их способность глубоко и ёмко передавать эмоциональные и социальные аспекты жизни через краткую, но насыщенную форму рассказа.</w:t>
      </w:r>
    </w:p>
    <w:p w14:paraId="2D1BB378" w14:textId="52C30464" w:rsidR="002E4C18" w:rsidRPr="00C05D99" w:rsidRDefault="005E2333" w:rsidP="00F915D1">
      <w:pPr>
        <w:spacing w:after="0" w:line="240" w:lineRule="auto"/>
        <w:ind w:firstLine="709"/>
        <w:jc w:val="both"/>
        <w:rPr>
          <w:rFonts w:ascii="Times New Roman" w:eastAsia="Times New Roman" w:hAnsi="Times New Roman" w:cs="Times New Roman"/>
          <w:color w:val="000000"/>
          <w:sz w:val="28"/>
          <w:szCs w:val="28"/>
        </w:rPr>
      </w:pPr>
      <w:r w:rsidRPr="00C05D99">
        <w:rPr>
          <w:rFonts w:ascii="Times New Roman" w:eastAsia="Times New Roman" w:hAnsi="Times New Roman" w:cs="Times New Roman"/>
          <w:color w:val="000000"/>
          <w:sz w:val="28"/>
          <w:szCs w:val="28"/>
        </w:rPr>
        <w:t>Учитывая всё вышеизложенное, можно заключить, что Мухтар Ауэзов высоко ценил творчество Антона Чехова, воспринимая его как учителя и литературного наставника. В произведениях М. Ауэзова можно обнаружить повествовательные стратегии и мотивы, которые были вдохновлены и адаптированы под влиянием чеховской прозы</w:t>
      </w:r>
      <w:r w:rsidR="00F915D1" w:rsidRPr="00C05D99">
        <w:rPr>
          <w:rFonts w:ascii="Times New Roman" w:eastAsia="Times New Roman" w:hAnsi="Times New Roman" w:cs="Times New Roman"/>
          <w:color w:val="000000"/>
          <w:sz w:val="28"/>
          <w:szCs w:val="28"/>
        </w:rPr>
        <w:t>.</w:t>
      </w:r>
    </w:p>
    <w:p w14:paraId="72B30D0E" w14:textId="77777777" w:rsidR="00146AB1" w:rsidRPr="00C71A8B" w:rsidRDefault="00146AB1" w:rsidP="00054845">
      <w:pPr>
        <w:spacing w:after="0" w:line="240" w:lineRule="auto"/>
        <w:jc w:val="both"/>
        <w:rPr>
          <w:rFonts w:ascii="Times New Roman" w:eastAsia="Times New Roman" w:hAnsi="Times New Roman" w:cs="Times New Roman"/>
          <w:color w:val="000000"/>
          <w:sz w:val="28"/>
          <w:szCs w:val="28"/>
        </w:rPr>
      </w:pPr>
    </w:p>
    <w:p w14:paraId="1E899D4B" w14:textId="42115976" w:rsidR="009B18B3" w:rsidRPr="00372D78" w:rsidRDefault="00372D78" w:rsidP="00372D78">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4.2 </w:t>
      </w:r>
      <w:r w:rsidR="00982890" w:rsidRPr="00372D78">
        <w:rPr>
          <w:rFonts w:ascii="Times New Roman" w:hAnsi="Times New Roman" w:cs="Times New Roman"/>
          <w:b/>
          <w:sz w:val="28"/>
          <w:szCs w:val="28"/>
        </w:rPr>
        <w:t>Общие принципы реализма</w:t>
      </w:r>
      <w:r w:rsidR="00D06C6B" w:rsidRPr="00372D78">
        <w:rPr>
          <w:rFonts w:ascii="Times New Roman" w:hAnsi="Times New Roman" w:cs="Times New Roman"/>
          <w:b/>
          <w:sz w:val="28"/>
          <w:szCs w:val="28"/>
        </w:rPr>
        <w:t xml:space="preserve"> А. Чехова и Б. Майлина</w:t>
      </w:r>
    </w:p>
    <w:p w14:paraId="2063F60D" w14:textId="4491CBE5" w:rsidR="00071476" w:rsidRPr="00C05D99" w:rsidRDefault="00C05D99" w:rsidP="0007147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Ш.</w:t>
      </w:r>
      <w:r w:rsidR="00281EA8" w:rsidRPr="00C05D99">
        <w:rPr>
          <w:rFonts w:ascii="Times New Roman" w:hAnsi="Times New Roman" w:cs="Times New Roman"/>
          <w:sz w:val="28"/>
          <w:szCs w:val="28"/>
        </w:rPr>
        <w:t xml:space="preserve">К. Сатпаева считает Б. Майлина продолжателем традиций А. Чехова. По мнению </w:t>
      </w:r>
      <w:r w:rsidR="003E59C9" w:rsidRPr="00C05D99">
        <w:rPr>
          <w:rFonts w:ascii="Times New Roman" w:hAnsi="Times New Roman" w:cs="Times New Roman"/>
          <w:sz w:val="28"/>
          <w:szCs w:val="28"/>
        </w:rPr>
        <w:t>ученого</w:t>
      </w:r>
      <w:r w:rsidR="00281EA8" w:rsidRPr="00C05D99">
        <w:rPr>
          <w:rFonts w:ascii="Times New Roman" w:hAnsi="Times New Roman" w:cs="Times New Roman"/>
          <w:sz w:val="28"/>
          <w:szCs w:val="28"/>
        </w:rPr>
        <w:t xml:space="preserve">, как и у </w:t>
      </w:r>
      <w:r w:rsidR="003E59C9" w:rsidRPr="00C05D99">
        <w:rPr>
          <w:rFonts w:ascii="Times New Roman" w:hAnsi="Times New Roman" w:cs="Times New Roman"/>
          <w:sz w:val="28"/>
          <w:szCs w:val="28"/>
        </w:rPr>
        <w:t xml:space="preserve">А.П. </w:t>
      </w:r>
      <w:r w:rsidR="00281EA8" w:rsidRPr="00C05D99">
        <w:rPr>
          <w:rFonts w:ascii="Times New Roman" w:hAnsi="Times New Roman" w:cs="Times New Roman"/>
          <w:sz w:val="28"/>
          <w:szCs w:val="28"/>
        </w:rPr>
        <w:t>Чехова, повествование рассказов казахского прозаика пронизано</w:t>
      </w:r>
      <w:r w:rsidR="003E59C9" w:rsidRPr="00C05D99">
        <w:rPr>
          <w:rFonts w:ascii="Times New Roman" w:hAnsi="Times New Roman" w:cs="Times New Roman"/>
          <w:sz w:val="28"/>
          <w:szCs w:val="28"/>
        </w:rPr>
        <w:t xml:space="preserve"> «</w:t>
      </w:r>
      <w:r w:rsidR="00071476" w:rsidRPr="00C05D99">
        <w:rPr>
          <w:rFonts w:ascii="Times New Roman" w:hAnsi="Times New Roman" w:cs="Times New Roman"/>
          <w:sz w:val="28"/>
          <w:szCs w:val="28"/>
        </w:rPr>
        <w:t>тонкой иронией, мягким юмором и грустной улыбкой</w:t>
      </w:r>
      <w:r w:rsidR="0055645E" w:rsidRPr="00C05D99">
        <w:rPr>
          <w:rFonts w:ascii="Times New Roman" w:hAnsi="Times New Roman" w:cs="Times New Roman"/>
          <w:sz w:val="28"/>
          <w:szCs w:val="28"/>
        </w:rPr>
        <w:t>» [</w:t>
      </w:r>
      <w:r w:rsidR="005A138F">
        <w:rPr>
          <w:rFonts w:ascii="Times New Roman" w:hAnsi="Times New Roman" w:cs="Times New Roman"/>
          <w:sz w:val="28"/>
          <w:szCs w:val="28"/>
        </w:rPr>
        <w:t>50</w:t>
      </w:r>
      <w:r w:rsidR="0055645E"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403-404]. </w:t>
      </w:r>
      <w:r w:rsidR="003E59C9" w:rsidRPr="00C05D99">
        <w:rPr>
          <w:rFonts w:ascii="Times New Roman" w:hAnsi="Times New Roman" w:cs="Times New Roman"/>
          <w:sz w:val="28"/>
          <w:szCs w:val="28"/>
        </w:rPr>
        <w:t>Казахстанский писатель Тахави Ахтанов, изучая эволюцию и становление литературного гения Б. Майлина, отмечает, что Майлин, подобно Чехову, нарушил каноны литературы. Оба автора по-новому подходили к традиционным темам и героям, пересматривали законы сюжета и композиции, а также вносили изменения в представление о большом и малом в литературе</w:t>
      </w:r>
      <w:r w:rsidR="00071476" w:rsidRPr="00C05D99">
        <w:rPr>
          <w:rFonts w:ascii="Times New Roman" w:hAnsi="Times New Roman" w:cs="Times New Roman"/>
          <w:sz w:val="28"/>
          <w:szCs w:val="28"/>
        </w:rPr>
        <w:t>: «Майлин де Чехов сияқты әдебиеттің канондарын бұзды. Дәстүрлі тақырыптар мен дәстүрлі геройларға, сюжет, композиция заңдарын жаңаша қарады. Әдебиеттегі үлкен мен кіші туралы ұғымға өзгеріс енгізді»</w:t>
      </w:r>
      <w:r w:rsidR="003E59C9" w:rsidRPr="00C05D99">
        <w:rPr>
          <w:rFonts w:ascii="Times New Roman" w:hAnsi="Times New Roman" w:cs="Times New Roman"/>
          <w:sz w:val="28"/>
          <w:szCs w:val="28"/>
        </w:rPr>
        <w:t xml:space="preserve"> </w:t>
      </w:r>
      <w:r w:rsidR="00071476" w:rsidRPr="00C05D99">
        <w:rPr>
          <w:rFonts w:ascii="Times New Roman" w:hAnsi="Times New Roman" w:cs="Times New Roman"/>
          <w:sz w:val="28"/>
          <w:szCs w:val="28"/>
        </w:rPr>
        <w:t>[</w:t>
      </w:r>
      <w:r w:rsidR="005A138F">
        <w:rPr>
          <w:rFonts w:ascii="Times New Roman" w:hAnsi="Times New Roman" w:cs="Times New Roman"/>
          <w:sz w:val="28"/>
          <w:szCs w:val="28"/>
        </w:rPr>
        <w:t>104</w:t>
      </w:r>
      <w:r w:rsidR="0055645E"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7]. </w:t>
      </w:r>
      <w:r w:rsidR="003E59C9" w:rsidRPr="00C05D99">
        <w:rPr>
          <w:rFonts w:ascii="Times New Roman" w:hAnsi="Times New Roman" w:cs="Times New Roman"/>
          <w:sz w:val="28"/>
          <w:szCs w:val="28"/>
        </w:rPr>
        <w:t xml:space="preserve">Таким образом, в профессиональных кругах Б. Майлин был наречен «қазақтың Чехов» </w:t>
      </w:r>
      <w:r w:rsidR="00071476" w:rsidRPr="00C05D99">
        <w:rPr>
          <w:rFonts w:ascii="Times New Roman" w:hAnsi="Times New Roman" w:cs="Times New Roman"/>
          <w:sz w:val="28"/>
          <w:szCs w:val="28"/>
        </w:rPr>
        <w:t>(</w:t>
      </w:r>
      <w:r w:rsidR="00CD4299" w:rsidRPr="00C05D99">
        <w:rPr>
          <w:rFonts w:ascii="Times New Roman" w:eastAsia="Times New Roman" w:hAnsi="Times New Roman" w:cs="Times New Roman"/>
          <w:color w:val="131313"/>
          <w:sz w:val="28"/>
          <w:szCs w:val="28"/>
        </w:rPr>
        <w:t>Примечание –</w:t>
      </w:r>
      <w:r w:rsidR="00CD4299" w:rsidRPr="00C05D99">
        <w:rPr>
          <w:rFonts w:ascii="Times New Roman" w:hAnsi="Times New Roman" w:cs="Times New Roman"/>
          <w:sz w:val="28"/>
          <w:szCs w:val="28"/>
        </w:rPr>
        <w:t xml:space="preserve"> </w:t>
      </w:r>
      <w:r w:rsidR="00071476" w:rsidRPr="00C05D99">
        <w:rPr>
          <w:rFonts w:ascii="Times New Roman" w:hAnsi="Times New Roman" w:cs="Times New Roman"/>
          <w:sz w:val="28"/>
          <w:szCs w:val="28"/>
        </w:rPr>
        <w:t>«казахский Чехов»): «Майлин мастерски владеет лаконичной манерой изложения, создает яркие скульптурные образы» [</w:t>
      </w:r>
      <w:r w:rsidR="005A138F">
        <w:rPr>
          <w:rFonts w:ascii="Times New Roman" w:hAnsi="Times New Roman" w:cs="Times New Roman"/>
          <w:sz w:val="28"/>
          <w:szCs w:val="28"/>
        </w:rPr>
        <w:t>105</w:t>
      </w:r>
      <w:r w:rsidR="0055645E"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134]. </w:t>
      </w:r>
      <w:r w:rsidR="003E59C9" w:rsidRPr="00C05D99">
        <w:rPr>
          <w:rFonts w:ascii="Times New Roman" w:hAnsi="Times New Roman" w:cs="Times New Roman"/>
          <w:sz w:val="28"/>
          <w:szCs w:val="28"/>
        </w:rPr>
        <w:t>Современные казахстанские переводчики также разделяют это мнение, отмечая</w:t>
      </w:r>
      <w:r w:rsidR="00071476" w:rsidRPr="00C05D99">
        <w:rPr>
          <w:rFonts w:ascii="Times New Roman" w:hAnsi="Times New Roman" w:cs="Times New Roman"/>
          <w:sz w:val="28"/>
          <w:szCs w:val="28"/>
        </w:rPr>
        <w:t>: «Мукагали скорее Рубцов – и по поэтике, и по образу жизни. А Майлин по стилю – Чехов. И когда я это нашел, мне стало легко переводить» [</w:t>
      </w:r>
      <w:r w:rsidR="005A138F">
        <w:rPr>
          <w:rFonts w:ascii="Times New Roman" w:hAnsi="Times New Roman" w:cs="Times New Roman"/>
          <w:sz w:val="28"/>
          <w:szCs w:val="28"/>
        </w:rPr>
        <w:t>106</w:t>
      </w:r>
      <w:r w:rsidR="00071476" w:rsidRPr="00C05D99">
        <w:rPr>
          <w:rFonts w:ascii="Times New Roman" w:hAnsi="Times New Roman" w:cs="Times New Roman"/>
          <w:sz w:val="28"/>
          <w:szCs w:val="28"/>
        </w:rPr>
        <w:t xml:space="preserve">]. </w:t>
      </w:r>
    </w:p>
    <w:p w14:paraId="35E32637" w14:textId="5181C918" w:rsidR="00071476" w:rsidRPr="00C05D99" w:rsidRDefault="009D065A" w:rsidP="0007147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Согласно мнению доктора филологических наук, профессора С.Ш. Тахана, новеллистика Б. Майлина унаследовала традиции типизации, заложенные А.П. Чеховым. Это влияние Чехова проявляется в многоаспектном подходе к изображению жизни, речевом полифонизме, который создает обширный социальный контекст, и в острых диалогах, раскрывающих мотивации персонажей и причины их конфликтов </w:t>
      </w:r>
      <w:r w:rsidR="00071476" w:rsidRPr="00C05D99">
        <w:rPr>
          <w:rFonts w:ascii="Times New Roman" w:hAnsi="Times New Roman" w:cs="Times New Roman"/>
          <w:sz w:val="28"/>
          <w:szCs w:val="28"/>
        </w:rPr>
        <w:t>[</w:t>
      </w:r>
      <w:r w:rsidR="005A138F">
        <w:rPr>
          <w:rFonts w:ascii="Times New Roman" w:hAnsi="Times New Roman" w:cs="Times New Roman"/>
          <w:sz w:val="28"/>
          <w:szCs w:val="28"/>
        </w:rPr>
        <w:t>107</w:t>
      </w:r>
      <w:r w:rsidR="00BB7C33">
        <w:rPr>
          <w:rFonts w:ascii="Times New Roman" w:hAnsi="Times New Roman" w:cs="Times New Roman"/>
          <w:sz w:val="28"/>
          <w:szCs w:val="28"/>
        </w:rPr>
        <w:t>, с. 65</w:t>
      </w:r>
      <w:r w:rsidR="00B41C3B" w:rsidRPr="00C05D99">
        <w:rPr>
          <w:rFonts w:ascii="Times New Roman" w:hAnsi="Times New Roman" w:cs="Times New Roman"/>
          <w:sz w:val="28"/>
          <w:szCs w:val="28"/>
        </w:rPr>
        <w:t xml:space="preserve">]. </w:t>
      </w:r>
      <w:r w:rsidR="00D6400C" w:rsidRPr="00C05D99">
        <w:rPr>
          <w:rFonts w:ascii="Times New Roman" w:hAnsi="Times New Roman" w:cs="Times New Roman"/>
          <w:sz w:val="28"/>
          <w:szCs w:val="28"/>
        </w:rPr>
        <w:t>Общие с А.П. Чеховым принципы реализма позволяют Б. Майлину также эффективно изображать общественные проблемы через описание жизни простых людей</w:t>
      </w:r>
      <w:r w:rsidR="00071476" w:rsidRPr="00C05D99">
        <w:rPr>
          <w:rFonts w:ascii="Times New Roman" w:hAnsi="Times New Roman" w:cs="Times New Roman"/>
          <w:sz w:val="28"/>
          <w:szCs w:val="28"/>
        </w:rPr>
        <w:t xml:space="preserve">. </w:t>
      </w:r>
      <w:r w:rsidR="00D6400C" w:rsidRPr="00C05D99">
        <w:rPr>
          <w:rFonts w:ascii="Times New Roman" w:hAnsi="Times New Roman" w:cs="Times New Roman"/>
          <w:sz w:val="28"/>
          <w:szCs w:val="28"/>
        </w:rPr>
        <w:t xml:space="preserve">Доктор филологических наук, профессор А.А. Усен в своей статье </w:t>
      </w:r>
      <w:r w:rsidR="00071476" w:rsidRPr="00C05D99">
        <w:rPr>
          <w:rFonts w:ascii="Times New Roman" w:hAnsi="Times New Roman" w:cs="Times New Roman"/>
          <w:sz w:val="28"/>
          <w:szCs w:val="28"/>
        </w:rPr>
        <w:t>«Б. Майлин мен А. Чехов әңгімелеріндегі “Кішкентай адамдар”» (</w:t>
      </w:r>
      <w:r w:rsidR="00CD4299" w:rsidRPr="00C05D99">
        <w:rPr>
          <w:rFonts w:ascii="Times New Roman" w:eastAsia="Times New Roman" w:hAnsi="Times New Roman" w:cs="Times New Roman"/>
          <w:color w:val="131313"/>
          <w:sz w:val="28"/>
          <w:szCs w:val="28"/>
        </w:rPr>
        <w:t xml:space="preserve">Примечание – </w:t>
      </w:r>
      <w:r w:rsidR="00CD4299" w:rsidRPr="00C05D99">
        <w:rPr>
          <w:rFonts w:ascii="Times New Roman" w:hAnsi="Times New Roman" w:cs="Times New Roman"/>
          <w:sz w:val="28"/>
          <w:szCs w:val="28"/>
        </w:rPr>
        <w:t xml:space="preserve">перев. </w:t>
      </w:r>
      <w:r w:rsidR="00071476" w:rsidRPr="00C05D99">
        <w:rPr>
          <w:rFonts w:ascii="Times New Roman" w:hAnsi="Times New Roman" w:cs="Times New Roman"/>
          <w:sz w:val="28"/>
          <w:szCs w:val="28"/>
        </w:rPr>
        <w:t>«“Маленькие люди” в рассказах Б. Майлина и А. Чехова») отмечает</w:t>
      </w:r>
      <w:r w:rsidR="00D6400C" w:rsidRPr="00C05D99">
        <w:rPr>
          <w:rFonts w:ascii="Times New Roman" w:hAnsi="Times New Roman" w:cs="Times New Roman"/>
          <w:sz w:val="28"/>
          <w:szCs w:val="28"/>
        </w:rPr>
        <w:t>, что как А. Чехов, так и Б. Майлин применяют схожие реалистические принципы при создании образов обыденной жизни. Оба писателя исследуют общественные проблемы через призму жизни простых людей, их мыслей, мечт, стремлений и примитивного существования. Они стремятся приближать литературу к реальной жизни, описывая её без пафоса, характерного для поэзии, а с акцентом на натуралистичность. Это отражает их подлинную цель в искусстве</w:t>
      </w:r>
      <w:r w:rsidR="00071476" w:rsidRPr="00C05D99">
        <w:rPr>
          <w:rFonts w:ascii="Times New Roman" w:hAnsi="Times New Roman" w:cs="Times New Roman"/>
          <w:sz w:val="28"/>
          <w:szCs w:val="28"/>
        </w:rPr>
        <w:t>: «Қоғам проблемаларын қарапайым елеусіз адамдардың өмірі мен олардың қарабайыр тіршілігі арқылы, ойлар, арман, мақсаттары арқылы өмірдің сүреңсіз қалпын сипаттау, боямасыз болмыстың көркем бейнесін жасауда екі жазушының реалистік принциптері ортақ. Шындықты поэзияға тән пафостық тұрғыдан емес, натуралистік шындық тұрғысынан сипаттау арқылы әдебиетті өмірге, болмысқа жақындату бұл жазушылардың көркемөнердегі мақсаты» [</w:t>
      </w:r>
      <w:r w:rsidR="005A138F">
        <w:rPr>
          <w:rFonts w:ascii="Times New Roman" w:hAnsi="Times New Roman" w:cs="Times New Roman"/>
          <w:sz w:val="28"/>
          <w:szCs w:val="28"/>
        </w:rPr>
        <w:t>108</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189]. </w:t>
      </w:r>
    </w:p>
    <w:p w14:paraId="663DEF7C" w14:textId="2ADFFD44" w:rsidR="00071476" w:rsidRPr="00C05D99" w:rsidRDefault="00CA6CB0" w:rsidP="0007147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Творчество А.П. Чехова известно своим разнообразием персонажей, что выделяет его среди современников, которые часто сосредоточивались на изображении представителей определённых сословий. Б. Майлин, в свою очередь, создает целую «художественную галерею маленьких людей», включая чиновников, баев, мулл, учителей и крестьян. Эти персонажи часто проявляют раболепство и страх перед начальством, и наличие у них «важных государственных бумаг» поднимает их в социальной иерархии, позволяя злоупотреблять своим положением</w:t>
      </w:r>
      <w:r w:rsidR="00071476" w:rsidRPr="00C05D99">
        <w:rPr>
          <w:rFonts w:ascii="Times New Roman" w:hAnsi="Times New Roman" w:cs="Times New Roman"/>
          <w:sz w:val="28"/>
          <w:szCs w:val="28"/>
        </w:rPr>
        <w:t xml:space="preserve">. </w:t>
      </w:r>
      <w:r w:rsidRPr="00C05D99">
        <w:rPr>
          <w:rFonts w:ascii="Times New Roman" w:hAnsi="Times New Roman" w:cs="Times New Roman"/>
          <w:sz w:val="28"/>
          <w:szCs w:val="28"/>
        </w:rPr>
        <w:t>Например, рассказ Б. Майлина «Небесный конь муллы Алиша» начинается с описания следующей ситуации</w:t>
      </w:r>
      <w:r w:rsidR="00071476" w:rsidRPr="00C05D99">
        <w:rPr>
          <w:rFonts w:ascii="Times New Roman" w:hAnsi="Times New Roman" w:cs="Times New Roman"/>
          <w:sz w:val="28"/>
          <w:szCs w:val="28"/>
        </w:rPr>
        <w:t>: «Ты – «чрезвычайный уполномоченный»; у тебя в новом портфеле лежит мандат, выданный волисполкомом; тебе нужна подвода. Что делать? Ссылаясь на этот мандат, ты идешь к юркому аульному исполнителю, и он ведет тебя к дому Шегира» [</w:t>
      </w:r>
      <w:r w:rsidR="005A138F">
        <w:rPr>
          <w:rFonts w:ascii="Times New Roman" w:hAnsi="Times New Roman" w:cs="Times New Roman"/>
          <w:sz w:val="28"/>
          <w:szCs w:val="28"/>
        </w:rPr>
        <w:t>109</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487]. </w:t>
      </w:r>
      <w:r w:rsidRPr="00C05D99">
        <w:rPr>
          <w:rFonts w:ascii="Times New Roman" w:hAnsi="Times New Roman" w:cs="Times New Roman"/>
          <w:sz w:val="28"/>
          <w:szCs w:val="28"/>
        </w:rPr>
        <w:t>Цепочка государственных должностей в рассказе приводит читателя к простому крестьянину Шегиру, который, хотя и не рад постоянному использованию его в качестве извозчика, не может возразить. Примечательно, что автор использует прием противопоставления в описании внешнего вида героев: чрезвычайный уполномоченный носит «новый портфель», в то время как у Шегира «изношенная шапка». Этот контраст подчеркивает социальное неравенство: один герой обладает новыми вещами, в то время как другой вынужден довольствоваться изношенным</w:t>
      </w:r>
      <w:r w:rsidR="00773FD9" w:rsidRPr="00C05D99">
        <w:rPr>
          <w:rFonts w:ascii="Times New Roman" w:hAnsi="Times New Roman" w:cs="Times New Roman"/>
          <w:sz w:val="28"/>
          <w:szCs w:val="28"/>
        </w:rPr>
        <w:t>и</w:t>
      </w:r>
      <w:r w:rsidRPr="00C05D99">
        <w:rPr>
          <w:rFonts w:ascii="Times New Roman" w:hAnsi="Times New Roman" w:cs="Times New Roman"/>
          <w:sz w:val="28"/>
          <w:szCs w:val="28"/>
        </w:rPr>
        <w:t>. Антитеза, как прием, широко используется в литературе, но у А.П. Чехова она особенно эффективно служит для изображения дисгармонии в социальном укладе</w:t>
      </w:r>
      <w:r w:rsidR="00071476" w:rsidRPr="00C05D99">
        <w:rPr>
          <w:rFonts w:ascii="Times New Roman" w:hAnsi="Times New Roman" w:cs="Times New Roman"/>
          <w:sz w:val="28"/>
          <w:szCs w:val="28"/>
        </w:rPr>
        <w:t xml:space="preserve">. </w:t>
      </w:r>
    </w:p>
    <w:p w14:paraId="71194A46" w14:textId="265E474B" w:rsidR="00071476" w:rsidRPr="00C05D99" w:rsidRDefault="00CA6CB0" w:rsidP="0098289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«художественной галерее» Б. Майлина «маленькие люди», обладают низменными потребностями и желаниями, которые затмевают моральные устои и социальные нормы.</w:t>
      </w:r>
      <w:r w:rsidR="00071476" w:rsidRPr="00C05D99">
        <w:rPr>
          <w:rFonts w:ascii="Times New Roman" w:hAnsi="Times New Roman" w:cs="Times New Roman"/>
          <w:sz w:val="28"/>
          <w:szCs w:val="28"/>
        </w:rPr>
        <w:t xml:space="preserve"> </w:t>
      </w:r>
      <w:r w:rsidRPr="00C05D99">
        <w:rPr>
          <w:rFonts w:ascii="Times New Roman" w:hAnsi="Times New Roman" w:cs="Times New Roman"/>
          <w:sz w:val="28"/>
          <w:szCs w:val="28"/>
        </w:rPr>
        <w:t>Когда их действия приводят к наказанию, писатель не проявляет к ним ни сочувствия, ни сострадания. Подобно героям Чехова, «маленькие люди» Майлина становятся мелкими и утрачивают свои гуманные качества, и тема деградации личности приобретает центральное значение в их произведениях. Так, мулла Алиш, который представляется богобоязненным и «святым» человеком, оказывается просто сластолюбивым стариком, скрывающим свои любовные похождения под маской служения Аллаху. Еще один порок, приводящий к деградации личности, – жадность. В рассказе «Айранбай» жена бедного сапожника, стараясь побаловать свою дочь, отдает ей мясную косточку. Это вызывает гнев жены богатого брата Айранбая и других женщин, что демонстрирует их неспособность контролировать свои эмоции и стремление к общественному осуждению</w:t>
      </w:r>
      <w:r w:rsidR="00071476" w:rsidRPr="00C05D99">
        <w:rPr>
          <w:rFonts w:ascii="Times New Roman" w:hAnsi="Times New Roman" w:cs="Times New Roman"/>
          <w:sz w:val="28"/>
          <w:szCs w:val="28"/>
        </w:rPr>
        <w:t>: «Видно</w:t>
      </w:r>
      <w:r w:rsidR="00B41C3B" w:rsidRPr="00C05D99">
        <w:rPr>
          <w:rFonts w:ascii="Times New Roman" w:hAnsi="Times New Roman" w:cs="Times New Roman"/>
          <w:sz w:val="28"/>
          <w:szCs w:val="28"/>
        </w:rPr>
        <w:t>,</w:t>
      </w:r>
      <w:r w:rsidR="00071476" w:rsidRPr="00C05D99">
        <w:rPr>
          <w:rFonts w:ascii="Times New Roman" w:hAnsi="Times New Roman" w:cs="Times New Roman"/>
          <w:sz w:val="28"/>
          <w:szCs w:val="28"/>
        </w:rPr>
        <w:t xml:space="preserve"> она никогда у них не ела мяса, если так жадничает. Не о</w:t>
      </w:r>
      <w:r w:rsidR="00B41C3B" w:rsidRPr="00C05D99">
        <w:rPr>
          <w:rFonts w:ascii="Times New Roman" w:hAnsi="Times New Roman" w:cs="Times New Roman"/>
          <w:sz w:val="28"/>
          <w:szCs w:val="28"/>
        </w:rPr>
        <w:t>колела бы без этого кусочка... Ч</w:t>
      </w:r>
      <w:r w:rsidR="00071476" w:rsidRPr="00C05D99">
        <w:rPr>
          <w:rFonts w:ascii="Times New Roman" w:hAnsi="Times New Roman" w:cs="Times New Roman"/>
          <w:sz w:val="28"/>
          <w:szCs w:val="28"/>
        </w:rPr>
        <w:t>авкая, чмокая и облизывая пальцы, угодливо говорили они» [</w:t>
      </w:r>
      <w:r w:rsidR="005A138F">
        <w:rPr>
          <w:rFonts w:ascii="Times New Roman" w:hAnsi="Times New Roman" w:cs="Times New Roman"/>
          <w:sz w:val="28"/>
          <w:szCs w:val="28"/>
        </w:rPr>
        <w:t>109</w:t>
      </w:r>
      <w:r w:rsidR="00113C1D" w:rsidRPr="00C05D99">
        <w:rPr>
          <w:rFonts w:ascii="Times New Roman" w:hAnsi="Times New Roman" w:cs="Times New Roman"/>
          <w:sz w:val="28"/>
          <w:szCs w:val="28"/>
        </w:rPr>
        <w:t xml:space="preserve">, с. </w:t>
      </w:r>
      <w:r w:rsidR="00071476" w:rsidRPr="00C05D99">
        <w:rPr>
          <w:rFonts w:ascii="Times New Roman" w:hAnsi="Times New Roman" w:cs="Times New Roman"/>
          <w:sz w:val="28"/>
          <w:szCs w:val="28"/>
        </w:rPr>
        <w:t>483].</w:t>
      </w:r>
    </w:p>
    <w:p w14:paraId="724364A6" w14:textId="05706F85" w:rsidR="00071476" w:rsidRPr="00C05D99" w:rsidRDefault="00E41FF0" w:rsidP="0007147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Многие герои Б. Майлина претерпевают значительные изменения в ходе повествования. Например, в рассказе «Мулла Алиш» персонаж отагасы Аупильдек, который в начале произведения полон величия и строгости, проявляет жестокость к жене за ее сомнения в верности муллы и отсутствие уважения к нему, в конце рассказа, после разоблачения обмана и привлечения муллы к судебной ответственности, внезапно утрачивает свою прежнюю гордость и авторитет. Он становится «мягким», теряет прежнюю значимость и проявляет покорность, став «тише воды, ниже травы»: </w:t>
      </w:r>
      <w:r w:rsidR="00071476" w:rsidRPr="00C05D99">
        <w:rPr>
          <w:rFonts w:ascii="Times New Roman" w:hAnsi="Times New Roman" w:cs="Times New Roman"/>
          <w:sz w:val="28"/>
          <w:szCs w:val="28"/>
        </w:rPr>
        <w:t>«как-то сразу обмяк, облинял, стал тише воды, ниже травы» [</w:t>
      </w:r>
      <w:r w:rsidR="005A138F">
        <w:rPr>
          <w:rFonts w:ascii="Times New Roman" w:hAnsi="Times New Roman" w:cs="Times New Roman"/>
          <w:sz w:val="28"/>
          <w:szCs w:val="28"/>
        </w:rPr>
        <w:t>109</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498]. </w:t>
      </w:r>
      <w:r w:rsidR="007065BF" w:rsidRPr="00C05D99">
        <w:rPr>
          <w:rFonts w:ascii="Times New Roman" w:hAnsi="Times New Roman" w:cs="Times New Roman"/>
          <w:sz w:val="28"/>
          <w:szCs w:val="28"/>
        </w:rPr>
        <w:t>В рассказе «Айранбай» сапожник проявляет жесткость по отношению к своей жене и дочери, защищая богатого родственника. Его суровость к близким контрастирует с его податливостью к более состоятельным членам общества, что подчеркивает его внутренние противоречия и социальные амбиции</w:t>
      </w:r>
      <w:r w:rsidR="00B41C3B" w:rsidRPr="00C05D99">
        <w:rPr>
          <w:rFonts w:ascii="Times New Roman" w:hAnsi="Times New Roman" w:cs="Times New Roman"/>
          <w:sz w:val="28"/>
          <w:szCs w:val="28"/>
        </w:rPr>
        <w:t>:</w:t>
      </w:r>
      <w:r w:rsidR="00071476" w:rsidRPr="00C05D99">
        <w:rPr>
          <w:rFonts w:ascii="Times New Roman" w:hAnsi="Times New Roman" w:cs="Times New Roman"/>
          <w:sz w:val="28"/>
          <w:szCs w:val="28"/>
        </w:rPr>
        <w:t xml:space="preserve"> </w:t>
      </w:r>
      <w:r w:rsidR="00B41C3B" w:rsidRPr="00C05D99">
        <w:rPr>
          <w:rFonts w:ascii="Times New Roman" w:hAnsi="Times New Roman" w:cs="Times New Roman"/>
          <w:sz w:val="28"/>
          <w:szCs w:val="28"/>
        </w:rPr>
        <w:t>«Н</w:t>
      </w:r>
      <w:r w:rsidR="00071476" w:rsidRPr="00C05D99">
        <w:rPr>
          <w:rFonts w:ascii="Times New Roman" w:hAnsi="Times New Roman" w:cs="Times New Roman"/>
          <w:sz w:val="28"/>
          <w:szCs w:val="28"/>
        </w:rPr>
        <w:t>е тратя слов, он запустил в жену тяжелой колодкой, и бедняжке пришлось идти, пока муж не избил ее» [</w:t>
      </w:r>
      <w:r w:rsidR="005A138F">
        <w:rPr>
          <w:rFonts w:ascii="Times New Roman" w:hAnsi="Times New Roman" w:cs="Times New Roman"/>
          <w:sz w:val="28"/>
          <w:szCs w:val="28"/>
        </w:rPr>
        <w:t>109</w:t>
      </w:r>
      <w:r w:rsidR="00B41C3B" w:rsidRPr="00C05D99">
        <w:rPr>
          <w:rFonts w:ascii="Times New Roman" w:hAnsi="Times New Roman" w:cs="Times New Roman"/>
          <w:sz w:val="28"/>
          <w:szCs w:val="28"/>
        </w:rPr>
        <w:t xml:space="preserve">, </w:t>
      </w:r>
      <w:r w:rsidR="00113C1D" w:rsidRPr="00C05D99">
        <w:rPr>
          <w:rFonts w:ascii="Times New Roman" w:hAnsi="Times New Roman" w:cs="Times New Roman"/>
          <w:sz w:val="28"/>
          <w:szCs w:val="28"/>
        </w:rPr>
        <w:t>с</w:t>
      </w:r>
      <w:r w:rsidR="00B41C3B" w:rsidRPr="00C05D99">
        <w:rPr>
          <w:rFonts w:ascii="Times New Roman" w:hAnsi="Times New Roman" w:cs="Times New Roman"/>
          <w:sz w:val="28"/>
          <w:szCs w:val="28"/>
        </w:rPr>
        <w:t xml:space="preserve">. </w:t>
      </w:r>
      <w:r w:rsidR="00071476" w:rsidRPr="00C05D99">
        <w:rPr>
          <w:rFonts w:ascii="Times New Roman" w:hAnsi="Times New Roman" w:cs="Times New Roman"/>
          <w:sz w:val="28"/>
          <w:szCs w:val="28"/>
        </w:rPr>
        <w:t xml:space="preserve">483]. Айранбай </w:t>
      </w:r>
      <w:r w:rsidR="007065BF" w:rsidRPr="00C05D99">
        <w:rPr>
          <w:rFonts w:ascii="Times New Roman" w:hAnsi="Times New Roman" w:cs="Times New Roman"/>
          <w:sz w:val="28"/>
          <w:szCs w:val="28"/>
        </w:rPr>
        <w:t>думает</w:t>
      </w:r>
      <w:r w:rsidR="00071476" w:rsidRPr="00C05D99">
        <w:rPr>
          <w:rFonts w:ascii="Times New Roman" w:hAnsi="Times New Roman" w:cs="Times New Roman"/>
          <w:sz w:val="28"/>
          <w:szCs w:val="28"/>
        </w:rPr>
        <w:t>: «Разве можно из-за этих дряней-женщин портить дружбу с родственниками и соседями?» [</w:t>
      </w:r>
      <w:r w:rsidR="005A138F">
        <w:rPr>
          <w:rFonts w:ascii="Times New Roman" w:hAnsi="Times New Roman" w:cs="Times New Roman"/>
          <w:sz w:val="28"/>
          <w:szCs w:val="28"/>
        </w:rPr>
        <w:t>109</w:t>
      </w:r>
      <w:r w:rsidR="00B41C3B" w:rsidRPr="00C05D99">
        <w:rPr>
          <w:rFonts w:ascii="Times New Roman" w:hAnsi="Times New Roman" w:cs="Times New Roman"/>
          <w:sz w:val="28"/>
          <w:szCs w:val="28"/>
        </w:rPr>
        <w:t xml:space="preserve">, </w:t>
      </w:r>
      <w:r w:rsidR="00113C1D" w:rsidRPr="00C05D99">
        <w:rPr>
          <w:rFonts w:ascii="Times New Roman" w:hAnsi="Times New Roman" w:cs="Times New Roman"/>
          <w:sz w:val="28"/>
          <w:szCs w:val="28"/>
        </w:rPr>
        <w:t>с</w:t>
      </w:r>
      <w:r w:rsidR="00071476" w:rsidRPr="00C05D99">
        <w:rPr>
          <w:rFonts w:ascii="Times New Roman" w:hAnsi="Times New Roman" w:cs="Times New Roman"/>
          <w:sz w:val="28"/>
          <w:szCs w:val="28"/>
        </w:rPr>
        <w:t>. 484].</w:t>
      </w:r>
      <w:r w:rsidR="00B41C3B" w:rsidRPr="00C05D99">
        <w:rPr>
          <w:rFonts w:ascii="Times New Roman" w:hAnsi="Times New Roman" w:cs="Times New Roman"/>
          <w:sz w:val="28"/>
          <w:szCs w:val="28"/>
        </w:rPr>
        <w:t xml:space="preserve"> </w:t>
      </w:r>
      <w:r w:rsidR="007065BF" w:rsidRPr="00C05D99">
        <w:rPr>
          <w:rFonts w:ascii="Times New Roman" w:hAnsi="Times New Roman" w:cs="Times New Roman"/>
          <w:sz w:val="28"/>
          <w:szCs w:val="28"/>
        </w:rPr>
        <w:t>Однако, когда сапожник узнает, что брат снова отказал ему в помощи, его настроение резко меняется. Его прежняя преданность богатому родственнику уступает место разочарованию и гневу, что вызывает в нем внутренний конфликт и обостряет его отношение к собственной семье</w:t>
      </w:r>
      <w:r w:rsidR="00071476" w:rsidRPr="00C05D99">
        <w:rPr>
          <w:rFonts w:ascii="Times New Roman" w:hAnsi="Times New Roman" w:cs="Times New Roman"/>
          <w:sz w:val="28"/>
          <w:szCs w:val="28"/>
        </w:rPr>
        <w:t>: «Впервые за сорок лет его мрачное лицо просияло, на нем отразился свет каких-то новых внутренних сил. Он почу</w:t>
      </w:r>
      <w:r w:rsidR="00B41C3B" w:rsidRPr="00C05D99">
        <w:rPr>
          <w:rFonts w:ascii="Times New Roman" w:hAnsi="Times New Roman" w:cs="Times New Roman"/>
          <w:sz w:val="28"/>
          <w:szCs w:val="28"/>
        </w:rPr>
        <w:t>в</w:t>
      </w:r>
      <w:r w:rsidR="00071476" w:rsidRPr="00C05D99">
        <w:rPr>
          <w:rFonts w:ascii="Times New Roman" w:hAnsi="Times New Roman" w:cs="Times New Roman"/>
          <w:sz w:val="28"/>
          <w:szCs w:val="28"/>
        </w:rPr>
        <w:t>ствовал себя настоящим человеком» [</w:t>
      </w:r>
      <w:r w:rsidR="005A138F">
        <w:rPr>
          <w:rFonts w:ascii="Times New Roman" w:hAnsi="Times New Roman" w:cs="Times New Roman"/>
          <w:sz w:val="28"/>
          <w:szCs w:val="28"/>
        </w:rPr>
        <w:t>109</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486]. </w:t>
      </w:r>
    </w:p>
    <w:p w14:paraId="1E793303" w14:textId="7F97EFC4" w:rsidR="00071476" w:rsidRPr="00C05D99" w:rsidRDefault="007065BF" w:rsidP="0007147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Внутреннее состояние персонажей Б. Майлина раскрывается через их внешнее проявление. Например, когда Шегир не хочет выполнять поручение аульного исполнителя, писатель описывает его так</w:t>
      </w:r>
      <w:r w:rsidR="00071476" w:rsidRPr="00C05D99">
        <w:rPr>
          <w:rFonts w:ascii="Times New Roman" w:hAnsi="Times New Roman" w:cs="Times New Roman"/>
          <w:sz w:val="28"/>
          <w:szCs w:val="28"/>
        </w:rPr>
        <w:t>: «Он жмется, кривится, точно объелся кислятины» [</w:t>
      </w:r>
      <w:r w:rsidR="005A138F">
        <w:rPr>
          <w:rFonts w:ascii="Times New Roman" w:hAnsi="Times New Roman" w:cs="Times New Roman"/>
          <w:sz w:val="28"/>
          <w:szCs w:val="28"/>
        </w:rPr>
        <w:t>109</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487]. Другой пример можно привести из рассказа «Айранбай»: «В эту минуту в юрту, как степной вихрь, врывается высокая женщина. Это Раушан, жена Айранбая» [</w:t>
      </w:r>
      <w:r w:rsidR="005A138F">
        <w:rPr>
          <w:rFonts w:ascii="Times New Roman" w:hAnsi="Times New Roman" w:cs="Times New Roman"/>
          <w:sz w:val="28"/>
          <w:szCs w:val="28"/>
        </w:rPr>
        <w:t>109</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482]. В тот момент она была рассержена на богатых родственников мужа. </w:t>
      </w:r>
      <w:r w:rsidRPr="00C05D99">
        <w:rPr>
          <w:rFonts w:ascii="Times New Roman" w:hAnsi="Times New Roman" w:cs="Times New Roman"/>
          <w:sz w:val="28"/>
          <w:szCs w:val="28"/>
        </w:rPr>
        <w:t xml:space="preserve">У </w:t>
      </w:r>
      <w:r w:rsidR="001B4205" w:rsidRPr="00C05D99">
        <w:rPr>
          <w:rFonts w:ascii="Times New Roman" w:hAnsi="Times New Roman" w:cs="Times New Roman"/>
          <w:sz w:val="28"/>
          <w:szCs w:val="28"/>
        </w:rPr>
        <w:t xml:space="preserve">А.П. </w:t>
      </w:r>
      <w:r w:rsidRPr="00C05D99">
        <w:rPr>
          <w:rFonts w:ascii="Times New Roman" w:hAnsi="Times New Roman" w:cs="Times New Roman"/>
          <w:sz w:val="28"/>
          <w:szCs w:val="28"/>
        </w:rPr>
        <w:t xml:space="preserve">Чехова действия и поступки героев служат отражением их внутреннего состояния и сознания. Он придавал огромное значение тому, чтобы душевные переживания персонажей были ясны и понятны через их поведение. </w:t>
      </w:r>
      <w:r w:rsidR="001B4205" w:rsidRPr="00C05D99">
        <w:rPr>
          <w:rFonts w:ascii="Times New Roman" w:hAnsi="Times New Roman" w:cs="Times New Roman"/>
          <w:sz w:val="28"/>
          <w:szCs w:val="28"/>
        </w:rPr>
        <w:t xml:space="preserve">А. </w:t>
      </w:r>
      <w:r w:rsidRPr="00C05D99">
        <w:rPr>
          <w:rFonts w:ascii="Times New Roman" w:hAnsi="Times New Roman" w:cs="Times New Roman"/>
          <w:sz w:val="28"/>
          <w:szCs w:val="28"/>
        </w:rPr>
        <w:t>Чехов считал, что именно в действиях и поступках героев следует искать ключ к пониманию их внутреннего мира, что позволяет создать более глубокий и многослойный образ персонажа</w:t>
      </w:r>
      <w:r w:rsidR="00071476" w:rsidRPr="00C05D99">
        <w:rPr>
          <w:rFonts w:ascii="Times New Roman" w:hAnsi="Times New Roman" w:cs="Times New Roman"/>
          <w:sz w:val="28"/>
          <w:szCs w:val="28"/>
        </w:rPr>
        <w:t xml:space="preserve">. </w:t>
      </w:r>
    </w:p>
    <w:p w14:paraId="2AA6B390" w14:textId="077580A4" w:rsidR="00071476" w:rsidRPr="00C05D99" w:rsidRDefault="001B4205" w:rsidP="0007147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К основным приемам изображения персонажей в творчестве А.П. Чехова можно отнести гротеск. Этот художественный прием проявляется в карикатурной трактовке портретно-психологических характеристик персонажей. Например, в рассказе «Палата № 6» Чехов изображает психически больного человека с преувеличенной физической и психологической особенностью, что подчеркивает абсурдность и трагизм его положения. В других произведениях, таких как «Человек в футляре», гротеск используется для создания ярких и комичных образов, которые одновременно служат критикой социальных и человеческих пороков. Или другой пример</w:t>
      </w:r>
      <w:r w:rsidR="00071476" w:rsidRPr="00C05D99">
        <w:rPr>
          <w:rFonts w:ascii="Times New Roman" w:hAnsi="Times New Roman" w:cs="Times New Roman"/>
          <w:sz w:val="28"/>
          <w:szCs w:val="28"/>
        </w:rPr>
        <w:t>: «Возле него стояла высокая, тонкая англичанка с выпуклыми рачьими глазами и большим птичьим носом, похожем скорее на крючок, чем на нос» [</w:t>
      </w:r>
      <w:r w:rsidR="005A138F">
        <w:rPr>
          <w:rFonts w:ascii="Times New Roman" w:hAnsi="Times New Roman" w:cs="Times New Roman"/>
          <w:sz w:val="28"/>
          <w:szCs w:val="28"/>
        </w:rPr>
        <w:t>110</w:t>
      </w:r>
      <w:r w:rsidR="00113C1D" w:rsidRPr="00C05D99">
        <w:rPr>
          <w:rFonts w:ascii="Times New Roman" w:hAnsi="Times New Roman" w:cs="Times New Roman"/>
          <w:sz w:val="28"/>
          <w:szCs w:val="28"/>
        </w:rPr>
        <w:t>, Т. 2., с</w:t>
      </w:r>
      <w:r w:rsidR="00071476" w:rsidRPr="00C05D99">
        <w:rPr>
          <w:rFonts w:ascii="Times New Roman" w:hAnsi="Times New Roman" w:cs="Times New Roman"/>
          <w:sz w:val="28"/>
          <w:szCs w:val="28"/>
        </w:rPr>
        <w:t xml:space="preserve">. 195]. </w:t>
      </w:r>
      <w:r w:rsidRPr="00C05D99">
        <w:rPr>
          <w:rFonts w:ascii="Times New Roman" w:hAnsi="Times New Roman" w:cs="Times New Roman"/>
          <w:sz w:val="28"/>
          <w:szCs w:val="28"/>
        </w:rPr>
        <w:t>Б. Майлин также мастерски использует гротеск в своих рассказах. Этот художественный прием помогает ему создавать яркие, карикатурные образы, которые подчеркивают пороки и противоречия в обществе. Например, в рассказе «Небесный конь муллы Алиша» Майлин изображает муллу Алиша и его окружение с преувеличенными чертами, что усиливает комичность и критику социальных недостатков. Подобный подход позволяет писателю остро и выразительно комментировать актуальные проблемы своего времени, добавляя к ним элементы сатиры и иронии</w:t>
      </w:r>
      <w:r w:rsidR="00071476" w:rsidRPr="00C05D99">
        <w:rPr>
          <w:rFonts w:ascii="Times New Roman" w:hAnsi="Times New Roman" w:cs="Times New Roman"/>
          <w:sz w:val="28"/>
          <w:szCs w:val="28"/>
        </w:rPr>
        <w:t>: «Тяжелый выпуклый шишковатый лоб упрямо кл</w:t>
      </w:r>
      <w:r w:rsidR="0057295C" w:rsidRPr="00C05D99">
        <w:rPr>
          <w:rFonts w:ascii="Times New Roman" w:hAnsi="Times New Roman" w:cs="Times New Roman"/>
          <w:sz w:val="28"/>
          <w:szCs w:val="28"/>
        </w:rPr>
        <w:t>онится книзу, сверкают глаза из-</w:t>
      </w:r>
      <w:r w:rsidR="00071476" w:rsidRPr="00C05D99">
        <w:rPr>
          <w:rFonts w:ascii="Times New Roman" w:hAnsi="Times New Roman" w:cs="Times New Roman"/>
          <w:sz w:val="28"/>
          <w:szCs w:val="28"/>
        </w:rPr>
        <w:t>под кустистых бровей, и</w:t>
      </w:r>
      <w:r w:rsidR="00974C15" w:rsidRPr="00C05D99">
        <w:rPr>
          <w:rFonts w:ascii="Times New Roman" w:hAnsi="Times New Roman" w:cs="Times New Roman"/>
          <w:sz w:val="28"/>
          <w:szCs w:val="28"/>
        </w:rPr>
        <w:t>,</w:t>
      </w:r>
      <w:r w:rsidR="00071476" w:rsidRPr="00C05D99">
        <w:rPr>
          <w:rFonts w:ascii="Times New Roman" w:hAnsi="Times New Roman" w:cs="Times New Roman"/>
          <w:sz w:val="28"/>
          <w:szCs w:val="28"/>
        </w:rPr>
        <w:t xml:space="preserve"> когда Айранбай ударяет молотком по гвоздику, лицо его приобретает хищное выражение, точно Айранбай собирается броситься и растерзать свою жертву клювом-носом» [</w:t>
      </w:r>
      <w:r w:rsidR="005A138F">
        <w:rPr>
          <w:rFonts w:ascii="Times New Roman" w:hAnsi="Times New Roman" w:cs="Times New Roman"/>
          <w:sz w:val="28"/>
          <w:szCs w:val="28"/>
        </w:rPr>
        <w:t>109</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481].</w:t>
      </w:r>
    </w:p>
    <w:p w14:paraId="58435B00" w14:textId="56405C95" w:rsidR="00071476" w:rsidRPr="00C05D99" w:rsidRDefault="00DC75FA" w:rsidP="00DC75FA">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Тема внутреннего освобождения и нужды действительно занимают важное место в творчестве А.П. Чехова. Антолн Павлович часто исследует внутренние конфликты своих персонажей, их стремление к освобождению от социальных ограничений и личных угнетений. В его произведениях внутреннее освобождение часто связано с поиском смысла жизни, стремлением к самовыражению и борьбой с внутренними демонами. Например, в рассказах «Каштанка» и «Человек в футляре» Чехов показывает, как герои пытаются преодолеть свои внутренние ограничения и освободиться от давления общества или собственных страхов. Тема нужды и бедности также ярко отражена в его работах, где экономические трудности и социальное неравенство становятся фоном для раскрытия глубинных человеческих переживаний и стремлений. Таким образом, А. Чехов через свои персонажи и их внутренние и внешние конфликты поднимает важные вопросы о свободе, самореализации и социальных барьерах, создавая многослойные и глубокие произведения.</w:t>
      </w:r>
      <w:r w:rsidR="00071476" w:rsidRPr="00C05D99">
        <w:rPr>
          <w:rFonts w:ascii="Times New Roman" w:hAnsi="Times New Roman" w:cs="Times New Roman"/>
          <w:sz w:val="28"/>
          <w:szCs w:val="28"/>
        </w:rPr>
        <w:t xml:space="preserve"> «Тема нужды, бедности в «Мужиках», пронизывая все произведение, проходит через многие субъектные «призмы», видоизменяясь, углубляясь, наполняясь различным фактическим и эмоциональным содержанием: “печь покосилась, бревна в стенах лежали криво… Бедность, бедность!”; “их изба была третья с краю и казалась самою бедною, самою старою на вид; вторая</w:t>
      </w:r>
      <w:r w:rsidR="00974C15" w:rsidRPr="00C05D99">
        <w:rPr>
          <w:rFonts w:ascii="Times New Roman" w:hAnsi="Times New Roman" w:cs="Times New Roman"/>
          <w:sz w:val="28"/>
          <w:szCs w:val="28"/>
        </w:rPr>
        <w:t xml:space="preserve"> </w:t>
      </w:r>
      <w:r w:rsidR="00071476" w:rsidRPr="00C05D99">
        <w:rPr>
          <w:rFonts w:ascii="Times New Roman" w:hAnsi="Times New Roman" w:cs="Times New Roman"/>
          <w:sz w:val="28"/>
          <w:szCs w:val="28"/>
        </w:rPr>
        <w:t>— не лучше…”»</w:t>
      </w:r>
      <w:r w:rsidR="00D13F7F" w:rsidRPr="00C05D99">
        <w:rPr>
          <w:rFonts w:ascii="Times New Roman" w:hAnsi="Times New Roman" w:cs="Times New Roman"/>
          <w:sz w:val="28"/>
          <w:szCs w:val="28"/>
        </w:rPr>
        <w:t xml:space="preserve"> [</w:t>
      </w:r>
      <w:r w:rsidR="00283A11">
        <w:rPr>
          <w:rFonts w:ascii="Times New Roman" w:hAnsi="Times New Roman" w:cs="Times New Roman"/>
          <w:sz w:val="28"/>
          <w:szCs w:val="28"/>
        </w:rPr>
        <w:t>111</w:t>
      </w:r>
      <w:r w:rsidR="00D13F7F"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93]. </w:t>
      </w:r>
      <w:r w:rsidRPr="00C05D99">
        <w:rPr>
          <w:rFonts w:ascii="Times New Roman" w:hAnsi="Times New Roman" w:cs="Times New Roman"/>
          <w:sz w:val="28"/>
          <w:szCs w:val="28"/>
        </w:rPr>
        <w:t>Б. Майлин также исследует острые социальные проблемы казахского аула в период становления социализма в степи. В его произведениях тема бедности и нужды становится одной из ключевых, отражая реалии жизни в это время и исследуя последствия социально-экономических изменений для простых людей. Майлин подчеркивает, как нужда и бедность влияют на судьбы персонажей, формируя их моральные и социальные взаимодействия</w:t>
      </w:r>
      <w:r w:rsidR="00071476" w:rsidRPr="00C05D99">
        <w:rPr>
          <w:rFonts w:ascii="Times New Roman" w:hAnsi="Times New Roman" w:cs="Times New Roman"/>
          <w:sz w:val="28"/>
          <w:szCs w:val="28"/>
        </w:rPr>
        <w:t>: «Ветхие, полуразрушенные, покосившиеся землянки и сараи. Около очагов, устроенных под открытым небом, суетятся женщины. Лежат горы сформованного высушенного кизяка. Острый запах дыма...» [</w:t>
      </w:r>
      <w:r w:rsidR="00283A11">
        <w:rPr>
          <w:rFonts w:ascii="Times New Roman" w:hAnsi="Times New Roman" w:cs="Times New Roman"/>
          <w:sz w:val="28"/>
          <w:szCs w:val="28"/>
        </w:rPr>
        <w:t>109</w:t>
      </w:r>
      <w:r w:rsidR="00113C1D" w:rsidRPr="00C05D99">
        <w:rPr>
          <w:rFonts w:ascii="Times New Roman" w:hAnsi="Times New Roman" w:cs="Times New Roman"/>
          <w:sz w:val="28"/>
          <w:szCs w:val="28"/>
        </w:rPr>
        <w:t>, с</w:t>
      </w:r>
      <w:r w:rsidR="00071476" w:rsidRPr="00C05D99">
        <w:rPr>
          <w:rFonts w:ascii="Times New Roman" w:hAnsi="Times New Roman" w:cs="Times New Roman"/>
          <w:sz w:val="28"/>
          <w:szCs w:val="28"/>
        </w:rPr>
        <w:t xml:space="preserve">. 488]. </w:t>
      </w:r>
    </w:p>
    <w:p w14:paraId="2B06F7FA" w14:textId="0BC2DB6B" w:rsidR="00071476" w:rsidRPr="00C05D99" w:rsidRDefault="00DC75FA" w:rsidP="0007147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Фабула рассказов Б. Майлина по стилю напоминает чеховские произведения, особенно в использовании неожиданных концовок. В ряде рассказов Майлина заметно влияние чеховской школы, особенно в том, как автор начинает и завершает свои произведения. Начало рассказов часто содержит элемент неожиданности, который затем разворачивается в сюжете, а финал порой предлагает неожиданное завершение, подчеркивающее глубокий смысл или ироническое разрешение конфликта: </w:t>
      </w:r>
      <w:r w:rsidR="00071476" w:rsidRPr="00C05D99">
        <w:rPr>
          <w:rFonts w:ascii="Times New Roman" w:hAnsi="Times New Roman" w:cs="Times New Roman"/>
          <w:sz w:val="28"/>
          <w:szCs w:val="28"/>
        </w:rPr>
        <w:t>«Әңгімені тосыннан, тұтқиылдан бастау Майлиннің бірқатар әңгімелерінде бар тәсіл және ол амал авторға Чехов мектебінің әсері сықылды»</w:t>
      </w:r>
      <w:r w:rsidR="005719BB" w:rsidRPr="00C05D99">
        <w:rPr>
          <w:rFonts w:ascii="Times New Roman" w:hAnsi="Times New Roman" w:cs="Times New Roman"/>
          <w:sz w:val="28"/>
          <w:szCs w:val="28"/>
        </w:rPr>
        <w:t xml:space="preserve"> </w:t>
      </w:r>
      <w:r w:rsidR="00071476" w:rsidRPr="00C05D99">
        <w:rPr>
          <w:rFonts w:ascii="Times New Roman" w:hAnsi="Times New Roman" w:cs="Times New Roman"/>
          <w:sz w:val="28"/>
          <w:szCs w:val="28"/>
        </w:rPr>
        <w:t>[</w:t>
      </w:r>
      <w:r w:rsidR="00283A11">
        <w:rPr>
          <w:rFonts w:ascii="Times New Roman" w:hAnsi="Times New Roman" w:cs="Times New Roman"/>
          <w:sz w:val="28"/>
          <w:szCs w:val="28"/>
        </w:rPr>
        <w:t>112</w:t>
      </w:r>
      <w:r w:rsidR="00D13F7F" w:rsidRPr="00C05D99">
        <w:rPr>
          <w:rFonts w:ascii="Times New Roman" w:hAnsi="Times New Roman" w:cs="Times New Roman"/>
          <w:sz w:val="28"/>
          <w:szCs w:val="28"/>
        </w:rPr>
        <w:t>, с</w:t>
      </w:r>
      <w:r w:rsidR="00974C15" w:rsidRPr="00C05D99">
        <w:rPr>
          <w:rFonts w:ascii="Times New Roman" w:hAnsi="Times New Roman" w:cs="Times New Roman"/>
          <w:sz w:val="28"/>
          <w:szCs w:val="28"/>
        </w:rPr>
        <w:t xml:space="preserve">. </w:t>
      </w:r>
      <w:r w:rsidR="00071476" w:rsidRPr="00C05D99">
        <w:rPr>
          <w:rFonts w:ascii="Times New Roman" w:hAnsi="Times New Roman" w:cs="Times New Roman"/>
          <w:sz w:val="28"/>
          <w:szCs w:val="28"/>
        </w:rPr>
        <w:t xml:space="preserve">31]. </w:t>
      </w:r>
      <w:r w:rsidR="005719BB" w:rsidRPr="00C05D99">
        <w:rPr>
          <w:rFonts w:ascii="Times New Roman" w:hAnsi="Times New Roman" w:cs="Times New Roman"/>
          <w:sz w:val="28"/>
          <w:szCs w:val="28"/>
        </w:rPr>
        <w:t>Особенно привлекают читателя печальные события, зачастую связанные со смертью. В рассказе Б. Майлина «Қанды кек» (</w:t>
      </w:r>
      <w:r w:rsidR="00CD4299" w:rsidRPr="00C05D99">
        <w:rPr>
          <w:rFonts w:ascii="Times New Roman" w:eastAsia="Times New Roman" w:hAnsi="Times New Roman" w:cs="Times New Roman"/>
          <w:color w:val="131313"/>
          <w:sz w:val="28"/>
          <w:szCs w:val="28"/>
        </w:rPr>
        <w:t>Примечание –</w:t>
      </w:r>
      <w:r w:rsidR="00CD4299" w:rsidRPr="00C05D99">
        <w:rPr>
          <w:rFonts w:ascii="Times New Roman" w:hAnsi="Times New Roman" w:cs="Times New Roman"/>
          <w:sz w:val="28"/>
          <w:szCs w:val="28"/>
        </w:rPr>
        <w:t xml:space="preserve"> </w:t>
      </w:r>
      <w:r w:rsidR="005719BB" w:rsidRPr="00C05D99">
        <w:rPr>
          <w:rFonts w:ascii="Times New Roman" w:hAnsi="Times New Roman" w:cs="Times New Roman"/>
          <w:sz w:val="28"/>
          <w:szCs w:val="28"/>
        </w:rPr>
        <w:t>«Кровавая месть») с самого начала перед читателем развертывается картина разоренного аула. Этот драматический вступительный эпизод служит основой для дальнейшего развития сюжета, подчеркивая трагизм происходящего и создавая эмоциональный настрой, который сопровождает читателя на протяжении всего произведения</w:t>
      </w:r>
      <w:r w:rsidR="00071476" w:rsidRPr="00C05D99">
        <w:rPr>
          <w:rFonts w:ascii="Times New Roman" w:hAnsi="Times New Roman" w:cs="Times New Roman"/>
          <w:sz w:val="28"/>
          <w:szCs w:val="28"/>
        </w:rPr>
        <w:t>: «Күн бесіндікке келген кезде, Көркемтайдың ауылы астан-кестен болды, кемесендеп шал жылады, қанын тартып сұрланып, сен соққан балықтай мен-зең болып жастар тұрады» (</w:t>
      </w:r>
      <w:r w:rsidR="00CD4299" w:rsidRPr="00C05D99">
        <w:rPr>
          <w:rFonts w:ascii="Times New Roman" w:eastAsia="Times New Roman" w:hAnsi="Times New Roman" w:cs="Times New Roman"/>
          <w:color w:val="131313"/>
          <w:sz w:val="28"/>
          <w:szCs w:val="28"/>
        </w:rPr>
        <w:t xml:space="preserve">Примечание – </w:t>
      </w:r>
      <w:r w:rsidR="00CD4299" w:rsidRPr="00C05D99">
        <w:rPr>
          <w:rFonts w:ascii="Times New Roman" w:hAnsi="Times New Roman" w:cs="Times New Roman"/>
          <w:sz w:val="28"/>
          <w:szCs w:val="28"/>
        </w:rPr>
        <w:t xml:space="preserve">перев. </w:t>
      </w:r>
      <w:r w:rsidR="00071476" w:rsidRPr="00C05D99">
        <w:rPr>
          <w:rFonts w:ascii="Times New Roman" w:hAnsi="Times New Roman" w:cs="Times New Roman"/>
          <w:sz w:val="28"/>
          <w:szCs w:val="28"/>
        </w:rPr>
        <w:t>«Когда в пять часов взошло солнце, аул Коркемтай лежал в руинах: плакала старуха, молодые люди стояли, пестрые от крови, как только что выловленная рыба») [</w:t>
      </w:r>
      <w:r w:rsidR="00283A11">
        <w:rPr>
          <w:rFonts w:ascii="Times New Roman" w:hAnsi="Times New Roman" w:cs="Times New Roman"/>
          <w:sz w:val="28"/>
          <w:szCs w:val="28"/>
        </w:rPr>
        <w:t>113</w:t>
      </w:r>
      <w:r w:rsidR="00D13F7F" w:rsidRPr="00C05D99">
        <w:rPr>
          <w:rFonts w:ascii="Times New Roman" w:hAnsi="Times New Roman" w:cs="Times New Roman"/>
          <w:sz w:val="28"/>
          <w:szCs w:val="28"/>
        </w:rPr>
        <w:t>, Т. 4, с</w:t>
      </w:r>
      <w:r w:rsidR="00071476" w:rsidRPr="00C05D99">
        <w:rPr>
          <w:rFonts w:ascii="Times New Roman" w:hAnsi="Times New Roman" w:cs="Times New Roman"/>
          <w:sz w:val="28"/>
          <w:szCs w:val="28"/>
        </w:rPr>
        <w:t xml:space="preserve">. 110]. Такое </w:t>
      </w:r>
      <w:r w:rsidR="00982890" w:rsidRPr="00C05D99">
        <w:rPr>
          <w:rFonts w:ascii="Times New Roman" w:hAnsi="Times New Roman" w:cs="Times New Roman"/>
          <w:sz w:val="28"/>
          <w:szCs w:val="28"/>
        </w:rPr>
        <w:t>нетипичное</w:t>
      </w:r>
      <w:r w:rsidR="00071476" w:rsidRPr="00C05D99">
        <w:rPr>
          <w:rFonts w:ascii="Times New Roman" w:hAnsi="Times New Roman" w:cs="Times New Roman"/>
          <w:sz w:val="28"/>
          <w:szCs w:val="28"/>
        </w:rPr>
        <w:t xml:space="preserve"> начало придает рассказу иной посыл, накал чувствуется с первого предложения, что мгновенно привлекает внимание читателя. </w:t>
      </w:r>
      <w:r w:rsidR="005719BB" w:rsidRPr="00C05D99">
        <w:rPr>
          <w:rFonts w:ascii="Times New Roman" w:hAnsi="Times New Roman" w:cs="Times New Roman"/>
          <w:sz w:val="28"/>
          <w:szCs w:val="28"/>
        </w:rPr>
        <w:t>Такое нетипичное начало придает рассказу особый оттенок и сразу же захватывает внимание читателя. Накал чувств ощущается с первых строк, что способствует созданию напряженной и эмоциональной атмосферы, удерживающей интерес на протяжении всего произведения.</w:t>
      </w:r>
    </w:p>
    <w:p w14:paraId="4563F7A7" w14:textId="7F834F05" w:rsidR="00D13F7F" w:rsidRPr="00C05D99" w:rsidRDefault="00071476" w:rsidP="00D13F7F">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«Открытые финалы чеховских рассказов – одно из средств создания «эффекта случайностности»</w:t>
      </w:r>
      <w:r w:rsidR="00D13F7F" w:rsidRPr="00C05D99">
        <w:rPr>
          <w:rFonts w:ascii="Times New Roman" w:hAnsi="Times New Roman" w:cs="Times New Roman"/>
          <w:sz w:val="28"/>
          <w:szCs w:val="28"/>
        </w:rPr>
        <w:t xml:space="preserve"> [</w:t>
      </w:r>
      <w:r w:rsidR="00673849">
        <w:rPr>
          <w:rFonts w:ascii="Times New Roman" w:hAnsi="Times New Roman" w:cs="Times New Roman"/>
          <w:sz w:val="28"/>
          <w:szCs w:val="28"/>
        </w:rPr>
        <w:t>111</w:t>
      </w:r>
      <w:r w:rsidR="00D13F7F" w:rsidRPr="00C05D99">
        <w:rPr>
          <w:rFonts w:ascii="Times New Roman" w:hAnsi="Times New Roman" w:cs="Times New Roman"/>
          <w:sz w:val="28"/>
          <w:szCs w:val="28"/>
        </w:rPr>
        <w:t>, с</w:t>
      </w:r>
      <w:r w:rsidRPr="00C05D99">
        <w:rPr>
          <w:rFonts w:ascii="Times New Roman" w:hAnsi="Times New Roman" w:cs="Times New Roman"/>
          <w:sz w:val="28"/>
          <w:szCs w:val="28"/>
        </w:rPr>
        <w:t xml:space="preserve">. 117]. </w:t>
      </w:r>
      <w:r w:rsidR="00DE0A63" w:rsidRPr="00C05D99">
        <w:rPr>
          <w:rFonts w:ascii="Times New Roman" w:hAnsi="Times New Roman" w:cs="Times New Roman"/>
          <w:sz w:val="28"/>
          <w:szCs w:val="28"/>
        </w:rPr>
        <w:t>В рассказе Б. Майлина «Черное ведро» главная героиня Айша, размышляя о вступлении в колхоз, перед сном видит следующее</w:t>
      </w:r>
      <w:r w:rsidRPr="00C05D99">
        <w:rPr>
          <w:rFonts w:ascii="Times New Roman" w:hAnsi="Times New Roman" w:cs="Times New Roman"/>
          <w:sz w:val="28"/>
          <w:szCs w:val="28"/>
        </w:rPr>
        <w:t>: «...Темной ночью на постели рядом с мужем Айша вдруг на мгновение увидела корову-пеструшку с грузным, набухшим выменем. И еще ей померещ</w:t>
      </w:r>
      <w:r w:rsidR="00974C15" w:rsidRPr="00C05D99">
        <w:rPr>
          <w:rFonts w:ascii="Times New Roman" w:hAnsi="Times New Roman" w:cs="Times New Roman"/>
          <w:sz w:val="28"/>
          <w:szCs w:val="28"/>
        </w:rPr>
        <w:t>и</w:t>
      </w:r>
      <w:r w:rsidRPr="00C05D99">
        <w:rPr>
          <w:rFonts w:ascii="Times New Roman" w:hAnsi="Times New Roman" w:cs="Times New Roman"/>
          <w:sz w:val="28"/>
          <w:szCs w:val="28"/>
        </w:rPr>
        <w:t>лось черное сплющенное ведро» [</w:t>
      </w:r>
      <w:r w:rsidR="00673849">
        <w:rPr>
          <w:rFonts w:ascii="Times New Roman" w:hAnsi="Times New Roman" w:cs="Times New Roman"/>
          <w:sz w:val="28"/>
          <w:szCs w:val="28"/>
        </w:rPr>
        <w:t>114</w:t>
      </w:r>
      <w:r w:rsidR="00D13F7F" w:rsidRPr="00C05D99">
        <w:rPr>
          <w:rFonts w:ascii="Times New Roman" w:hAnsi="Times New Roman" w:cs="Times New Roman"/>
          <w:sz w:val="28"/>
          <w:szCs w:val="28"/>
        </w:rPr>
        <w:t>, Т. 14, с</w:t>
      </w:r>
      <w:r w:rsidRPr="00C05D99">
        <w:rPr>
          <w:rFonts w:ascii="Times New Roman" w:hAnsi="Times New Roman" w:cs="Times New Roman"/>
          <w:sz w:val="28"/>
          <w:szCs w:val="28"/>
        </w:rPr>
        <w:t xml:space="preserve">. 231]. </w:t>
      </w:r>
      <w:r w:rsidR="00DE0A63" w:rsidRPr="00C05D99">
        <w:rPr>
          <w:rFonts w:ascii="Times New Roman" w:hAnsi="Times New Roman" w:cs="Times New Roman"/>
          <w:sz w:val="28"/>
          <w:szCs w:val="28"/>
        </w:rPr>
        <w:t xml:space="preserve">Такой подход в рассказе делает его открытым для интерпретаций и активного участия читателя. Не предоставляя окончательного ответа о решении Айши, автор создает пространство для размышлений и предположений, что позволяет читателю самому представить, как будут развиваться события и каков будет выбор героини. Это заигрывание с читателем и вовлечение его в процесс создания смысла придают рассказу дополнительную глубину и интригу. У Б. Майлина, подобно А. Чехову, сюжет часто представляет собой отрывок из повседневной жизни героев, который сохраняет свою связь с реальной жизнью. Завершающая фраза рассказа часто подчеркивает эту связь, обеспечивая не только завершение события, но и отражение общего контекста жизни персонажей. Такой подход позволяет создать ощущение завершенности и правдоподобия, в то время как читатель продолжает осмысливать и интерпретировать рассказ в свете собственных знаний о жизни и социальных реалиях. </w:t>
      </w:r>
      <w:r w:rsidRPr="00C05D99">
        <w:rPr>
          <w:rFonts w:ascii="Times New Roman" w:hAnsi="Times New Roman" w:cs="Times New Roman"/>
          <w:sz w:val="28"/>
          <w:szCs w:val="28"/>
        </w:rPr>
        <w:t>«Майлиннің новелла, қысқа әңгіме жазу шеберлігінде, стилінде Чеховтың ықпалы, өнегесі анық сезіліп тұрады» (</w:t>
      </w:r>
      <w:r w:rsidR="00CD4299"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перев.</w:t>
      </w:r>
      <w:r w:rsidR="00CD4299"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«Влияние Чехова отчетливо ощущается в мастерстве и стиле написания </w:t>
      </w:r>
      <w:r w:rsidR="00D13F7F" w:rsidRPr="00C05D99">
        <w:rPr>
          <w:rFonts w:ascii="Times New Roman" w:hAnsi="Times New Roman" w:cs="Times New Roman"/>
          <w:sz w:val="28"/>
          <w:szCs w:val="28"/>
        </w:rPr>
        <w:t>новелл и рассказов Майлина») [</w:t>
      </w:r>
      <w:r w:rsidR="00673849">
        <w:rPr>
          <w:rFonts w:ascii="Times New Roman" w:hAnsi="Times New Roman" w:cs="Times New Roman"/>
          <w:sz w:val="28"/>
          <w:szCs w:val="28"/>
        </w:rPr>
        <w:t>110</w:t>
      </w:r>
      <w:r w:rsidR="00D13F7F" w:rsidRPr="00C05D99">
        <w:rPr>
          <w:rFonts w:ascii="Times New Roman" w:hAnsi="Times New Roman" w:cs="Times New Roman"/>
          <w:sz w:val="28"/>
          <w:szCs w:val="28"/>
        </w:rPr>
        <w:t>, с</w:t>
      </w:r>
      <w:r w:rsidRPr="00C05D99">
        <w:rPr>
          <w:rFonts w:ascii="Times New Roman" w:hAnsi="Times New Roman" w:cs="Times New Roman"/>
          <w:sz w:val="28"/>
          <w:szCs w:val="28"/>
        </w:rPr>
        <w:t xml:space="preserve">. 62]. </w:t>
      </w:r>
    </w:p>
    <w:p w14:paraId="2720A699" w14:textId="2908A8DE" w:rsidR="00844478" w:rsidRPr="00C05D99" w:rsidRDefault="00A76CD9" w:rsidP="00D13F7F">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Творческое наследие А.П. Чехова оказало значительное влияние на развитие литературного мастерства Б. Майлина. Чеховская традиция прозы, с ее глубоким психологизмом, ироничным взглядом на человеческую природу и точным изображением социальных реалий, стала важным источником вдохновения для казахского писателя. Б. Майлин перенял многие элементы чеховской техники, такие как тонкое изображение внутреннего мира персонажей, использование гротеска, и реалистическое отражение социальной действительности. Это влияние прослеживается в структуре рассказов, использовании сюжетных приемов и в глубоком внимании к изображению жизни простых людей в контексте социальных изменений: </w:t>
      </w:r>
      <w:r w:rsidR="00B47B86" w:rsidRPr="00C05D99">
        <w:rPr>
          <w:rFonts w:ascii="Times New Roman" w:hAnsi="Times New Roman" w:cs="Times New Roman"/>
          <w:sz w:val="28"/>
          <w:szCs w:val="28"/>
        </w:rPr>
        <w:t xml:space="preserve">«Темы рассказов Майлина взяты из жизни казахского аула послереволюционной эпохи, полной социальных конфликтов, в них предстает реалистическая картина коренного обновления быта и психологии народа» </w:t>
      </w:r>
      <w:r w:rsidR="000C2C83" w:rsidRPr="00C05D99">
        <w:rPr>
          <w:rFonts w:ascii="Times New Roman" w:hAnsi="Times New Roman" w:cs="Times New Roman"/>
          <w:sz w:val="28"/>
          <w:szCs w:val="28"/>
        </w:rPr>
        <w:t>[</w:t>
      </w:r>
      <w:r w:rsidR="00673849">
        <w:rPr>
          <w:rFonts w:ascii="Times New Roman" w:hAnsi="Times New Roman" w:cs="Times New Roman"/>
          <w:sz w:val="28"/>
          <w:szCs w:val="28"/>
        </w:rPr>
        <w:t>113</w:t>
      </w:r>
      <w:r w:rsidR="00D13F7F" w:rsidRPr="00C05D99">
        <w:rPr>
          <w:rFonts w:ascii="Times New Roman" w:hAnsi="Times New Roman" w:cs="Times New Roman"/>
          <w:sz w:val="28"/>
          <w:szCs w:val="28"/>
        </w:rPr>
        <w:t>, с.</w:t>
      </w:r>
      <w:r w:rsidR="000C2C83" w:rsidRPr="00C05D99">
        <w:rPr>
          <w:rFonts w:ascii="Times New Roman" w:hAnsi="Times New Roman" w:cs="Times New Roman"/>
          <w:sz w:val="28"/>
          <w:szCs w:val="28"/>
        </w:rPr>
        <w:t xml:space="preserve"> 64]</w:t>
      </w:r>
      <w:r w:rsidR="00B47B86" w:rsidRPr="00C05D99">
        <w:rPr>
          <w:rFonts w:ascii="Times New Roman" w:hAnsi="Times New Roman" w:cs="Times New Roman"/>
          <w:sz w:val="28"/>
          <w:szCs w:val="28"/>
        </w:rPr>
        <w:t xml:space="preserve">. </w:t>
      </w:r>
      <w:r w:rsidR="004C3478" w:rsidRPr="00C05D99">
        <w:rPr>
          <w:rFonts w:ascii="Times New Roman" w:hAnsi="Times New Roman" w:cs="Times New Roman"/>
          <w:sz w:val="28"/>
          <w:szCs w:val="28"/>
        </w:rPr>
        <w:t xml:space="preserve">Наурызбаев </w:t>
      </w:r>
      <w:r w:rsidRPr="00C05D99">
        <w:rPr>
          <w:rFonts w:ascii="Times New Roman" w:hAnsi="Times New Roman" w:cs="Times New Roman"/>
          <w:sz w:val="28"/>
          <w:szCs w:val="28"/>
        </w:rPr>
        <w:t>пишет</w:t>
      </w:r>
      <w:r w:rsidR="004C3478" w:rsidRPr="00C05D99">
        <w:rPr>
          <w:rFonts w:ascii="Times New Roman" w:hAnsi="Times New Roman" w:cs="Times New Roman"/>
          <w:sz w:val="28"/>
          <w:szCs w:val="28"/>
        </w:rPr>
        <w:t>, что «т</w:t>
      </w:r>
      <w:r w:rsidR="00B47B86" w:rsidRPr="00C05D99">
        <w:rPr>
          <w:rFonts w:ascii="Times New Roman" w:hAnsi="Times New Roman" w:cs="Times New Roman"/>
          <w:sz w:val="28"/>
          <w:szCs w:val="28"/>
        </w:rPr>
        <w:t>радиции типизации в новеллистике Б. Майлина восходят к художественному наследию А.П. Чехова, что давно замечено казахским литературоведением»</w:t>
      </w:r>
      <w:r w:rsidR="001F5C41" w:rsidRPr="00C05D99">
        <w:rPr>
          <w:rFonts w:ascii="Times New Roman" w:hAnsi="Times New Roman" w:cs="Times New Roman"/>
          <w:sz w:val="28"/>
          <w:szCs w:val="28"/>
        </w:rPr>
        <w:t xml:space="preserve"> [</w:t>
      </w:r>
      <w:r w:rsidR="00673849">
        <w:rPr>
          <w:rFonts w:ascii="Times New Roman" w:hAnsi="Times New Roman" w:cs="Times New Roman"/>
          <w:sz w:val="28"/>
          <w:szCs w:val="28"/>
        </w:rPr>
        <w:t>112</w:t>
      </w:r>
      <w:r w:rsidR="00D13F7F" w:rsidRPr="00C05D99">
        <w:rPr>
          <w:rFonts w:ascii="Times New Roman" w:hAnsi="Times New Roman" w:cs="Times New Roman"/>
          <w:sz w:val="28"/>
          <w:szCs w:val="28"/>
        </w:rPr>
        <w:t>, с.</w:t>
      </w:r>
      <w:r w:rsidR="001F5C41" w:rsidRPr="00C05D99">
        <w:rPr>
          <w:rFonts w:ascii="Times New Roman" w:hAnsi="Times New Roman" w:cs="Times New Roman"/>
          <w:sz w:val="28"/>
          <w:szCs w:val="28"/>
        </w:rPr>
        <w:t xml:space="preserve"> 34]</w:t>
      </w:r>
      <w:r w:rsidR="00B47B86" w:rsidRPr="00C05D99">
        <w:rPr>
          <w:rFonts w:ascii="Times New Roman" w:hAnsi="Times New Roman" w:cs="Times New Roman"/>
          <w:sz w:val="28"/>
          <w:szCs w:val="28"/>
        </w:rPr>
        <w:t xml:space="preserve">. </w:t>
      </w:r>
      <w:r w:rsidR="00844478" w:rsidRPr="00C05D99">
        <w:rPr>
          <w:rFonts w:ascii="Times New Roman" w:hAnsi="Times New Roman" w:cs="Times New Roman"/>
          <w:sz w:val="28"/>
          <w:szCs w:val="28"/>
        </w:rPr>
        <w:t>Несмотря на это</w:t>
      </w:r>
      <w:r w:rsidR="00974C15" w:rsidRPr="00C05D99">
        <w:rPr>
          <w:rFonts w:ascii="Times New Roman" w:hAnsi="Times New Roman" w:cs="Times New Roman"/>
          <w:sz w:val="28"/>
          <w:szCs w:val="28"/>
        </w:rPr>
        <w:t>,</w:t>
      </w:r>
      <w:r w:rsidR="00844478" w:rsidRPr="00C05D99">
        <w:rPr>
          <w:rFonts w:ascii="Times New Roman" w:hAnsi="Times New Roman" w:cs="Times New Roman"/>
          <w:sz w:val="28"/>
          <w:szCs w:val="28"/>
        </w:rPr>
        <w:t xml:space="preserve"> Т. Ахтанов отмечает, что Б. Майлин не подражает Чехову напрямую, а создает свой неповторимый стиль, который позволяет ему нарушать устаревшие каноны, сложившиеся в казахской л</w:t>
      </w:r>
      <w:r w:rsidR="001F5C41" w:rsidRPr="00C05D99">
        <w:rPr>
          <w:rFonts w:ascii="Times New Roman" w:hAnsi="Times New Roman" w:cs="Times New Roman"/>
          <w:sz w:val="28"/>
          <w:szCs w:val="28"/>
        </w:rPr>
        <w:t>итературе [</w:t>
      </w:r>
      <w:r w:rsidR="00673849">
        <w:rPr>
          <w:rFonts w:ascii="Times New Roman" w:hAnsi="Times New Roman" w:cs="Times New Roman"/>
          <w:sz w:val="28"/>
          <w:szCs w:val="28"/>
        </w:rPr>
        <w:t>104</w:t>
      </w:r>
      <w:r w:rsidR="001F5C41" w:rsidRPr="00C05D99">
        <w:rPr>
          <w:rFonts w:ascii="Times New Roman" w:hAnsi="Times New Roman" w:cs="Times New Roman"/>
          <w:sz w:val="28"/>
          <w:szCs w:val="28"/>
        </w:rPr>
        <w:t>, с. 142]</w:t>
      </w:r>
      <w:r w:rsidR="00844478"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Б. Майлин использует влияние </w:t>
      </w:r>
      <w:r w:rsidR="00014A1B" w:rsidRPr="00C05D99">
        <w:rPr>
          <w:rFonts w:ascii="Times New Roman" w:hAnsi="Times New Roman" w:cs="Times New Roman"/>
          <w:sz w:val="28"/>
          <w:szCs w:val="28"/>
        </w:rPr>
        <w:t xml:space="preserve">А. </w:t>
      </w:r>
      <w:r w:rsidRPr="00C05D99">
        <w:rPr>
          <w:rFonts w:ascii="Times New Roman" w:hAnsi="Times New Roman" w:cs="Times New Roman"/>
          <w:sz w:val="28"/>
          <w:szCs w:val="28"/>
        </w:rPr>
        <w:t>Чехова как отправную точку, но создает собственный художественный язык и уникальный стиль, который отвечает культурным и литературным требованиям казахского общества. Это сочетание уважения к классическим традициям и стремления к инновациям делает его творчество особенно значимым</w:t>
      </w:r>
    </w:p>
    <w:p w14:paraId="7CE743FB" w14:textId="45930D51" w:rsidR="00014A1B" w:rsidRPr="00C05D99" w:rsidRDefault="00014A1B" w:rsidP="00844478">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Проблема классификации женских образов в произведениях А. Чехова и Б. Майлина вызывает и</w:t>
      </w:r>
      <w:r w:rsidR="00844478" w:rsidRPr="00C05D99">
        <w:rPr>
          <w:rFonts w:ascii="Times New Roman" w:hAnsi="Times New Roman" w:cs="Times New Roman"/>
          <w:sz w:val="28"/>
          <w:szCs w:val="28"/>
        </w:rPr>
        <w:t xml:space="preserve">сследовательский интерес. </w:t>
      </w:r>
      <w:r w:rsidRPr="00C05D99">
        <w:rPr>
          <w:rFonts w:ascii="Times New Roman" w:hAnsi="Times New Roman" w:cs="Times New Roman"/>
          <w:sz w:val="28"/>
          <w:szCs w:val="28"/>
        </w:rPr>
        <w:t xml:space="preserve">Для исследования классификации женских образов в произведениях А.П. Чехова и Б.Ж. Майлина использование стереотипов, предложенных Ю.М. Лотманом, может быть особенно продуктивным. В своей работе «Беседы о русской культуре. Быт и традиции русского дворянства (XVIII – начало XIX века)» Ю.М. Лотман выделяет определенные типы женских образов, которые отражают социальные и культурные особенности эпохи. Эти стереотипы могут быть применены для анализа того, как писатели изображают женские персонажи и какие культурные и социальные значения они вкладывают в их образы </w:t>
      </w:r>
      <w:r w:rsidR="001F5C41" w:rsidRPr="00C05D99">
        <w:rPr>
          <w:rFonts w:ascii="Times New Roman" w:hAnsi="Times New Roman" w:cs="Times New Roman"/>
          <w:sz w:val="28"/>
          <w:szCs w:val="28"/>
        </w:rPr>
        <w:t>[</w:t>
      </w:r>
      <w:r w:rsidR="00673849">
        <w:rPr>
          <w:rFonts w:ascii="Times New Roman" w:hAnsi="Times New Roman" w:cs="Times New Roman"/>
          <w:sz w:val="28"/>
          <w:szCs w:val="28"/>
        </w:rPr>
        <w:t>115</w:t>
      </w:r>
      <w:r w:rsidR="001F5C41" w:rsidRPr="00C05D99">
        <w:rPr>
          <w:rFonts w:ascii="Times New Roman" w:hAnsi="Times New Roman" w:cs="Times New Roman"/>
          <w:sz w:val="28"/>
          <w:szCs w:val="28"/>
        </w:rPr>
        <w:t>, с. 65-72]</w:t>
      </w:r>
      <w:r w:rsidR="00974C15" w:rsidRPr="00C05D99">
        <w:rPr>
          <w:rFonts w:ascii="Times New Roman" w:hAnsi="Times New Roman" w:cs="Times New Roman"/>
          <w:sz w:val="28"/>
          <w:szCs w:val="28"/>
        </w:rPr>
        <w:t xml:space="preserve">. </w:t>
      </w:r>
      <w:r w:rsidRPr="00C05D99">
        <w:rPr>
          <w:rFonts w:ascii="Times New Roman" w:hAnsi="Times New Roman" w:cs="Times New Roman"/>
          <w:sz w:val="28"/>
          <w:szCs w:val="28"/>
        </w:rPr>
        <w:t>В контексте произведений А.П. Чехова и Б.Ж. Майлина можно рассмотреть следующие аспекты:</w:t>
      </w:r>
    </w:p>
    <w:p w14:paraId="768771AB" w14:textId="5381DE52" w:rsidR="00014A1B" w:rsidRPr="00C05D99" w:rsidRDefault="00014A1B" w:rsidP="00991FCE">
      <w:pPr>
        <w:pStyle w:val="a6"/>
        <w:numPr>
          <w:ilvl w:val="0"/>
          <w:numId w:val="25"/>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Социальный статус и роль женщины: Как Чехов и Майлин изображают женщин разных социальных классов и их роль в обществе? Как социальное положение героинь влияет на их характер и поведение?</w:t>
      </w:r>
    </w:p>
    <w:p w14:paraId="0E33A288" w14:textId="430DEEE2" w:rsidR="00014A1B" w:rsidRPr="00C05D99" w:rsidRDefault="00014A1B" w:rsidP="00991FCE">
      <w:pPr>
        <w:pStyle w:val="a6"/>
        <w:numPr>
          <w:ilvl w:val="0"/>
          <w:numId w:val="25"/>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Моральные и эмоциональные стереотипы: Какие моральные и эмоциональные стереотипы проявляются в женских образах? Как они соотносятся с теми, что выделяет Лотман?</w:t>
      </w:r>
    </w:p>
    <w:p w14:paraId="021E47FA" w14:textId="6BA000B8" w:rsidR="00014A1B" w:rsidRPr="00C05D99" w:rsidRDefault="00014A1B" w:rsidP="00991FCE">
      <w:pPr>
        <w:pStyle w:val="a6"/>
        <w:numPr>
          <w:ilvl w:val="0"/>
          <w:numId w:val="25"/>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Конфликты и развитие персонажей: Как женские образы сталкиваются с внутренними и внешними конфликтами? Как они эволюционируют в процессе повествования?</w:t>
      </w:r>
    </w:p>
    <w:p w14:paraId="6AB00270" w14:textId="1DD99525" w:rsidR="00014A1B" w:rsidRPr="00C05D99" w:rsidRDefault="00014A1B" w:rsidP="00991FCE">
      <w:pPr>
        <w:pStyle w:val="a6"/>
        <w:numPr>
          <w:ilvl w:val="0"/>
          <w:numId w:val="25"/>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Культурные и исторические контексты: Как культурные и исторические реалии времени отражаются в изображении женщин? Как эти образы помогают понять социальные и культурные изменения в обществах, которые отражают произведения?</w:t>
      </w:r>
    </w:p>
    <w:p w14:paraId="128D6B53" w14:textId="66AFEB73" w:rsidR="00014A1B" w:rsidRPr="00C05D99" w:rsidRDefault="00014A1B" w:rsidP="00991FCE">
      <w:pPr>
        <w:pStyle w:val="a6"/>
        <w:numPr>
          <w:ilvl w:val="0"/>
          <w:numId w:val="25"/>
        </w:numPr>
        <w:spacing w:after="0" w:line="240" w:lineRule="auto"/>
        <w:jc w:val="both"/>
        <w:rPr>
          <w:rFonts w:ascii="Times New Roman" w:hAnsi="Times New Roman" w:cs="Times New Roman"/>
          <w:sz w:val="28"/>
          <w:szCs w:val="28"/>
        </w:rPr>
      </w:pPr>
      <w:r w:rsidRPr="00C05D99">
        <w:rPr>
          <w:rFonts w:ascii="Times New Roman" w:hAnsi="Times New Roman" w:cs="Times New Roman"/>
          <w:sz w:val="28"/>
          <w:szCs w:val="28"/>
        </w:rPr>
        <w:t>Сравнительный анализ: Как образы женщин в произведениях Чехова и Майлина перекликаться или отличаются? Какие общие черты и различия можно выделить на основе стереотипов Лотмана?</w:t>
      </w:r>
    </w:p>
    <w:p w14:paraId="77026F26" w14:textId="38B862A9" w:rsidR="00014A1B" w:rsidRPr="00C05D99" w:rsidRDefault="00014A1B" w:rsidP="00B47B8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Применение подхода Ю.М. Лотмана к анализу женских образов может предоставить глубокое понимание того, как различные культурные и социальные контексты формируют восприятие женских персонажей в литературе. По Лотману первый тип женского образа — это «нежно любящая женщина, жизнь, чувства которой разбиты». Такие героини жертвуют собой, своими чувствами и мечтами ради близких. Этот образ ярко представлен в произведениях А.П. Чехова и Б.Ж. Майлина. В рассказе Антона Чехова «Анна на шее» (1895) Анна изначально изображается как женщина, которая вступает в брак по расчету, чтобы поддержать своих братьев и отца. Вначале её жертвенность очевидна, но со временем её образ трансформируется, и в произведении происходит дальнейшее развитие её персонажа. Аналогичный образ можно найти у Беймбета Майлина. В рассказе «Жертва голода» (1927) Демеш вынуждена выйти замуж, чтобы спасти своих родителей и младшего брата от голодной смерти. В её случае жертвенность также служит ключевым элементом её персонажа, отражая её глубокую приверженность семье и страдания ради спасения близких. Таким образом, оба автора используют этот стереотип для создания женских образов, которые характеризуются глубокой эмоциональной жертвенной привязанностью к своим близким, что является важной чертой для понимания их творческого наследия.</w:t>
      </w:r>
    </w:p>
    <w:p w14:paraId="68260CF6" w14:textId="5DA331D5" w:rsidR="00014A1B" w:rsidRPr="00C05D99" w:rsidRDefault="00014A1B" w:rsidP="00014A1B">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Ю.М. Лотман выдел</w:t>
      </w:r>
      <w:r w:rsidR="00EC50F1" w:rsidRPr="00C05D99">
        <w:rPr>
          <w:rFonts w:ascii="Times New Roman" w:hAnsi="Times New Roman" w:cs="Times New Roman"/>
          <w:sz w:val="28"/>
          <w:szCs w:val="28"/>
        </w:rPr>
        <w:t>яет второй тип женских образов -</w:t>
      </w:r>
      <w:r w:rsidRPr="00C05D99">
        <w:rPr>
          <w:rFonts w:ascii="Times New Roman" w:hAnsi="Times New Roman" w:cs="Times New Roman"/>
          <w:sz w:val="28"/>
          <w:szCs w:val="28"/>
        </w:rPr>
        <w:t xml:space="preserve"> «демонических» персонажей, которые разрушают условности и нормы мужского мира. Эти героини отличаются непокорностью и прогрессивными взглядами, резко контрастируя с традиционными представлениями о женской роли в обществе. Примеры таких героинь в произведениях А.П. Чехова: Вера Кузнецова из рассказа «Верочка» (1887) представляет собой «демонический» образ. Она нарушает устоявшиеся традиции, открыто признается в своих чувствах Огневу, что вызывает его отторжение и раздражение; Анна из рассказа «Анна на шее» (1895) также становится «демонической» после своей поездки на бал. Приняв все прелести светского общества, она утрачивает свои нравственные качества, что демонстрирует её внутреннюю трансформацию.</w:t>
      </w:r>
      <w:r w:rsidR="00DB64E6" w:rsidRPr="00C05D99">
        <w:rPr>
          <w:rFonts w:ascii="Times New Roman" w:hAnsi="Times New Roman" w:cs="Times New Roman"/>
          <w:sz w:val="28"/>
          <w:szCs w:val="28"/>
        </w:rPr>
        <w:t xml:space="preserve"> В произведениях Беймбета Майлина образ «демонической» героини представлен через Кульпаш в рассказе «Кульпаш» (1922). Голодная и измученная, она решает оставить мужа и сына, отправившись к богатому баю, что ставит её близких в опасное положение и оставляет их на грани выживания.</w:t>
      </w:r>
    </w:p>
    <w:p w14:paraId="749896DB" w14:textId="6C2EBA2E" w:rsidR="00EC50F1" w:rsidRPr="00C05D99" w:rsidRDefault="00EC50F1" w:rsidP="00EC50F1">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По Лотману, последний тип женских образов — «женщина-героиня». Эти героини отличаются героизмом и внутренней силой, которые ставятся в контраст с духовной слабостью и несовершенством мужчин. Они активно участвуют в ситуациях, требующих мужества и решимости, и часто становятся символом силы духа и стойкости. Ольга Племянникова из рассказа «Душечка» (1898) представляет собой тип «женщины-героини». Она беззаветно отдается своим мужьям и их делу, переживая множество испытаний. В конце рассказа её радость и удовлетворение находят выражение в заботе о ребенке своего любимого человека, что приносит ей счастье и смысл жизни. Рабига из рассказа «Исповедь Амиржана» (1929) проявляет героизм и стойкость в сложных условиях, оставаясь преданной своим убеждениям и близким. Культай из «Волостная Культай» (1929) – образ женщины, которая, несмотря на трудности и социальные ограничения, демонстрирует внутреннюю силу и решимость. Раушан из рассказа «Раушан коммунист» (1930) является символом героизма, демонстрируя активное участие в социальном преобразовании и борьбе за свои идеалы.</w:t>
      </w:r>
    </w:p>
    <w:p w14:paraId="1A5AEB4F" w14:textId="7A907536" w:rsidR="00EC50F1" w:rsidRPr="00C05D99" w:rsidRDefault="00EC50F1" w:rsidP="00EC50F1">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произведениях А.П. Чехова женские образы часто занимают центральное место, они всегда сложны и многогранны. Важным аспектом является то, что чеховские героини имеют четко обозначенные социальные роли, такие как жены, любовницы, невесты и т.д. Девица Подзатылкина из рассказа «Перед свадьбой» (1880) представляет собой образ невесты, которая с детства мечтает о счастливом замужестве. Дашенька Жигалова из рассказа «Свадьба» (1889) также относится к категории невест, стремящейся к успешному браку. Сестры Мария и Варвара Шелестовы из рассказа «Учитель словесности» (1894) являются примерами девушек, которые мечтают о выгодном замужестве и ведут себя в соответствии с ожиданиями общества. Эти образы подчеркивают стремление героинь к социальному признанию и успешному браку, что является важной темой в творчестве А.П. Чехова.</w:t>
      </w:r>
    </w:p>
    <w:p w14:paraId="3F296C2E" w14:textId="16E86B13" w:rsidR="00EC50F1" w:rsidRPr="00C05D99" w:rsidRDefault="00EC50F1" w:rsidP="00EC50F1">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Другой важной категорией женских образов, к которой часто обращается Антон Павлович Чехов, являются неверные жены или «попрыгуньи», которые ищут в отношениях с мужчинами личную выгоду и прибегают ко лжи и коварству. Ольга Ивановна Дымова из рассказа «Попрыгунья» (1892), представляет собой образ женщины, которая использует свои отношения для личной выгоды. Ольга Дмитриевна из рассказа «Супруга» (1895) также является примером неверной жены, не желающей разводиться с нелюбимым мужем, хотя периодически изменяет ему. Некоторые чеховские героини, наоборот, испытывают тяжесть от брака с нелюбимым мужчиной и мечтают избавиться от оков брака. Например, Раиса Ниловна Гыкова из рассказа «Ведьма» (1886) представляет собой женщину, которая тяготится своим браком и стремится избавиться от него. Эти образы подчеркивают разнообразие женских персонажей в произведениях А.П. Чехова и их сложные внутренние конфликты.</w:t>
      </w:r>
    </w:p>
    <w:p w14:paraId="06E4EECE" w14:textId="393EB550" w:rsidR="00B47B86" w:rsidRPr="00C05D99" w:rsidRDefault="00EC50F1" w:rsidP="00B47B8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поздних произведениях А.П. Чехова наблюдается изменение социального статуса женщин. Так, девушки-невесты начинают мечтать не только о выгодном замужестве, но и о замужестве «по любви». Чехов идет дальше и позволяет своим героиням преодолеть общественные нормы того времени. Примером этого служит Надя Шумихина из рассказа «Невеста» (1903), которая, несмотря на традиционные мечты о замужестве, выбирает образование и просвещение. Чеховские героини начинают проявлять характер и волю, стремясь к независимости и самостоятельности, что является прогрессивным шагом для того времени. </w:t>
      </w:r>
      <w:r w:rsidR="00FD3042" w:rsidRPr="00C05D99">
        <w:rPr>
          <w:rFonts w:ascii="Times New Roman" w:hAnsi="Times New Roman" w:cs="Times New Roman"/>
          <w:sz w:val="28"/>
          <w:szCs w:val="28"/>
        </w:rPr>
        <w:t>Героини А.П. Чехова начинают демонстрировать всё более выраженные волевые черты. Например, Наталья Гавриловна из рассказа «Жена» (1892) стремится к общественной деятельности, находя в ней своё призвание. Анна Акимовна из «Бабьего царства» (1894), будучи владелицей завода и обладая властью и деньгами, тайно мечтает о простом женском счастье и взаимной любви. В этот период А. Чехов начинает использовать динамические портреты для отображения внутреннего состояния своих героинь, акцентируя внимание на их внутреннем изменении, в то время как статичные портретные описания отходят на второй план.</w:t>
      </w:r>
    </w:p>
    <w:p w14:paraId="17AA05B1" w14:textId="38586C69" w:rsidR="00B47B86" w:rsidRPr="00C05D99" w:rsidRDefault="00F32069" w:rsidP="00B47B8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произведениях Б. Майлина образ героинь, находящихся в статусе невесты или жены, часто имеет драматичный оттенок. Раушан из рассказа «Айранбай» (1924) живет в нищете, терпит побои от мужа и вынуждена унижаться перед богатыми родственниками супруга. В произведении «Небесный конь муллы Алиша» Кант, жена оттагасы Аупильдека, также изображена как страдающая от тяжелой жизни и постоянных побоев от мужа. Несмотря на это, когда ей предлагают защиту и возможность наказать супруга, она отказывается, утверждая, что привыкла к такому обращению и предпочитает лишь, чтобы её сын мог ходить в школу. Кант из рассказа Б. Майлина «Небесный конь муллы Алиша» можно отнести к категории образа «женщины-мученицы» по классификации Ю.М. Лотмана. Этот тип женского образа характеризуется самопожертвованием и терпением в страданиях ради других, несмотря на личные унижения и страдания. Кант принимает свое мучительное положение как данность и отказывается от предложенной помощи, предпочитая сосредоточиться на благополучии своего сына. Судьбы девушек Биганши и Шуги из произведений Б. Майлина действительно демонстрируют трагические аспекты женской жизни, вписываясь в категорию образов «женщины-мученицы» по Ю. Лотману. </w:t>
      </w:r>
      <w:r w:rsidR="00B47B86" w:rsidRPr="00C05D99">
        <w:rPr>
          <w:rFonts w:ascii="Times New Roman" w:hAnsi="Times New Roman" w:cs="Times New Roman"/>
          <w:sz w:val="28"/>
          <w:szCs w:val="28"/>
        </w:rPr>
        <w:t>Указанные произведения и их героини в произведениях А. Чехова и Б. Майлина демонстрируют зависимое положени</w:t>
      </w:r>
      <w:r w:rsidR="005B342F" w:rsidRPr="00C05D99">
        <w:rPr>
          <w:rFonts w:ascii="Times New Roman" w:hAnsi="Times New Roman" w:cs="Times New Roman"/>
          <w:sz w:val="28"/>
          <w:szCs w:val="28"/>
        </w:rPr>
        <w:t>е</w:t>
      </w:r>
      <w:r w:rsidR="00B47B86" w:rsidRPr="00C05D99">
        <w:rPr>
          <w:rFonts w:ascii="Times New Roman" w:hAnsi="Times New Roman" w:cs="Times New Roman"/>
          <w:sz w:val="28"/>
          <w:szCs w:val="28"/>
        </w:rPr>
        <w:t xml:space="preserve"> от мужчин, их неравное положение в обществе. </w:t>
      </w:r>
      <w:r w:rsidRPr="00C05D99">
        <w:rPr>
          <w:rFonts w:ascii="Times New Roman" w:hAnsi="Times New Roman" w:cs="Times New Roman"/>
          <w:sz w:val="28"/>
          <w:szCs w:val="28"/>
        </w:rPr>
        <w:t>Биганши из рассказа «Жених» (1925) умирает, не испытав подлинного женского счастья. Её судьба трагична, так как она встречает свою истинную любовь уже после того, как была вынуждена выйти замуж. Её история символизирует потерю возможности реализовать свои чувства и желания из-за социальных и семейных обстоятельств.</w:t>
      </w:r>
      <w:r w:rsidR="00B47B86" w:rsidRPr="00C05D99">
        <w:rPr>
          <w:rFonts w:ascii="Times New Roman" w:hAnsi="Times New Roman" w:cs="Times New Roman"/>
          <w:sz w:val="28"/>
          <w:szCs w:val="28"/>
        </w:rPr>
        <w:t xml:space="preserve"> </w:t>
      </w:r>
      <w:r w:rsidRPr="00C05D99">
        <w:rPr>
          <w:rFonts w:ascii="Times New Roman" w:hAnsi="Times New Roman" w:cs="Times New Roman"/>
          <w:sz w:val="28"/>
          <w:szCs w:val="28"/>
        </w:rPr>
        <w:t>Шуга из рассказа «Памятник Шуге» также проживает трагичную жизнь, не имея возможности быть с любимым человеком. Она умирает, не дождавшись реализации своей мечты о совместной жизни с возлюбленным. Её история подчеркивает невозможность достижения личного счастья из-за внешних обстоятельств и социальных ограничений.</w:t>
      </w:r>
      <w:r w:rsidR="00907FA6" w:rsidRPr="00C05D99">
        <w:rPr>
          <w:rFonts w:ascii="Times New Roman" w:hAnsi="Times New Roman" w:cs="Times New Roman"/>
          <w:sz w:val="28"/>
          <w:szCs w:val="28"/>
        </w:rPr>
        <w:t xml:space="preserve"> Обе героини отражают темы жертвы, потери и несбывшихся надежд, что делает их образы яркими примерами трагического женского опыта в произведениях Б. Майлина. Обе героини отражают темы жертвы, потери и несбывшихся надежд, что делает их образы яркими примерами трагического женского опыта в произведениях Б. Майлина. </w:t>
      </w:r>
    </w:p>
    <w:p w14:paraId="12681169" w14:textId="26C34213" w:rsidR="00907FA6" w:rsidRPr="00C05D99" w:rsidRDefault="00907FA6" w:rsidP="00AC431E">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произведениях А. Чехова можно найти образы женщин-хищниц, которые стремятся к материальному достатку и популярности, а также женщин искусства, таких как певицы и актрисы. Ариадна из рассказа «Ариадна» (1895) представляет собой типичную женщину-хищницу. Она тщеславна и беспринципна, использует свою привлекательность и обольстительные манеры для манипуляции мужчинами, чтобы достичь своих целей. Ариадна рассматривает мужчин как средства для достижения желаемого, и её образ насыщен элементами цинизма и расчетливости. При этом она обладает определенной образованностью и культурой, что делает её еще более опасной в своем стремлении к материальному благополучию и общественному статусу. В противоположность Ариадне стоит Анна Сергеевна фон Дидериц из рассказа «Дама с собачкой» (1899). Она представляет собой другой тип женского образа. В отличие от Ариадны, Анна Сергеевна не стремится к материальному достатку или общественному признанию. Её характер и поступки более сложны и многослойны. Анна Сергеевна показывает глубину эмоций и внутреннюю борьбу, что делает её образ более сложным и многогранным по сравнению с хищницами, которые стремятся к поверхностным достижениям. </w:t>
      </w:r>
      <w:r w:rsidR="00AC431E" w:rsidRPr="00C05D99">
        <w:rPr>
          <w:rFonts w:ascii="Times New Roman" w:hAnsi="Times New Roman" w:cs="Times New Roman"/>
          <w:sz w:val="28"/>
          <w:szCs w:val="28"/>
        </w:rPr>
        <w:t xml:space="preserve">Несмотря на то, что её отношения с женатым мужчиной могут быть морально неоднозначными, они исходят из подлинной любви и взаимопонимания. Анна Сергеевна меняет жизнь своего возлюбленного к лучшему, и её внутренний мир и высокие нравственные качества преображают его жизнь. Это подчеркивает важность эмоциональной и моральной глубины в её образе. В противовес ей Паша из рассказа «Хористка» (1886) изображается как человек, лишённый моральных и эмоциональных качеств, и её образ контрастирует с образом Анны Сергеевны. Паша представляет собой менее сложный и более поверхностный персонаж, который не вызывает сочувствия и моральной поддержки. </w:t>
      </w:r>
      <w:r w:rsidRPr="00C05D99">
        <w:rPr>
          <w:rFonts w:ascii="Times New Roman" w:hAnsi="Times New Roman" w:cs="Times New Roman"/>
          <w:sz w:val="28"/>
          <w:szCs w:val="28"/>
        </w:rPr>
        <w:t>Антон Павлович часто использует контрастные образы, чтобы подчеркнуть различия в мотивации и характере своих героинь, что делает их образы яркими и запоминающимися.</w:t>
      </w:r>
      <w:r w:rsidR="00AC431E" w:rsidRPr="00C05D99">
        <w:rPr>
          <w:rFonts w:ascii="Times New Roman" w:hAnsi="Times New Roman" w:cs="Times New Roman"/>
          <w:sz w:val="28"/>
          <w:szCs w:val="28"/>
        </w:rPr>
        <w:t xml:space="preserve"> Эволюция женского образа у А.П. Чехова показывает, как героини становятся более сложными, развитыми и самосознательными. Они начинают стремиться к высоким чувствам, образованию и личной независимости, что отражает как личные изменения в жизни героинь, так и более широкие социальные перемены того времени. Чеховские героини начинают «ломать» устаревшие нормы и правила, что делает их более современными и актуальными для читателей.</w:t>
      </w:r>
    </w:p>
    <w:p w14:paraId="2287A984" w14:textId="14A483F0" w:rsidR="00B47B86" w:rsidRPr="00C05D99" w:rsidRDefault="00372206" w:rsidP="008E4F1C">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Тема эмансипации женщин у Беймбета Майлина продолжается. Он развивает идеи, связанные с социальными переменами и общественными реформами, которые происходят в Казахстане в период становления социализма. В произведениях Б. Майлина можно увидеть отражение изменений, связанных с установлением власти Советов и их влиянием на положение женщин. Ж</w:t>
      </w:r>
      <w:r w:rsidR="00B47B86" w:rsidRPr="00C05D99">
        <w:rPr>
          <w:rFonts w:ascii="Times New Roman" w:hAnsi="Times New Roman" w:cs="Times New Roman"/>
          <w:sz w:val="28"/>
          <w:szCs w:val="28"/>
        </w:rPr>
        <w:t>ена неверного муллы Айтолкын («Неб</w:t>
      </w:r>
      <w:r w:rsidRPr="00C05D99">
        <w:rPr>
          <w:rFonts w:ascii="Times New Roman" w:hAnsi="Times New Roman" w:cs="Times New Roman"/>
          <w:sz w:val="28"/>
          <w:szCs w:val="28"/>
        </w:rPr>
        <w:t>есный конь муллы Алиша») принимает решение подать на развод, что демонстрирует ее стремление к личной независимости и готовность бороться за свои права. Это шаг отражает новые возможности и права, предоставленные женщинам в советский период</w:t>
      </w:r>
      <w:r w:rsidR="00C95098"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Культай («Волостная Культай») представляет собой пример женщины, активно вовлеченной в общественные дела. Как волостная, Культай демонстрирует свою активность и влияние в социальном и политическом контексте, что подчеркивает изменение в общественном статусе женщин и их роль в новой социальной структуре. Кульзайра («Начало раздора – корова Дайранбая», 1930) председатель колхозного правления, является еще одним примером женщины, занимающей активную и значимую позицию в общественной жизни. Ее роль в колхозе символизирует участие женщин в строительстве социалистического общества и их вклад в развитие экономики и социальной структуры. </w:t>
      </w:r>
      <w:r w:rsidR="00B47B86" w:rsidRPr="00C05D99">
        <w:rPr>
          <w:rFonts w:ascii="Times New Roman" w:hAnsi="Times New Roman" w:cs="Times New Roman"/>
          <w:sz w:val="28"/>
          <w:szCs w:val="28"/>
        </w:rPr>
        <w:t xml:space="preserve">Айша («Черное ведро», 1930), </w:t>
      </w:r>
      <w:r w:rsidRPr="00C05D99">
        <w:rPr>
          <w:rFonts w:ascii="Times New Roman" w:hAnsi="Times New Roman" w:cs="Times New Roman"/>
          <w:sz w:val="28"/>
          <w:szCs w:val="28"/>
        </w:rPr>
        <w:t>вдохновленная примером своего мужа, осмеливается выразить свое мнение на собрании, что приводит к ее избранию председателем, используя предоставленные возможности для самовыражения и реализации своих идей.</w:t>
      </w:r>
      <w:r w:rsidR="00B47B86" w:rsidRPr="00C05D99">
        <w:rPr>
          <w:rFonts w:ascii="Times New Roman" w:hAnsi="Times New Roman" w:cs="Times New Roman"/>
          <w:sz w:val="28"/>
          <w:szCs w:val="28"/>
        </w:rPr>
        <w:t xml:space="preserve"> Бригадир Рабига («Исповедь Амиржана») </w:t>
      </w:r>
      <w:r w:rsidRPr="00C05D99">
        <w:rPr>
          <w:rFonts w:ascii="Times New Roman" w:hAnsi="Times New Roman" w:cs="Times New Roman"/>
          <w:sz w:val="28"/>
          <w:szCs w:val="28"/>
        </w:rPr>
        <w:t>становится главой семьи, обгоняя по трудовым показателям своего супруга, который был исключен из партии. Это подчеркивает изменение ролей в семье и обществе, где женщины начинают занимать ведущие позиции и демонстрировать свои лидерские качества</w:t>
      </w:r>
      <w:r w:rsidR="00B47B86" w:rsidRPr="00C05D99">
        <w:rPr>
          <w:rFonts w:ascii="Times New Roman" w:hAnsi="Times New Roman" w:cs="Times New Roman"/>
          <w:sz w:val="28"/>
          <w:szCs w:val="28"/>
        </w:rPr>
        <w:t>. Маржангуль («Первый урок», 1928)</w:t>
      </w:r>
      <w:r w:rsidRPr="00C05D99">
        <w:t xml:space="preserve"> ст</w:t>
      </w:r>
      <w:r w:rsidRPr="00C05D99">
        <w:rPr>
          <w:rFonts w:ascii="Times New Roman" w:hAnsi="Times New Roman" w:cs="Times New Roman"/>
          <w:sz w:val="28"/>
          <w:szCs w:val="28"/>
        </w:rPr>
        <w:t xml:space="preserve">ремится к образованию и научной деятельности, что символизирует интерес к знаниям и саморазвитию. Эта героиня отражает новый тип женщины, стремящейся к знаниям и личной самореализации. Героини </w:t>
      </w:r>
      <w:r w:rsidR="00B47B86" w:rsidRPr="00C05D99">
        <w:rPr>
          <w:rFonts w:ascii="Times New Roman" w:hAnsi="Times New Roman" w:cs="Times New Roman"/>
          <w:sz w:val="28"/>
          <w:szCs w:val="28"/>
        </w:rPr>
        <w:t xml:space="preserve">Демеш </w:t>
      </w:r>
      <w:r w:rsidRPr="00C05D99">
        <w:rPr>
          <w:rFonts w:ascii="Times New Roman" w:hAnsi="Times New Roman" w:cs="Times New Roman"/>
          <w:sz w:val="28"/>
          <w:szCs w:val="28"/>
        </w:rPr>
        <w:t xml:space="preserve">и Рахима </w:t>
      </w:r>
      <w:r w:rsidR="008E4F1C" w:rsidRPr="00C05D99">
        <w:rPr>
          <w:rFonts w:ascii="Times New Roman" w:hAnsi="Times New Roman" w:cs="Times New Roman"/>
          <w:sz w:val="28"/>
          <w:szCs w:val="28"/>
        </w:rPr>
        <w:t>(</w:t>
      </w:r>
      <w:r w:rsidR="00B47B86" w:rsidRPr="00C05D99">
        <w:rPr>
          <w:rFonts w:ascii="Times New Roman" w:hAnsi="Times New Roman" w:cs="Times New Roman"/>
          <w:sz w:val="28"/>
          <w:szCs w:val="28"/>
        </w:rPr>
        <w:t>«Жертва голод</w:t>
      </w:r>
      <w:r w:rsidRPr="00C05D99">
        <w:rPr>
          <w:rFonts w:ascii="Times New Roman" w:hAnsi="Times New Roman" w:cs="Times New Roman"/>
          <w:sz w:val="28"/>
          <w:szCs w:val="28"/>
        </w:rPr>
        <w:t>а»</w:t>
      </w:r>
      <w:r w:rsidR="008E4F1C" w:rsidRPr="00C05D99">
        <w:rPr>
          <w:rFonts w:ascii="Times New Roman" w:hAnsi="Times New Roman" w:cs="Times New Roman"/>
          <w:sz w:val="28"/>
          <w:szCs w:val="28"/>
        </w:rPr>
        <w:t>,</w:t>
      </w:r>
      <w:r w:rsidRPr="00C05D99">
        <w:rPr>
          <w:rFonts w:ascii="Times New Roman" w:hAnsi="Times New Roman" w:cs="Times New Roman"/>
          <w:sz w:val="28"/>
          <w:szCs w:val="28"/>
        </w:rPr>
        <w:t xml:space="preserve"> 1927</w:t>
      </w:r>
      <w:r w:rsidR="008E4F1C" w:rsidRPr="00C05D99">
        <w:rPr>
          <w:rFonts w:ascii="Times New Roman" w:hAnsi="Times New Roman" w:cs="Times New Roman"/>
          <w:sz w:val="28"/>
          <w:szCs w:val="28"/>
        </w:rPr>
        <w:t>) демонстрируют, как женщины преодолевают трудности и достигают успеха в новой социальной структуре. Рахима, о которой рассказывается в письме Демеш, является примером женщины, которая преодолевает жизненные испытания и достигает профессионального успеха</w:t>
      </w:r>
      <w:r w:rsidR="00B47B86" w:rsidRPr="00C05D99">
        <w:rPr>
          <w:rFonts w:ascii="Times New Roman" w:hAnsi="Times New Roman" w:cs="Times New Roman"/>
          <w:sz w:val="28"/>
          <w:szCs w:val="28"/>
        </w:rPr>
        <w:t xml:space="preserve">. </w:t>
      </w:r>
      <w:r w:rsidR="008E4F1C" w:rsidRPr="00C05D99">
        <w:rPr>
          <w:rFonts w:ascii="Times New Roman" w:hAnsi="Times New Roman" w:cs="Times New Roman"/>
          <w:sz w:val="28"/>
          <w:szCs w:val="28"/>
        </w:rPr>
        <w:t>Б. Майлин, как и А. Чехов, акцентирует внимание на внутреннем мире своих героинь, их чувствах и стремлениях, а не на внешнем описании. Это позволяет более глубоко проникнуть в их эмоциональное состояние и личные переживания. Б. Майлин показывает, как социальные изменения влияют на жизнь женщин, позволяя им реализовать свои амбиции и права. Его героини становятся символами новой эпохи, когда женщины начинают занимать активные позиции и вносить значительный вклад в развитие общества. Приведенные выше примеры подчеркивают, как Беймбет Майлин, вдохновленный социальными переменами, изображает женские образы в контексте их личной эволюции и социальной активности, что отражает общие тенденции времени и изменения в общественном восприятии роли женщин.</w:t>
      </w:r>
    </w:p>
    <w:p w14:paraId="77DDB443" w14:textId="06FD2DE6" w:rsidR="008E4F1C" w:rsidRPr="00C05D99" w:rsidRDefault="00C95098" w:rsidP="00B47B86">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Таким образом, можно сделать вывод, что </w:t>
      </w:r>
      <w:r w:rsidR="008E4F1C" w:rsidRPr="00C05D99">
        <w:rPr>
          <w:rFonts w:ascii="Times New Roman" w:hAnsi="Times New Roman" w:cs="Times New Roman"/>
          <w:sz w:val="28"/>
          <w:szCs w:val="28"/>
        </w:rPr>
        <w:t xml:space="preserve">на стыке XIX-XX вв. женский </w:t>
      </w:r>
      <w:r w:rsidR="00B47B86" w:rsidRPr="00C05D99">
        <w:rPr>
          <w:rFonts w:ascii="Times New Roman" w:hAnsi="Times New Roman" w:cs="Times New Roman"/>
          <w:sz w:val="28"/>
          <w:szCs w:val="28"/>
        </w:rPr>
        <w:t xml:space="preserve">художественный образ претерпевает существенные изменения. </w:t>
      </w:r>
      <w:r w:rsidR="008E4F1C" w:rsidRPr="00C05D99">
        <w:rPr>
          <w:rFonts w:ascii="Times New Roman" w:hAnsi="Times New Roman" w:cs="Times New Roman"/>
          <w:sz w:val="28"/>
          <w:szCs w:val="28"/>
        </w:rPr>
        <w:t>Эти изменения связаны с изменением общественного уклада и ролей женщин в обществе, что отражается в произведениях как русских, так и казахских писателей</w:t>
      </w:r>
      <w:r w:rsidRPr="00C05D99">
        <w:rPr>
          <w:rFonts w:ascii="Times New Roman" w:hAnsi="Times New Roman" w:cs="Times New Roman"/>
          <w:sz w:val="28"/>
          <w:szCs w:val="28"/>
        </w:rPr>
        <w:t xml:space="preserve">. </w:t>
      </w:r>
      <w:r w:rsidR="008E4F1C" w:rsidRPr="00C05D99">
        <w:rPr>
          <w:rFonts w:ascii="Times New Roman" w:hAnsi="Times New Roman" w:cs="Times New Roman"/>
          <w:sz w:val="28"/>
          <w:szCs w:val="28"/>
        </w:rPr>
        <w:t>В ранних произведениях, как у А. Чехова, так и у Б. Майлина, часто отражается традиционный стереотип женщины, чье основное предназначение заключается в сохранении домашнего очага и продолжении рода. Женщинам приписывались роли жены и матери, их социальный статус и благосостояние зависели от мужчин. С началом новой советской эпохи и социальных изменений роль женщины начинает меняться. Появляется новый тип женщин, которые стремятся к образованию, социальной активности и независимости. Эти изменения становятся заметны как в русской, так и в казахской литературе. А.П. Чехов предвидел появление нового типа женщин, свободных от общественных стереотипов. Его произведения демонстрируют рост эмоциональных, психологических и нравственных черт героинь, их стремление к самореализации и независимости. Б. Майлин выводит обновленный женский образ в своих произведениях на новый уровень.</w:t>
      </w:r>
      <w:r w:rsidR="00F25A00" w:rsidRPr="00C05D99">
        <w:rPr>
          <w:rFonts w:ascii="Times New Roman" w:hAnsi="Times New Roman" w:cs="Times New Roman"/>
          <w:sz w:val="28"/>
          <w:szCs w:val="28"/>
        </w:rPr>
        <w:t xml:space="preserve"> В своих произведениях он возвеличивает равенство, трудолюбие и стремление к знаниям как основные достоинства женщины XX века. Казахский писатель, опираясь на традиции как русской, так и казахской литературы, создает свой оригинальный стиль, позволяющий ему наделить героинь сложной душевной организацией, моральными и этическими принципами, волей и решимостью. Несмотря на это, мотивы любви, семьи и женского счастья занимают важное место в его творчестве. Героини Беймбета Майлина живут, трудятся и борются за личное счастье и процветание общества.</w:t>
      </w:r>
    </w:p>
    <w:p w14:paraId="10D21520" w14:textId="0D0E4563" w:rsidR="002E4C18" w:rsidRPr="00C05D99" w:rsidRDefault="00F25A00"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Исследование в данной области может быть продолжено с акцентом на драматические произведения А.П. Чехова и Б.Ж. Майлина, которые не были охвачены в настоящей работе</w:t>
      </w:r>
      <w:r w:rsidR="00B47B86" w:rsidRPr="00C05D99">
        <w:rPr>
          <w:rFonts w:ascii="Times New Roman" w:hAnsi="Times New Roman" w:cs="Times New Roman"/>
          <w:sz w:val="28"/>
          <w:szCs w:val="28"/>
        </w:rPr>
        <w:t>.</w:t>
      </w:r>
    </w:p>
    <w:p w14:paraId="05909667" w14:textId="77777777" w:rsidR="00146AB1" w:rsidRPr="00C71A8B" w:rsidRDefault="00146AB1" w:rsidP="003B1380">
      <w:pPr>
        <w:spacing w:after="0" w:line="240" w:lineRule="auto"/>
        <w:jc w:val="both"/>
        <w:rPr>
          <w:rFonts w:ascii="Times New Roman" w:hAnsi="Times New Roman" w:cs="Times New Roman"/>
          <w:sz w:val="28"/>
          <w:szCs w:val="28"/>
        </w:rPr>
      </w:pPr>
    </w:p>
    <w:p w14:paraId="27A06F69" w14:textId="31F29380" w:rsidR="00C95098" w:rsidRPr="00372D78" w:rsidRDefault="00372D78" w:rsidP="00372D7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4.3 </w:t>
      </w:r>
      <w:r w:rsidR="00D06C6B" w:rsidRPr="00372D78">
        <w:rPr>
          <w:rFonts w:ascii="Times New Roman" w:hAnsi="Times New Roman" w:cs="Times New Roman"/>
          <w:b/>
          <w:sz w:val="28"/>
          <w:szCs w:val="28"/>
        </w:rPr>
        <w:t xml:space="preserve">Чеховские принципы художественной организации </w:t>
      </w:r>
      <w:r w:rsidR="00054845" w:rsidRPr="00372D78">
        <w:rPr>
          <w:rFonts w:ascii="Times New Roman" w:hAnsi="Times New Roman" w:cs="Times New Roman"/>
          <w:b/>
          <w:sz w:val="28"/>
          <w:szCs w:val="28"/>
        </w:rPr>
        <w:t>произведения</w:t>
      </w:r>
      <w:r w:rsidR="00FF50A5" w:rsidRPr="00372D78">
        <w:rPr>
          <w:rFonts w:ascii="Times New Roman" w:hAnsi="Times New Roman" w:cs="Times New Roman"/>
          <w:b/>
          <w:sz w:val="28"/>
          <w:szCs w:val="28"/>
        </w:rPr>
        <w:t xml:space="preserve"> в</w:t>
      </w:r>
      <w:r w:rsidR="00D06C6B" w:rsidRPr="00372D78">
        <w:rPr>
          <w:rFonts w:ascii="Times New Roman" w:hAnsi="Times New Roman" w:cs="Times New Roman"/>
          <w:b/>
          <w:sz w:val="28"/>
          <w:szCs w:val="28"/>
        </w:rPr>
        <w:t xml:space="preserve"> творчестве</w:t>
      </w:r>
      <w:r w:rsidR="002E4C18" w:rsidRPr="00372D78">
        <w:rPr>
          <w:rFonts w:ascii="Times New Roman" w:hAnsi="Times New Roman" w:cs="Times New Roman"/>
          <w:b/>
          <w:sz w:val="28"/>
          <w:szCs w:val="28"/>
        </w:rPr>
        <w:t xml:space="preserve"> Г</w:t>
      </w:r>
      <w:r w:rsidR="00D06C6B" w:rsidRPr="00372D78">
        <w:rPr>
          <w:rFonts w:ascii="Times New Roman" w:hAnsi="Times New Roman" w:cs="Times New Roman"/>
          <w:b/>
          <w:sz w:val="28"/>
          <w:szCs w:val="28"/>
        </w:rPr>
        <w:t>.</w:t>
      </w:r>
      <w:r>
        <w:rPr>
          <w:rFonts w:ascii="Times New Roman" w:hAnsi="Times New Roman" w:cs="Times New Roman"/>
          <w:b/>
          <w:sz w:val="28"/>
          <w:szCs w:val="28"/>
        </w:rPr>
        <w:t xml:space="preserve"> Мусрепова</w:t>
      </w:r>
    </w:p>
    <w:p w14:paraId="50DED248" w14:textId="189D4173" w:rsidR="00B648B3" w:rsidRPr="00C05D99" w:rsidRDefault="00782EB5"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Общеизвестно, что одной из выдающихся особенностей произведений А.П. Чехова является их музыкальность. Ритм его пьес, повестей и рассказов, мелодия речей героев и композиционная завершенность произведений удивительным образом сближают их с музыкальными произведениями. Аналогично, произведения Г. Мусрепова, выдающегося казахского писателя, драматурга и либреттиста, также пронизаны музыкальностью. В творчестве Мусрепова музыкальные элементы проявляются на различных уровнях и охватывают все жанры его произведений. В больших формах его творчества, автор продолжает своеобразные традиции национального творца-акына, объединяя литературное и музыкальное начала</w:t>
      </w:r>
      <w:r w:rsidR="00C95098" w:rsidRPr="00C05D99">
        <w:rPr>
          <w:rFonts w:ascii="Times New Roman" w:hAnsi="Times New Roman" w:cs="Times New Roman"/>
          <w:sz w:val="28"/>
          <w:szCs w:val="28"/>
        </w:rPr>
        <w:t xml:space="preserve"> [</w:t>
      </w:r>
      <w:r w:rsidR="00567C8E">
        <w:rPr>
          <w:rFonts w:ascii="Times New Roman" w:hAnsi="Times New Roman" w:cs="Times New Roman"/>
          <w:sz w:val="28"/>
          <w:szCs w:val="28"/>
        </w:rPr>
        <w:t>116</w:t>
      </w:r>
      <w:r w:rsidR="009731E7" w:rsidRPr="00C05D99">
        <w:rPr>
          <w:rFonts w:ascii="Times New Roman" w:hAnsi="Times New Roman" w:cs="Times New Roman"/>
          <w:sz w:val="28"/>
          <w:szCs w:val="28"/>
        </w:rPr>
        <w:t>, с</w:t>
      </w:r>
      <w:r w:rsidRPr="00C05D99">
        <w:rPr>
          <w:rFonts w:ascii="Times New Roman" w:hAnsi="Times New Roman" w:cs="Times New Roman"/>
          <w:sz w:val="28"/>
          <w:szCs w:val="28"/>
        </w:rPr>
        <w:t>. 34]. В рассказах Г. Мусрепова музыкальность приобретает более абстрактный характер, отступая от фольклорной конкретики. Здесь музыка используется как яркий символ и метафора, пронизывая не только сюжетную линию, но и композицию, стилистику произведений</w:t>
      </w:r>
      <w:r w:rsidR="00C95098" w:rsidRPr="00C05D99">
        <w:rPr>
          <w:rFonts w:ascii="Times New Roman" w:hAnsi="Times New Roman" w:cs="Times New Roman"/>
          <w:sz w:val="28"/>
          <w:szCs w:val="28"/>
        </w:rPr>
        <w:t xml:space="preserve"> [</w:t>
      </w:r>
      <w:r w:rsidR="00567C8E">
        <w:rPr>
          <w:rFonts w:ascii="Times New Roman" w:hAnsi="Times New Roman" w:cs="Times New Roman"/>
          <w:sz w:val="28"/>
          <w:szCs w:val="28"/>
        </w:rPr>
        <w:t>116</w:t>
      </w:r>
      <w:r w:rsidR="009731E7" w:rsidRPr="00C05D99">
        <w:rPr>
          <w:rFonts w:ascii="Times New Roman" w:hAnsi="Times New Roman" w:cs="Times New Roman"/>
          <w:sz w:val="28"/>
          <w:szCs w:val="28"/>
        </w:rPr>
        <w:t>, с</w:t>
      </w:r>
      <w:r w:rsidR="00C95098" w:rsidRPr="00C05D99">
        <w:rPr>
          <w:rFonts w:ascii="Times New Roman" w:hAnsi="Times New Roman" w:cs="Times New Roman"/>
          <w:sz w:val="28"/>
          <w:szCs w:val="28"/>
        </w:rPr>
        <w:t xml:space="preserve">. 36]. </w:t>
      </w:r>
    </w:p>
    <w:p w14:paraId="0F35E468" w14:textId="53E51444" w:rsidR="00C95098" w:rsidRPr="00C05D99" w:rsidRDefault="00782EB5"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Произведения А. Чехова и Г. Мусрепова удивительно сближаются благодаря насыщенности звуковыми образами, их разнообразию по характеру звучания и эмоциональной окраске. Обоим авторам свойственно стремление к метафоричности при реалистичном изображении действительности. Тем не менее, у Г. Мусрепова это особенно ярко проявляется в рассказах позднего периода творчества, таких как «Зов жизни» и «Аклима». В этих произведениях углубленная психологическая наполненность образов усиливается музыкальными ассоциациями, создающими яркое эмоциональное начало</w:t>
      </w:r>
      <w:r w:rsidR="00C95098" w:rsidRPr="00C05D99">
        <w:rPr>
          <w:rFonts w:ascii="Times New Roman" w:hAnsi="Times New Roman" w:cs="Times New Roman"/>
          <w:sz w:val="28"/>
          <w:szCs w:val="28"/>
        </w:rPr>
        <w:t xml:space="preserve"> [</w:t>
      </w:r>
      <w:r w:rsidR="00567C8E">
        <w:rPr>
          <w:rFonts w:ascii="Times New Roman" w:hAnsi="Times New Roman" w:cs="Times New Roman"/>
          <w:sz w:val="28"/>
          <w:szCs w:val="28"/>
        </w:rPr>
        <w:t>116</w:t>
      </w:r>
      <w:r w:rsidR="00350F1C" w:rsidRPr="00C05D99">
        <w:rPr>
          <w:rFonts w:ascii="Times New Roman" w:hAnsi="Times New Roman" w:cs="Times New Roman"/>
          <w:sz w:val="28"/>
          <w:szCs w:val="28"/>
        </w:rPr>
        <w:t>, с</w:t>
      </w:r>
      <w:r w:rsidR="00C95098" w:rsidRPr="00C05D99">
        <w:rPr>
          <w:rFonts w:ascii="Times New Roman" w:hAnsi="Times New Roman" w:cs="Times New Roman"/>
          <w:sz w:val="28"/>
          <w:szCs w:val="28"/>
        </w:rPr>
        <w:t xml:space="preserve">. 41]. </w:t>
      </w:r>
      <w:r w:rsidRPr="00C05D99">
        <w:rPr>
          <w:rFonts w:ascii="Times New Roman" w:hAnsi="Times New Roman" w:cs="Times New Roman"/>
          <w:sz w:val="28"/>
          <w:szCs w:val="28"/>
        </w:rPr>
        <w:t>Так, Н.М. Фортунатов считает, что рассказ Чехова «Черный монах» написан в форме сонаты, а И.Е. Репин называет повесть «Степь» сюитой. В свою очередь, профессор Ж.С. Ордалиева ассоциирует рассказы Г. Мусрепова «Сказание об орлах», «Мать», «Материнский гнев», «Зов жизни» и «Легенда об Ер-Каптагае» с домбровым кюем</w:t>
      </w:r>
      <w:r w:rsidR="00C95098" w:rsidRPr="00C05D99">
        <w:rPr>
          <w:rFonts w:ascii="Times New Roman" w:hAnsi="Times New Roman" w:cs="Times New Roman"/>
          <w:sz w:val="28"/>
          <w:szCs w:val="28"/>
        </w:rPr>
        <w:t xml:space="preserve">. </w:t>
      </w:r>
      <w:r w:rsidRPr="00C05D99">
        <w:rPr>
          <w:rFonts w:ascii="Times New Roman" w:hAnsi="Times New Roman" w:cs="Times New Roman"/>
          <w:sz w:val="28"/>
          <w:szCs w:val="28"/>
        </w:rPr>
        <w:t>Из этого следует вывод, что как А.П. Чехов, так и Г. Мусрепов применяют музыкальные структуры и образы в своих произведениях для создания глубокой эмоциональной и психологической атмосферы. Чехов использует музыкальные формы, такие как соната и сюита, чтобы подчеркнуть внутреннюю структуру и ритм своих произведений, в то время как Мусрепов привлекает элементы традиционного казахского музыкального жанра, домбрового кюя, для усиления образности и эмоциональной насыщенности своих рассказов. Эти подходы подчеркивают их стремление к метафоричности и символике, а также их способность интегрировать музыкальные элементы в литературное творчество, что придает их произведениям особую выразительность и глубину.</w:t>
      </w:r>
    </w:p>
    <w:p w14:paraId="218831DD" w14:textId="4D5DFA0D" w:rsidR="0066586D" w:rsidRPr="00C05D99" w:rsidRDefault="0053701F"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Помимо музыкальности, произведения казахского писателя малого жанра демонстрируют отклонение от традиционных канонов за счет использования жизненного материала, усложнения характеров персонажей и сюжетных линий, а также углубления нравственной и философской проблематики. А.П. Чехов оказал значительное влияние на Габита Мусрепова, став одним из его наставников. Лаконизм и функциональные особенности подтекста произведений Чехова оказали заметное воздействие на структурно-содержательные черты произведений Мусрепова, помогая ему развить уникальный стиль и подход к созданию литературных текстов </w:t>
      </w:r>
      <w:r w:rsidR="00C95098" w:rsidRPr="00C05D99">
        <w:rPr>
          <w:rFonts w:ascii="Times New Roman" w:hAnsi="Times New Roman" w:cs="Times New Roman"/>
          <w:sz w:val="28"/>
          <w:szCs w:val="28"/>
        </w:rPr>
        <w:t>[</w:t>
      </w:r>
      <w:r w:rsidR="00567C8E">
        <w:rPr>
          <w:rFonts w:ascii="Times New Roman" w:hAnsi="Times New Roman" w:cs="Times New Roman"/>
          <w:sz w:val="28"/>
          <w:szCs w:val="28"/>
        </w:rPr>
        <w:t>117</w:t>
      </w:r>
      <w:r w:rsidR="00350F1C" w:rsidRPr="00C05D99">
        <w:rPr>
          <w:rFonts w:ascii="Times New Roman" w:hAnsi="Times New Roman" w:cs="Times New Roman"/>
          <w:sz w:val="28"/>
          <w:szCs w:val="28"/>
        </w:rPr>
        <w:t>, с</w:t>
      </w:r>
      <w:r w:rsidR="00C95098" w:rsidRPr="00C05D99">
        <w:rPr>
          <w:rFonts w:ascii="Times New Roman" w:hAnsi="Times New Roman" w:cs="Times New Roman"/>
          <w:sz w:val="28"/>
          <w:szCs w:val="28"/>
        </w:rPr>
        <w:t xml:space="preserve">. 194]. </w:t>
      </w:r>
      <w:r w:rsidRPr="00C05D99">
        <w:rPr>
          <w:rFonts w:ascii="Times New Roman" w:hAnsi="Times New Roman" w:cs="Times New Roman"/>
          <w:sz w:val="28"/>
          <w:szCs w:val="28"/>
        </w:rPr>
        <w:t>Габит Мусрепов продолжает традиции Антона Павловича в казахской литературе</w:t>
      </w:r>
      <w:r w:rsidR="00C95098" w:rsidRPr="00C05D99">
        <w:rPr>
          <w:rFonts w:ascii="Times New Roman" w:hAnsi="Times New Roman" w:cs="Times New Roman"/>
          <w:sz w:val="28"/>
          <w:szCs w:val="28"/>
        </w:rPr>
        <w:t>: «Композиционно стройные рассказы, сжатые и лаконичные по стилю, в которых образы раскрываются в действиях и диалогах, искусство создания сценических миниатюр – все это как-то напоминает нам чеховскую манеру письма, его умение немногословно говорить о больших общественных явлениях» [</w:t>
      </w:r>
      <w:r w:rsidR="00567C8E">
        <w:rPr>
          <w:rFonts w:ascii="Times New Roman" w:hAnsi="Times New Roman" w:cs="Times New Roman"/>
          <w:sz w:val="28"/>
          <w:szCs w:val="28"/>
        </w:rPr>
        <w:t>50</w:t>
      </w:r>
      <w:r w:rsidR="00350F1C" w:rsidRPr="00C05D99">
        <w:rPr>
          <w:rFonts w:ascii="Times New Roman" w:hAnsi="Times New Roman" w:cs="Times New Roman"/>
          <w:sz w:val="28"/>
          <w:szCs w:val="28"/>
        </w:rPr>
        <w:t>, с</w:t>
      </w:r>
      <w:r w:rsidR="00C95098" w:rsidRPr="00C05D99">
        <w:rPr>
          <w:rFonts w:ascii="Times New Roman" w:hAnsi="Times New Roman" w:cs="Times New Roman"/>
          <w:sz w:val="28"/>
          <w:szCs w:val="28"/>
        </w:rPr>
        <w:t xml:space="preserve">. 404]. </w:t>
      </w:r>
      <w:r w:rsidRPr="00C05D99">
        <w:rPr>
          <w:rFonts w:ascii="Times New Roman" w:hAnsi="Times New Roman" w:cs="Times New Roman"/>
          <w:sz w:val="28"/>
          <w:szCs w:val="28"/>
        </w:rPr>
        <w:t xml:space="preserve">Габит Мусрепов, благодаря своему реалистическому описанию общественной жизни и глубокому проникновению в психологию героев, сопоставим с А.П. Чеховым. Сам Мусрепов подчеркивает, что </w:t>
      </w:r>
      <w:r w:rsidR="0066586D" w:rsidRPr="00C05D99">
        <w:rPr>
          <w:rFonts w:ascii="Times New Roman" w:hAnsi="Times New Roman" w:cs="Times New Roman"/>
          <w:sz w:val="28"/>
          <w:szCs w:val="28"/>
        </w:rPr>
        <w:t xml:space="preserve">«классики и зачинатели казахской советской литературы свою творческую судьбу связали с русской литературой, с ее виднейшими представителями </w:t>
      </w:r>
      <w:r w:rsidR="00F92389" w:rsidRPr="00C05D99">
        <w:rPr>
          <w:rFonts w:ascii="Times New Roman" w:hAnsi="Times New Roman" w:cs="Times New Roman"/>
          <w:sz w:val="28"/>
          <w:szCs w:val="28"/>
        </w:rPr>
        <w:t xml:space="preserve">– Пушкиным </w:t>
      </w:r>
      <w:r w:rsidR="0066586D" w:rsidRPr="00C05D99">
        <w:rPr>
          <w:rFonts w:ascii="Times New Roman" w:hAnsi="Times New Roman" w:cs="Times New Roman"/>
          <w:sz w:val="28"/>
          <w:szCs w:val="28"/>
        </w:rPr>
        <w:t>и Лермонтовым, Толстым и Чеховым, Горьким и Маяковским» [</w:t>
      </w:r>
      <w:r w:rsidR="00567C8E">
        <w:rPr>
          <w:rFonts w:ascii="Times New Roman" w:hAnsi="Times New Roman" w:cs="Times New Roman"/>
          <w:sz w:val="28"/>
          <w:szCs w:val="28"/>
        </w:rPr>
        <w:t>118</w:t>
      </w:r>
      <w:r w:rsidR="0066586D" w:rsidRPr="00C05D99">
        <w:rPr>
          <w:rFonts w:ascii="Times New Roman" w:hAnsi="Times New Roman" w:cs="Times New Roman"/>
          <w:sz w:val="28"/>
          <w:szCs w:val="28"/>
        </w:rPr>
        <w:t xml:space="preserve">, </w:t>
      </w:r>
      <w:r w:rsidR="00350F1C"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 xml:space="preserve">246]. </w:t>
      </w:r>
      <w:r w:rsidRPr="00C05D99">
        <w:rPr>
          <w:rFonts w:ascii="Times New Roman" w:hAnsi="Times New Roman" w:cs="Times New Roman"/>
          <w:sz w:val="28"/>
          <w:szCs w:val="28"/>
        </w:rPr>
        <w:t>Из этого следует, что Габит Мусрепов, развивая традиции реалистического и психологически глубокого описания в казахской литературе, стоит в одном ряду с великими русскими писателями. Его работы, отмеченные лаконизмом и богатством эмоциональной и философской подоплеки, указывают на существенное влияние русской литературы, особенно произведений А.П. Чехова.</w:t>
      </w:r>
    </w:p>
    <w:p w14:paraId="2930DD41" w14:textId="1A68E639" w:rsidR="0053701F" w:rsidRPr="00C05D99" w:rsidRDefault="0053701F" w:rsidP="0053701F">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рассказах Г. Мусрепова можно выделить несколько категорий. Психологические рассказы, в которых акцент сделан на глубоком исследовании внутреннего мира персонажей, их эмоциональных состояний и психических переживаний. Эти произведения сосредоточены на тонких аспектах человеческой психологии и эмоционального опыта. Событийные рассказы – в таких произведениях основное внимание уделяется описанию конкретных событий и ситуаций, которые развиваются в ходе сюжета. Здесь важна динамика происходящего и драматургия событий. Рассказы, объединяющие исследование быта и внутреннего мира героя, которые соединяют элементы описания социальной и бытовой среды с глубоким анализом внутреннего мира персонажей. Они могут включать острый новеллистический сюжет, построенный на неожиданном или случайном происшествии, что придает им особ</w:t>
      </w:r>
      <w:r w:rsidR="00567C8E">
        <w:rPr>
          <w:rFonts w:ascii="Times New Roman" w:hAnsi="Times New Roman" w:cs="Times New Roman"/>
          <w:sz w:val="28"/>
          <w:szCs w:val="28"/>
        </w:rPr>
        <w:t>ую динамичность и напряженность</w:t>
      </w:r>
      <w:r w:rsidRPr="00C05D99">
        <w:rPr>
          <w:rFonts w:ascii="Times New Roman" w:hAnsi="Times New Roman" w:cs="Times New Roman"/>
          <w:sz w:val="28"/>
          <w:szCs w:val="28"/>
        </w:rPr>
        <w:t xml:space="preserve"> </w:t>
      </w:r>
      <w:r w:rsidR="000D3B9B" w:rsidRPr="00C05D99">
        <w:rPr>
          <w:rFonts w:ascii="Times New Roman" w:hAnsi="Times New Roman" w:cs="Times New Roman"/>
          <w:sz w:val="28"/>
          <w:szCs w:val="28"/>
        </w:rPr>
        <w:t>[</w:t>
      </w:r>
      <w:r w:rsidR="00567C8E">
        <w:rPr>
          <w:rFonts w:ascii="Times New Roman" w:hAnsi="Times New Roman" w:cs="Times New Roman"/>
          <w:sz w:val="28"/>
          <w:szCs w:val="28"/>
        </w:rPr>
        <w:t>119</w:t>
      </w:r>
      <w:r w:rsidR="0066586D" w:rsidRPr="00C05D99">
        <w:rPr>
          <w:rFonts w:ascii="Times New Roman" w:hAnsi="Times New Roman" w:cs="Times New Roman"/>
          <w:sz w:val="28"/>
          <w:szCs w:val="28"/>
        </w:rPr>
        <w:t xml:space="preserve">, </w:t>
      </w:r>
      <w:r w:rsidR="000D3B9B"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 xml:space="preserve">31]. </w:t>
      </w:r>
      <w:r w:rsidRPr="00C05D99">
        <w:rPr>
          <w:rFonts w:ascii="Times New Roman" w:hAnsi="Times New Roman" w:cs="Times New Roman"/>
          <w:sz w:val="28"/>
          <w:szCs w:val="28"/>
        </w:rPr>
        <w:t>В произведениях малого жанра Г. Мусрепова заметно отклонение от традиционных литературных канонов. Это проявляется через использование материала из жизни. Писатель активно черпает вдохновение из реального опыта и повседневной действительности, что придает его произведениям достоверность и актуальность. Через усложнение характеров персонажей. Герои Мусрепова представлены с многогранными личностными чертами и внутренними конфликтами, что делает их более сложными и глубокими. А также через углубление нравственн</w:t>
      </w:r>
      <w:r w:rsidR="00012233" w:rsidRPr="00C05D99">
        <w:rPr>
          <w:rFonts w:ascii="Times New Roman" w:hAnsi="Times New Roman" w:cs="Times New Roman"/>
          <w:sz w:val="28"/>
          <w:szCs w:val="28"/>
        </w:rPr>
        <w:t xml:space="preserve">ой и философской проблематики – рассказы </w:t>
      </w:r>
      <w:r w:rsidRPr="00C05D99">
        <w:rPr>
          <w:rFonts w:ascii="Times New Roman" w:hAnsi="Times New Roman" w:cs="Times New Roman"/>
          <w:sz w:val="28"/>
          <w:szCs w:val="28"/>
        </w:rPr>
        <w:t>писателя часто затрагивают глубокие моральные и философские вопросы, исследуя человеческую природу, этические дилеммы и социальные проблемы. Эти особенности делают произведения Г. Мусрепова уникальными и выразительными, выделяя их на фоне традиционного литературного канона.</w:t>
      </w:r>
    </w:p>
    <w:p w14:paraId="3B2EFFA1" w14:textId="5208569A" w:rsidR="00B648B3" w:rsidRPr="00C05D99" w:rsidRDefault="00012233" w:rsidP="0053701F">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Габит Мусрепов в своих произведениях придает особое значение описанию природы и пейзажа. </w:t>
      </w:r>
      <w:r w:rsidR="000E02BC" w:rsidRPr="00C05D99">
        <w:rPr>
          <w:rFonts w:ascii="Times New Roman" w:hAnsi="Times New Roman" w:cs="Times New Roman"/>
          <w:sz w:val="28"/>
          <w:szCs w:val="28"/>
        </w:rPr>
        <w:t>«</w:t>
      </w:r>
      <w:r w:rsidR="003A070C" w:rsidRPr="00C05D99">
        <w:rPr>
          <w:rFonts w:ascii="Times New Roman" w:hAnsi="Times New Roman" w:cs="Times New Roman"/>
          <w:sz w:val="28"/>
          <w:szCs w:val="28"/>
        </w:rPr>
        <w:t xml:space="preserve">В наследии А.П. Чехова, Б. Майлина и Г. Мусрепова заметно выделяется феномен </w:t>
      </w:r>
      <w:r w:rsidR="000E02BC" w:rsidRPr="00C05D99">
        <w:rPr>
          <w:rFonts w:ascii="Times New Roman" w:hAnsi="Times New Roman" w:cs="Times New Roman"/>
          <w:sz w:val="28"/>
          <w:szCs w:val="28"/>
        </w:rPr>
        <w:t>“</w:t>
      </w:r>
      <w:r w:rsidR="003A070C" w:rsidRPr="00C05D99">
        <w:rPr>
          <w:rFonts w:ascii="Times New Roman" w:hAnsi="Times New Roman" w:cs="Times New Roman"/>
          <w:sz w:val="28"/>
          <w:szCs w:val="28"/>
        </w:rPr>
        <w:t>почвы</w:t>
      </w:r>
      <w:r w:rsidR="000E02BC" w:rsidRPr="00C05D99">
        <w:rPr>
          <w:rFonts w:ascii="Times New Roman" w:hAnsi="Times New Roman" w:cs="Times New Roman"/>
          <w:sz w:val="28"/>
          <w:szCs w:val="28"/>
        </w:rPr>
        <w:t xml:space="preserve">” – “степи”. Синхронизация поэтики «степных» произведений названных художников слова позволяет обнаружить не только сходные универсальные оппозиции “почвенной” культуры и цивилизации, своего и чужого, но и </w:t>
      </w:r>
      <w:r w:rsidR="00F92389" w:rsidRPr="00C05D99">
        <w:rPr>
          <w:rFonts w:ascii="Times New Roman" w:hAnsi="Times New Roman" w:cs="Times New Roman"/>
          <w:sz w:val="28"/>
          <w:szCs w:val="28"/>
        </w:rPr>
        <w:t>сюжетные аранжировки мотивов ожи</w:t>
      </w:r>
      <w:r w:rsidR="000E02BC" w:rsidRPr="00C05D99">
        <w:rPr>
          <w:rFonts w:ascii="Times New Roman" w:hAnsi="Times New Roman" w:cs="Times New Roman"/>
          <w:sz w:val="28"/>
          <w:szCs w:val="28"/>
        </w:rPr>
        <w:t>даний и разочарований героев и персонажей» [</w:t>
      </w:r>
      <w:r w:rsidR="00BB7C33">
        <w:rPr>
          <w:rFonts w:ascii="Times New Roman" w:hAnsi="Times New Roman" w:cs="Times New Roman"/>
          <w:sz w:val="28"/>
          <w:szCs w:val="28"/>
        </w:rPr>
        <w:t>20</w:t>
      </w:r>
      <w:r w:rsidR="000E02BC" w:rsidRPr="00C05D99">
        <w:rPr>
          <w:rFonts w:ascii="Times New Roman" w:hAnsi="Times New Roman" w:cs="Times New Roman"/>
          <w:sz w:val="28"/>
          <w:szCs w:val="28"/>
        </w:rPr>
        <w:t xml:space="preserve">, с. 82]. </w:t>
      </w:r>
      <w:r w:rsidRPr="00C05D99">
        <w:rPr>
          <w:rFonts w:ascii="Times New Roman" w:hAnsi="Times New Roman" w:cs="Times New Roman"/>
          <w:sz w:val="28"/>
          <w:szCs w:val="28"/>
        </w:rPr>
        <w:t>В образной структуре произведений Габита Мусрепова природа играет ключевую роль. Подобно Чехову, Мусрепову удается объединить традиционную функцию пейзажа с параллельным раскрытием внутреннего состояния героя. В рассказе «Ана жыры» автор умело сочетает описание райских плодов и напитков с передачей душевного смятения героини Хаувы</w:t>
      </w:r>
      <w:r w:rsidR="0066586D" w:rsidRPr="00C05D99">
        <w:rPr>
          <w:rFonts w:ascii="Times New Roman" w:hAnsi="Times New Roman" w:cs="Times New Roman"/>
          <w:sz w:val="28"/>
          <w:szCs w:val="28"/>
        </w:rPr>
        <w:t xml:space="preserve">: </w:t>
      </w:r>
      <w:r w:rsidR="00B648B3" w:rsidRPr="00C05D99">
        <w:rPr>
          <w:rFonts w:ascii="Times New Roman" w:hAnsi="Times New Roman" w:cs="Times New Roman"/>
          <w:sz w:val="28"/>
          <w:szCs w:val="28"/>
        </w:rPr>
        <w:t>«</w:t>
      </w:r>
      <w:r w:rsidR="0066586D" w:rsidRPr="00C05D99">
        <w:rPr>
          <w:rFonts w:ascii="Times New Roman" w:hAnsi="Times New Roman" w:cs="Times New Roman"/>
          <w:sz w:val="28"/>
          <w:szCs w:val="28"/>
        </w:rPr>
        <w:t>Ағаш басында өсетін жеміс</w:t>
      </w:r>
      <w:r w:rsidR="00B648B3" w:rsidRPr="00C05D99">
        <w:rPr>
          <w:rFonts w:ascii="Times New Roman" w:hAnsi="Times New Roman" w:cs="Times New Roman"/>
          <w:sz w:val="28"/>
          <w:szCs w:val="28"/>
        </w:rPr>
        <w:t>тер татып кеткендей дәмсіз де т</w:t>
      </w:r>
      <w:r w:rsidR="0066586D" w:rsidRPr="00C05D99">
        <w:rPr>
          <w:rFonts w:ascii="Times New Roman" w:hAnsi="Times New Roman" w:cs="Times New Roman"/>
          <w:sz w:val="28"/>
          <w:szCs w:val="28"/>
        </w:rPr>
        <w:t>ұзсыз сияқтанып барады. Бір кезде Хауа қыздың</w:t>
      </w:r>
      <w:r w:rsidR="00F92389" w:rsidRPr="00C05D99">
        <w:rPr>
          <w:rFonts w:ascii="Times New Roman" w:hAnsi="Times New Roman" w:cs="Times New Roman"/>
          <w:sz w:val="28"/>
          <w:szCs w:val="28"/>
        </w:rPr>
        <w:t xml:space="preserve"> қызығып жейтіні алма, өрік, құ</w:t>
      </w:r>
      <w:r w:rsidR="0066586D" w:rsidRPr="00C05D99">
        <w:rPr>
          <w:rFonts w:ascii="Times New Roman" w:hAnsi="Times New Roman" w:cs="Times New Roman"/>
          <w:sz w:val="28"/>
          <w:szCs w:val="28"/>
        </w:rPr>
        <w:t>рма, мейіз, анар, жаңғақтар болушы еді, қазір бәрінен де жерініп кетті. Сусыны ағаш сүті, ағаш сырасы, соратыны қайын балы еді, осы күні Ғайнелхият бұлағының мөлдір суынан басқаны ішпей жүр</w:t>
      </w:r>
      <w:r w:rsidR="00B648B3" w:rsidRPr="00C05D99">
        <w:rPr>
          <w:rFonts w:ascii="Times New Roman" w:hAnsi="Times New Roman" w:cs="Times New Roman"/>
          <w:sz w:val="28"/>
          <w:szCs w:val="28"/>
        </w:rPr>
        <w:t>»</w:t>
      </w:r>
      <w:r w:rsidR="0066586D" w:rsidRPr="00C05D99">
        <w:rPr>
          <w:rFonts w:ascii="Times New Roman" w:hAnsi="Times New Roman" w:cs="Times New Roman"/>
          <w:sz w:val="28"/>
          <w:szCs w:val="28"/>
        </w:rPr>
        <w:t xml:space="preserve"> [</w:t>
      </w:r>
      <w:r w:rsidR="00567C8E">
        <w:rPr>
          <w:rFonts w:ascii="Times New Roman" w:hAnsi="Times New Roman" w:cs="Times New Roman"/>
          <w:sz w:val="28"/>
          <w:szCs w:val="28"/>
        </w:rPr>
        <w:t>120</w:t>
      </w:r>
      <w:r w:rsidR="000D23A3" w:rsidRPr="00C05D99">
        <w:rPr>
          <w:rFonts w:ascii="Times New Roman" w:hAnsi="Times New Roman" w:cs="Times New Roman"/>
          <w:sz w:val="28"/>
          <w:szCs w:val="28"/>
        </w:rPr>
        <w:t xml:space="preserve">, с. </w:t>
      </w:r>
      <w:r w:rsidR="0066586D" w:rsidRPr="00C05D99">
        <w:rPr>
          <w:rFonts w:ascii="Times New Roman" w:hAnsi="Times New Roman" w:cs="Times New Roman"/>
          <w:sz w:val="28"/>
          <w:szCs w:val="28"/>
        </w:rPr>
        <w:t>201-202] (</w:t>
      </w:r>
      <w:r w:rsidR="001E0DEE"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w:t>
      </w:r>
      <w:r w:rsidR="001E0DEE" w:rsidRPr="00C05D99">
        <w:rPr>
          <w:rFonts w:ascii="Times New Roman" w:hAnsi="Times New Roman" w:cs="Times New Roman"/>
          <w:sz w:val="28"/>
          <w:szCs w:val="28"/>
        </w:rPr>
        <w:t>ев</w:t>
      </w:r>
      <w:r w:rsidR="0066586D" w:rsidRPr="00C05D99">
        <w:rPr>
          <w:rFonts w:ascii="Times New Roman" w:hAnsi="Times New Roman" w:cs="Times New Roman"/>
          <w:sz w:val="28"/>
          <w:szCs w:val="28"/>
        </w:rPr>
        <w:t xml:space="preserve">. А. Белянинова: </w:t>
      </w:r>
      <w:r w:rsidR="00B648B3" w:rsidRPr="00C05D99">
        <w:rPr>
          <w:rFonts w:ascii="Times New Roman" w:hAnsi="Times New Roman" w:cs="Times New Roman"/>
          <w:sz w:val="28"/>
          <w:szCs w:val="28"/>
        </w:rPr>
        <w:t>«</w:t>
      </w:r>
      <w:r w:rsidR="0066586D" w:rsidRPr="00C05D99">
        <w:rPr>
          <w:rFonts w:ascii="Times New Roman" w:hAnsi="Times New Roman" w:cs="Times New Roman"/>
          <w:sz w:val="28"/>
          <w:szCs w:val="28"/>
        </w:rPr>
        <w:t xml:space="preserve">Девушка – имя ей определится Хаува – жила в раю и не подозревала, что это рай. Зеленая листва – для того, чтобы отбрасывать благодатную тень, укрывая от палящих стрел солнца; а стоит протянуть руку – срывай в свое удовольствие любые, любого цвета, запаха, вкуса плоды: урюк, хурму, виноград, апельсин, орех, гранат... Потом можно – на выбор </w:t>
      </w:r>
      <w:r w:rsidR="00F92389" w:rsidRPr="00C05D99">
        <w:rPr>
          <w:rFonts w:ascii="Times New Roman" w:hAnsi="Times New Roman" w:cs="Times New Roman"/>
          <w:sz w:val="28"/>
          <w:szCs w:val="28"/>
        </w:rPr>
        <w:t xml:space="preserve">– запить </w:t>
      </w:r>
      <w:r w:rsidR="0066586D" w:rsidRPr="00C05D99">
        <w:rPr>
          <w:rFonts w:ascii="Times New Roman" w:hAnsi="Times New Roman" w:cs="Times New Roman"/>
          <w:sz w:val="28"/>
          <w:szCs w:val="28"/>
        </w:rPr>
        <w:t>еду густым молоком кокса или пряным нектаром, или пенистым соком белоствольных берез</w:t>
      </w:r>
      <w:r w:rsidR="00B648B3" w:rsidRPr="00C05D99">
        <w:rPr>
          <w:rFonts w:ascii="Times New Roman" w:hAnsi="Times New Roman" w:cs="Times New Roman"/>
          <w:sz w:val="28"/>
          <w:szCs w:val="28"/>
        </w:rPr>
        <w:t>»</w:t>
      </w:r>
      <w:r w:rsidR="0066586D" w:rsidRPr="00C05D99">
        <w:rPr>
          <w:rFonts w:ascii="Times New Roman" w:hAnsi="Times New Roman" w:cs="Times New Roman"/>
          <w:sz w:val="28"/>
          <w:szCs w:val="28"/>
        </w:rPr>
        <w:t xml:space="preserve"> [</w:t>
      </w:r>
      <w:r w:rsidR="00567C8E">
        <w:rPr>
          <w:rFonts w:ascii="Times New Roman" w:hAnsi="Times New Roman" w:cs="Times New Roman"/>
          <w:sz w:val="28"/>
          <w:szCs w:val="28"/>
        </w:rPr>
        <w:t>121</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 xml:space="preserve">534]). </w:t>
      </w:r>
      <w:r w:rsidRPr="00C05D99">
        <w:rPr>
          <w:rFonts w:ascii="Times New Roman" w:hAnsi="Times New Roman" w:cs="Times New Roman"/>
          <w:sz w:val="28"/>
          <w:szCs w:val="28"/>
        </w:rPr>
        <w:t>Из этого можно увидеть, что Габит Мусрепов, как и А.П. Чехов, использует пейзаж не только для создания живописной атмосферы, но и для глубокого раскрытия внутреннего состояния персонажей. В его произведениях природа становится зеркалом душевных переживаний героев, помогая передать их эмоции и внутренние конфликты.</w:t>
      </w:r>
    </w:p>
    <w:p w14:paraId="151185A7" w14:textId="1F3DB1F5" w:rsidR="0066586D" w:rsidRPr="00C05D99" w:rsidRDefault="002A3EC0"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Так же очень часто природа у Габита Мусрепова очеловечивается, обретает антропологические черты, что позволяет автору глубже раскрывать внутренний мир своих героев. Природные элементы становятся не просто фоном, но и активными участниками эмоциональных и психологических процессов, которые переживают персонажи</w:t>
      </w:r>
      <w:r w:rsidR="0066586D" w:rsidRPr="00C05D99">
        <w:rPr>
          <w:rFonts w:ascii="Times New Roman" w:hAnsi="Times New Roman" w:cs="Times New Roman"/>
          <w:sz w:val="28"/>
          <w:szCs w:val="28"/>
        </w:rPr>
        <w:t xml:space="preserve">: </w:t>
      </w:r>
      <w:r w:rsidR="00B648B3" w:rsidRPr="00C05D99">
        <w:rPr>
          <w:rFonts w:ascii="Times New Roman" w:hAnsi="Times New Roman" w:cs="Times New Roman"/>
          <w:sz w:val="28"/>
          <w:szCs w:val="28"/>
        </w:rPr>
        <w:t>«</w:t>
      </w:r>
      <w:r w:rsidR="0066586D" w:rsidRPr="00C05D99">
        <w:rPr>
          <w:rFonts w:ascii="Times New Roman" w:hAnsi="Times New Roman" w:cs="Times New Roman"/>
          <w:sz w:val="28"/>
          <w:szCs w:val="28"/>
        </w:rPr>
        <w:t>Қазір Седратил Мұнтаһа бақшасында бұдан көркем бір аға</w:t>
      </w:r>
      <w:r w:rsidR="002D2DAB" w:rsidRPr="00C05D99">
        <w:rPr>
          <w:rFonts w:ascii="Times New Roman" w:hAnsi="Times New Roman" w:cs="Times New Roman"/>
          <w:sz w:val="28"/>
          <w:szCs w:val="28"/>
        </w:rPr>
        <w:t>ш жоқ. Гүлдері қандай! Қызыл жұ</w:t>
      </w:r>
      <w:r w:rsidR="0066586D" w:rsidRPr="00C05D99">
        <w:rPr>
          <w:rFonts w:ascii="Times New Roman" w:hAnsi="Times New Roman" w:cs="Times New Roman"/>
          <w:sz w:val="28"/>
          <w:szCs w:val="28"/>
        </w:rPr>
        <w:t>лдыздай жарқырап, жайнап, ме</w:t>
      </w:r>
      <w:r w:rsidR="00B648B3" w:rsidRPr="00C05D99">
        <w:rPr>
          <w:rFonts w:ascii="Times New Roman" w:hAnsi="Times New Roman" w:cs="Times New Roman"/>
          <w:sz w:val="28"/>
          <w:szCs w:val="28"/>
        </w:rPr>
        <w:t xml:space="preserve">руерттей тізіліп биік шынардың </w:t>
      </w:r>
      <w:r w:rsidR="0066586D" w:rsidRPr="00C05D99">
        <w:rPr>
          <w:rFonts w:ascii="Times New Roman" w:hAnsi="Times New Roman" w:cs="Times New Roman"/>
          <w:sz w:val="28"/>
          <w:szCs w:val="28"/>
        </w:rPr>
        <w:t>ұшар басына дейін құлпырып тұрады</w:t>
      </w:r>
      <w:r w:rsidR="00B648B3" w:rsidRPr="00C05D99">
        <w:rPr>
          <w:rFonts w:ascii="Times New Roman" w:hAnsi="Times New Roman" w:cs="Times New Roman"/>
          <w:sz w:val="28"/>
          <w:szCs w:val="28"/>
        </w:rPr>
        <w:t>»</w:t>
      </w:r>
      <w:r w:rsidR="0066586D" w:rsidRPr="00C05D99">
        <w:rPr>
          <w:rFonts w:ascii="Times New Roman" w:hAnsi="Times New Roman" w:cs="Times New Roman"/>
          <w:sz w:val="28"/>
          <w:szCs w:val="28"/>
        </w:rPr>
        <w:t xml:space="preserve"> [</w:t>
      </w:r>
      <w:r w:rsidR="00567C8E">
        <w:rPr>
          <w:rFonts w:ascii="Times New Roman" w:hAnsi="Times New Roman" w:cs="Times New Roman"/>
          <w:sz w:val="28"/>
          <w:szCs w:val="28"/>
        </w:rPr>
        <w:t>120</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203] (</w:t>
      </w:r>
      <w:r w:rsidR="001E0DEE"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w:t>
      </w:r>
      <w:r w:rsidR="001E0DEE" w:rsidRPr="00C05D99">
        <w:rPr>
          <w:rFonts w:ascii="Times New Roman" w:hAnsi="Times New Roman" w:cs="Times New Roman"/>
          <w:sz w:val="28"/>
          <w:szCs w:val="28"/>
        </w:rPr>
        <w:t>ев</w:t>
      </w:r>
      <w:r w:rsidR="0066586D" w:rsidRPr="00C05D99">
        <w:rPr>
          <w:rFonts w:ascii="Times New Roman" w:hAnsi="Times New Roman" w:cs="Times New Roman"/>
          <w:sz w:val="28"/>
          <w:szCs w:val="28"/>
        </w:rPr>
        <w:t xml:space="preserve">. А. Белянинова: </w:t>
      </w:r>
      <w:r w:rsidR="00B648B3" w:rsidRPr="00C05D99">
        <w:rPr>
          <w:rFonts w:ascii="Times New Roman" w:hAnsi="Times New Roman" w:cs="Times New Roman"/>
          <w:sz w:val="28"/>
          <w:szCs w:val="28"/>
        </w:rPr>
        <w:t>«</w:t>
      </w:r>
      <w:r w:rsidR="0066586D" w:rsidRPr="00C05D99">
        <w:rPr>
          <w:rFonts w:ascii="Times New Roman" w:hAnsi="Times New Roman" w:cs="Times New Roman"/>
          <w:sz w:val="28"/>
          <w:szCs w:val="28"/>
        </w:rPr>
        <w:t>И что же?.. В саду Сидрат-иль-Мунтаха нет дерева стройнее чинары, крепче ее, красивее, выносливее. А цветы унизывают ее ветви, переливаясь все</w:t>
      </w:r>
      <w:r w:rsidR="00255262" w:rsidRPr="00C05D99">
        <w:rPr>
          <w:rFonts w:ascii="Times New Roman" w:hAnsi="Times New Roman" w:cs="Times New Roman"/>
          <w:sz w:val="28"/>
          <w:szCs w:val="28"/>
        </w:rPr>
        <w:t>ми красками, какие доступно выс</w:t>
      </w:r>
      <w:r w:rsidR="0066586D" w:rsidRPr="00C05D99">
        <w:rPr>
          <w:rFonts w:ascii="Times New Roman" w:hAnsi="Times New Roman" w:cs="Times New Roman"/>
          <w:sz w:val="28"/>
          <w:szCs w:val="28"/>
        </w:rPr>
        <w:t>ветить солнцу</w:t>
      </w:r>
      <w:r w:rsidR="00230762" w:rsidRPr="00C05D99">
        <w:rPr>
          <w:rFonts w:ascii="Times New Roman" w:hAnsi="Times New Roman" w:cs="Times New Roman"/>
          <w:sz w:val="28"/>
          <w:szCs w:val="28"/>
        </w:rPr>
        <w:t>»</w:t>
      </w:r>
      <w:r w:rsidR="0066586D" w:rsidRPr="00C05D99">
        <w:rPr>
          <w:rFonts w:ascii="Times New Roman" w:hAnsi="Times New Roman" w:cs="Times New Roman"/>
          <w:sz w:val="28"/>
          <w:szCs w:val="28"/>
        </w:rPr>
        <w:t xml:space="preserve"> [</w:t>
      </w:r>
      <w:r w:rsidR="00567C8E">
        <w:rPr>
          <w:rFonts w:ascii="Times New Roman" w:hAnsi="Times New Roman" w:cs="Times New Roman"/>
          <w:sz w:val="28"/>
          <w:szCs w:val="28"/>
        </w:rPr>
        <w:t>121</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 xml:space="preserve">538]). </w:t>
      </w:r>
      <w:r w:rsidR="00F94DFF" w:rsidRPr="00C05D99">
        <w:rPr>
          <w:rFonts w:ascii="Times New Roman" w:hAnsi="Times New Roman" w:cs="Times New Roman"/>
          <w:sz w:val="28"/>
          <w:szCs w:val="28"/>
        </w:rPr>
        <w:t>В рассказе «Ана жыры» также присутствует образ райского сада, который выполняет функции символа красоты, счастья и человечности, схожие с теми, что использует А.П. Чехов. Райский сад у Антона Чехова часто служит приютом для влюбленных и символом идеального человеческого бытия, и его гибель или увядание часто ассоциируется с смертью или утратой. В произведении Габита Мусрепова райский сад также полон красоты и гармонии, однако его символическое значение несколько иное: сад представляет собой не только идеал, но и возможность для нового начала и свободы. После изгнания из сада герои Габита Мусрепова сталкиваются с возможностью нового жизненного старта, что придает райскому саду роль символа перемен и надежды на будущее</w:t>
      </w:r>
      <w:r w:rsidR="0066586D" w:rsidRPr="00C05D99">
        <w:rPr>
          <w:rFonts w:ascii="Times New Roman" w:hAnsi="Times New Roman" w:cs="Times New Roman"/>
          <w:sz w:val="28"/>
          <w:szCs w:val="28"/>
        </w:rPr>
        <w:t>.</w:t>
      </w:r>
    </w:p>
    <w:p w14:paraId="5C412584" w14:textId="75C8E5E2" w:rsidR="0066586D" w:rsidRPr="00C05D99" w:rsidRDefault="00F94DFF"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Габит Мусрепов также затрагивает темы нужды и бедности в своих рассказах </w:t>
      </w:r>
      <w:r w:rsidR="0066586D" w:rsidRPr="00C05D99">
        <w:rPr>
          <w:rFonts w:ascii="Times New Roman" w:hAnsi="Times New Roman" w:cs="Times New Roman"/>
          <w:sz w:val="28"/>
          <w:szCs w:val="28"/>
        </w:rPr>
        <w:t>[</w:t>
      </w:r>
      <w:r w:rsidR="00567C8E">
        <w:rPr>
          <w:rFonts w:ascii="Times New Roman" w:hAnsi="Times New Roman" w:cs="Times New Roman"/>
          <w:sz w:val="28"/>
          <w:szCs w:val="28"/>
        </w:rPr>
        <w:t>122</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Pr="00C05D99">
        <w:rPr>
          <w:rFonts w:ascii="Times New Roman" w:hAnsi="Times New Roman" w:cs="Times New Roman"/>
          <w:sz w:val="28"/>
          <w:szCs w:val="28"/>
        </w:rPr>
        <w:t xml:space="preserve">53], </w:t>
      </w:r>
      <w:r w:rsidR="0066586D" w:rsidRPr="00C05D99">
        <w:rPr>
          <w:rFonts w:ascii="Times New Roman" w:hAnsi="Times New Roman" w:cs="Times New Roman"/>
          <w:sz w:val="28"/>
          <w:szCs w:val="28"/>
        </w:rPr>
        <w:t xml:space="preserve"> </w:t>
      </w:r>
      <w:r w:rsidRPr="00C05D99">
        <w:rPr>
          <w:rFonts w:ascii="Times New Roman" w:hAnsi="Times New Roman" w:cs="Times New Roman"/>
          <w:sz w:val="28"/>
          <w:szCs w:val="28"/>
        </w:rPr>
        <w:t>что подчеркивает его глубокую веру в человеческую природу и возможности исправления социальных пороков. Он верит, что спасение людей и возвращение их к высоким моральным идеалам возможно через искоренение недостатков, стремление помочь ближнему и даже незнакомому человеку. Габит Мусрепов восхваляет такие добродетели, как любовь и честность. В рассказе «Боранды түнде» представлены различные человеческие качества: хитрость Бекбергена, храбрость Кайсара, честность мальчика и справедливость брата Бекбергена Кадыра. Таким образом, можно утверждать, что Габит Мусрепов, как и Антон Чехов, обращается к «вечным» темам и образам, стремясь отразить в своих произведениях универсальные человеческие ценности.</w:t>
      </w:r>
    </w:p>
    <w:p w14:paraId="4A492E97" w14:textId="7153F23C" w:rsidR="00230762" w:rsidRPr="00C05D99" w:rsidRDefault="00D55846"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Если рассматривать композиционное построение произведений Г. Мусрепова, то можно отметить их лаконичную структуру. Рассказы часто не содержат длительных вступлений, как это видно в «Боранды түнде», где автор сразу приступает к основному повествованию. Часто повествование ведется через диалоги, в которых слова героев переплетаются с авторскими комментариями. М. Сергалиев отмечает, что такая манера может быть внешним отражением влияния русского языка на стиль Г. Мусрепова </w:t>
      </w:r>
      <w:r w:rsidR="0066586D" w:rsidRPr="00C05D99">
        <w:rPr>
          <w:rFonts w:ascii="Times New Roman" w:hAnsi="Times New Roman" w:cs="Times New Roman"/>
          <w:sz w:val="28"/>
          <w:szCs w:val="28"/>
        </w:rPr>
        <w:t>[</w:t>
      </w:r>
      <w:r w:rsidR="00567C8E">
        <w:rPr>
          <w:rFonts w:ascii="Times New Roman" w:hAnsi="Times New Roman" w:cs="Times New Roman"/>
          <w:sz w:val="28"/>
          <w:szCs w:val="28"/>
        </w:rPr>
        <w:t>122</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 xml:space="preserve">66]. </w:t>
      </w:r>
      <w:r w:rsidRPr="00C05D99">
        <w:rPr>
          <w:rFonts w:ascii="Times New Roman" w:hAnsi="Times New Roman" w:cs="Times New Roman"/>
          <w:sz w:val="28"/>
          <w:szCs w:val="28"/>
        </w:rPr>
        <w:t xml:space="preserve">Следует отметить, что в произведениях А.П. Чехова диалог и открытый монолог, особенно в его поздних работах, играют ключевую роль и нередко занимают значительное место в повествовании, как это видно в рассказах «Именины», «Неприятность», «Пари» и других. А.С. Ашимханова утверждает, что в рассказах Г. Мусрепова диалог становится обязательным элементом жанра и одной из основных доминант композиционного строя </w:t>
      </w:r>
      <w:r w:rsidR="0066586D" w:rsidRPr="00C05D99">
        <w:rPr>
          <w:rFonts w:ascii="Times New Roman" w:hAnsi="Times New Roman" w:cs="Times New Roman"/>
          <w:sz w:val="28"/>
          <w:szCs w:val="28"/>
        </w:rPr>
        <w:t>[</w:t>
      </w:r>
      <w:r w:rsidR="00567C8E">
        <w:rPr>
          <w:rFonts w:ascii="Times New Roman" w:hAnsi="Times New Roman" w:cs="Times New Roman"/>
          <w:sz w:val="28"/>
          <w:szCs w:val="28"/>
        </w:rPr>
        <w:t>119</w:t>
      </w:r>
      <w:r w:rsidR="0066586D" w:rsidRPr="00C05D99">
        <w:rPr>
          <w:rFonts w:ascii="Times New Roman" w:hAnsi="Times New Roman" w:cs="Times New Roman"/>
          <w:sz w:val="28"/>
          <w:szCs w:val="28"/>
        </w:rPr>
        <w:t>,</w:t>
      </w:r>
      <w:r w:rsidR="000D23A3" w:rsidRPr="00C05D99">
        <w:rPr>
          <w:rFonts w:ascii="Times New Roman" w:hAnsi="Times New Roman" w:cs="Times New Roman"/>
          <w:sz w:val="28"/>
          <w:szCs w:val="28"/>
        </w:rPr>
        <w:t xml:space="preserve"> с.</w:t>
      </w:r>
      <w:r w:rsidR="0066586D" w:rsidRPr="00C05D99">
        <w:rPr>
          <w:rFonts w:ascii="Times New Roman" w:hAnsi="Times New Roman" w:cs="Times New Roman"/>
          <w:sz w:val="28"/>
          <w:szCs w:val="28"/>
        </w:rPr>
        <w:t xml:space="preserve"> 87]. </w:t>
      </w:r>
    </w:p>
    <w:p w14:paraId="748D376F" w14:textId="51ED4ACE" w:rsidR="0066586D" w:rsidRPr="00C05D99" w:rsidRDefault="0021473C" w:rsidP="0021473C">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Как уже упоминалось, открытый финал способствует сохранению внутренней энергии произведений А.П. Чехова, оставляя его открытым для интерпретации и размышлений. Анализ произведений Г. Мусрепова показывает, что многие из них также имеют открытый финал, что позволяет читателю самостоятельно домысливать и интерпретировать завершение истории </w:t>
      </w:r>
      <w:r w:rsidR="0066586D" w:rsidRPr="00C05D99">
        <w:rPr>
          <w:rFonts w:ascii="Times New Roman" w:hAnsi="Times New Roman" w:cs="Times New Roman"/>
          <w:sz w:val="28"/>
          <w:szCs w:val="28"/>
        </w:rPr>
        <w:t>[</w:t>
      </w:r>
      <w:r w:rsidR="00567C8E">
        <w:rPr>
          <w:rFonts w:ascii="Times New Roman" w:hAnsi="Times New Roman" w:cs="Times New Roman"/>
          <w:sz w:val="28"/>
          <w:szCs w:val="28"/>
        </w:rPr>
        <w:t>119</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D12077" w:rsidRPr="00C05D99">
        <w:rPr>
          <w:rFonts w:ascii="Times New Roman" w:hAnsi="Times New Roman" w:cs="Times New Roman"/>
          <w:sz w:val="28"/>
          <w:szCs w:val="28"/>
        </w:rPr>
        <w:t xml:space="preserve">98]. </w:t>
      </w:r>
      <w:r w:rsidRPr="00C05D99">
        <w:rPr>
          <w:rFonts w:ascii="Times New Roman" w:hAnsi="Times New Roman" w:cs="Times New Roman"/>
          <w:sz w:val="28"/>
          <w:szCs w:val="28"/>
        </w:rPr>
        <w:t xml:space="preserve">Еще одной важной особенностью композиции произведений Г. Мусрепова, сближающей его с А. Чеховым, является наличие в финале явной «психологической точки зрения». Это означает, что завершение рассказов часто фокусируется на внутреннем мире героев, их эмоциональных состояниях и психологических трансформациях, что создает глубокое и многослойное восприятие финала </w:t>
      </w:r>
      <w:r w:rsidR="0066586D" w:rsidRPr="00C05D99">
        <w:rPr>
          <w:rFonts w:ascii="Times New Roman" w:hAnsi="Times New Roman" w:cs="Times New Roman"/>
          <w:sz w:val="28"/>
          <w:szCs w:val="28"/>
        </w:rPr>
        <w:t>[</w:t>
      </w:r>
      <w:r w:rsidR="00567C8E">
        <w:rPr>
          <w:rFonts w:ascii="Times New Roman" w:hAnsi="Times New Roman" w:cs="Times New Roman"/>
          <w:sz w:val="28"/>
          <w:szCs w:val="28"/>
        </w:rPr>
        <w:t>119</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 xml:space="preserve">111]. </w:t>
      </w:r>
      <w:r w:rsidRPr="00C05D99">
        <w:rPr>
          <w:rFonts w:ascii="Times New Roman" w:hAnsi="Times New Roman" w:cs="Times New Roman"/>
          <w:sz w:val="28"/>
          <w:szCs w:val="28"/>
        </w:rPr>
        <w:t>У Г. Мусрепова авторская точка зрения и точка зрения героя могут смещаться, но писатель имеет возможность выразить собственную позицию через свою роль как исторического лица. Это позволяет ему не только передать взгляды и эмоции героев, но и внести собственные комментарии и размышления, что придает произведениям дополнительную глубину и многогранность</w:t>
      </w:r>
      <w:r w:rsidR="0066586D" w:rsidRPr="00C05D99">
        <w:rPr>
          <w:rFonts w:ascii="Times New Roman" w:hAnsi="Times New Roman" w:cs="Times New Roman"/>
          <w:sz w:val="28"/>
          <w:szCs w:val="28"/>
        </w:rPr>
        <w:t xml:space="preserve">. </w:t>
      </w:r>
    </w:p>
    <w:p w14:paraId="6894A2B2" w14:textId="586C0637" w:rsidR="0066586D" w:rsidRPr="00C05D99" w:rsidRDefault="00995522"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С.А. Ашимханова в своей книге «Проза Габита Мусрепова в переводах» уделяет особое внимание поэтике заглавий в произведениях писателя, рассматривая их как важную часть его эстетики. Заглавия у Г. Мусрепова не только отражают основную тему и настроения произведений, но и могут содержать скрытые смыслы и символику, которые придают дополнительное значение тексту </w:t>
      </w:r>
      <w:r w:rsidR="0066586D" w:rsidRPr="00C05D99">
        <w:rPr>
          <w:rFonts w:ascii="Times New Roman" w:hAnsi="Times New Roman" w:cs="Times New Roman"/>
          <w:sz w:val="28"/>
          <w:szCs w:val="28"/>
        </w:rPr>
        <w:t>[</w:t>
      </w:r>
      <w:r w:rsidR="00567C8E">
        <w:rPr>
          <w:rFonts w:ascii="Times New Roman" w:hAnsi="Times New Roman" w:cs="Times New Roman"/>
          <w:sz w:val="28"/>
          <w:szCs w:val="28"/>
        </w:rPr>
        <w:t>119</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 xml:space="preserve">24]. </w:t>
      </w:r>
      <w:r w:rsidRPr="00C05D99">
        <w:rPr>
          <w:rFonts w:ascii="Times New Roman" w:hAnsi="Times New Roman" w:cs="Times New Roman"/>
          <w:sz w:val="28"/>
          <w:szCs w:val="28"/>
        </w:rPr>
        <w:t>Исследователь</w:t>
      </w:r>
      <w:r w:rsidR="0066586D" w:rsidRPr="00C05D99">
        <w:rPr>
          <w:rFonts w:ascii="Times New Roman" w:hAnsi="Times New Roman" w:cs="Times New Roman"/>
          <w:sz w:val="28"/>
          <w:szCs w:val="28"/>
        </w:rPr>
        <w:t xml:space="preserve"> </w:t>
      </w:r>
      <w:r w:rsidRPr="00C05D99">
        <w:rPr>
          <w:rFonts w:ascii="Times New Roman" w:hAnsi="Times New Roman" w:cs="Times New Roman"/>
          <w:sz w:val="28"/>
          <w:szCs w:val="28"/>
        </w:rPr>
        <w:t xml:space="preserve">приходит к выводу, что, несмотря на новаторский подход в творчестве Г. Мусрепова, большинство заглавий его произведений сохраняют элементы национальной традиции. При этом, как отмечает исследователь, влияние А.П. Чехова, особенно его внимание к семантике слова, заметно в заглавии рассказа «Аспанда болған жекпе-жек», что свидетельствует о взаимодействии и заимствовании элементов художественного мастерства от русского классика </w:t>
      </w:r>
      <w:r w:rsidR="0066586D" w:rsidRPr="00C05D99">
        <w:rPr>
          <w:rFonts w:ascii="Times New Roman" w:hAnsi="Times New Roman" w:cs="Times New Roman"/>
          <w:sz w:val="28"/>
          <w:szCs w:val="28"/>
        </w:rPr>
        <w:t>[</w:t>
      </w:r>
      <w:r w:rsidR="00567C8E">
        <w:rPr>
          <w:rFonts w:ascii="Times New Roman" w:hAnsi="Times New Roman" w:cs="Times New Roman"/>
          <w:sz w:val="28"/>
          <w:szCs w:val="28"/>
        </w:rPr>
        <w:t>117</w:t>
      </w:r>
      <w:r w:rsidR="0066586D" w:rsidRPr="00C05D99">
        <w:rPr>
          <w:rFonts w:ascii="Times New Roman" w:hAnsi="Times New Roman" w:cs="Times New Roman"/>
          <w:sz w:val="28"/>
          <w:szCs w:val="28"/>
        </w:rPr>
        <w:t xml:space="preserve">, </w:t>
      </w:r>
      <w:r w:rsidR="000D23A3" w:rsidRPr="00C05D99">
        <w:rPr>
          <w:rFonts w:ascii="Times New Roman" w:hAnsi="Times New Roman" w:cs="Times New Roman"/>
          <w:sz w:val="28"/>
          <w:szCs w:val="28"/>
        </w:rPr>
        <w:t xml:space="preserve">с. </w:t>
      </w:r>
      <w:r w:rsidR="0066586D" w:rsidRPr="00C05D99">
        <w:rPr>
          <w:rFonts w:ascii="Times New Roman" w:hAnsi="Times New Roman" w:cs="Times New Roman"/>
          <w:sz w:val="28"/>
          <w:szCs w:val="28"/>
        </w:rPr>
        <w:t>195].</w:t>
      </w:r>
    </w:p>
    <w:p w14:paraId="29326CCB" w14:textId="28456C05" w:rsidR="0066586D" w:rsidRPr="00C05D99" w:rsidRDefault="004C132B"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Следует еще раз подчеркнуть, что авторский стиль Габита Мусрепова представляет собой важный объект изучения для исследователей казахской литературы. Он создает уникальную систему отношений между автором и персонажами, придавая своим произведениям гармонию и музыкальность. Реалистическое изображение общественной жизни позволяет поставить Г. Мусрепова в один ряд с А.П. Чеховым. Его работы насыщены духовным смыслом и отражают культурные ценности казахского народа. Творчество Мусрепова является ярким примером формирования национального мышления. Его рассказы, повести и романы гуманистичны и пронизаны любовью к родной земле и народу. Писатель верит в силу и стойкость казахского народа, прославляя его моральные качества. Именно поэтому творчество Габита Мусрепова занимает достойное место в золотом фонде казахской литературы наряду с великими сынами казахского народа, такими как Мухтар Ауэзов, Беймбет Майлин, Ильяс Джансугуров, Сакен Сейфуллин и другими</w:t>
      </w:r>
      <w:r w:rsidR="0066586D" w:rsidRPr="00C05D99">
        <w:rPr>
          <w:rFonts w:ascii="Times New Roman" w:hAnsi="Times New Roman" w:cs="Times New Roman"/>
          <w:sz w:val="28"/>
          <w:szCs w:val="28"/>
        </w:rPr>
        <w:t>.</w:t>
      </w:r>
      <w:r w:rsidR="007214E7" w:rsidRPr="00C05D99">
        <w:rPr>
          <w:rFonts w:ascii="Times New Roman" w:hAnsi="Times New Roman" w:cs="Times New Roman"/>
          <w:sz w:val="28"/>
          <w:szCs w:val="28"/>
        </w:rPr>
        <w:t xml:space="preserve"> Его творчество, основанное на гармонии, музыкальности и гуманистическом подходе, ставит его в один ряд с великими литераторами, такими как А.П. Чехов и другие классики казахской литературы. Мусрепов не только сохраняет и развивает национальные культурные традиции, но и активно формирует национальное мышление, что делает его работы ключевыми для понимания казахской литературной традиции и культурного наследия.</w:t>
      </w:r>
    </w:p>
    <w:p w14:paraId="09FC653B" w14:textId="47F44DFE" w:rsidR="0066586D" w:rsidRPr="00C05D99" w:rsidRDefault="007214E7" w:rsidP="003B138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рамках диссертационной работы были проанализированы ключевые аспекты художественного мира писателей, включая их сюжетно-композиционное построение, использование лексико-семантических и изобразительно-выразительных средств, а также специфику пространственно-временной организации художественных текстов. Эти категории предоставили глубокое понимание внутренней структуры и художественной формы произведений авторов, позволяя выявить особенности их литературного стиля и художественного подхода</w:t>
      </w:r>
      <w:r w:rsidR="0066586D" w:rsidRPr="00C05D99">
        <w:rPr>
          <w:rFonts w:ascii="Times New Roman" w:hAnsi="Times New Roman" w:cs="Times New Roman"/>
          <w:sz w:val="28"/>
          <w:szCs w:val="28"/>
        </w:rPr>
        <w:t>.</w:t>
      </w:r>
    </w:p>
    <w:p w14:paraId="32C44760" w14:textId="77777777" w:rsidR="00146AB1" w:rsidRPr="00C71A8B" w:rsidRDefault="00146AB1" w:rsidP="0066586D">
      <w:pPr>
        <w:spacing w:after="0"/>
        <w:ind w:firstLine="709"/>
        <w:jc w:val="both"/>
        <w:rPr>
          <w:rFonts w:ascii="Times New Roman" w:hAnsi="Times New Roman" w:cs="Times New Roman"/>
          <w:sz w:val="28"/>
          <w:szCs w:val="28"/>
        </w:rPr>
      </w:pPr>
    </w:p>
    <w:p w14:paraId="3A0EE516" w14:textId="46C5A8A5" w:rsidR="00230762" w:rsidRPr="00372D78" w:rsidRDefault="00372D78" w:rsidP="00372D7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4.4 </w:t>
      </w:r>
      <w:r w:rsidR="00D06C6B" w:rsidRPr="00372D78">
        <w:rPr>
          <w:rFonts w:ascii="Times New Roman" w:hAnsi="Times New Roman" w:cs="Times New Roman"/>
          <w:b/>
          <w:sz w:val="28"/>
          <w:szCs w:val="28"/>
        </w:rPr>
        <w:t xml:space="preserve">Национальная концептосфера: художественный </w:t>
      </w:r>
      <w:r w:rsidR="00191594" w:rsidRPr="00372D78">
        <w:rPr>
          <w:rFonts w:ascii="Times New Roman" w:hAnsi="Times New Roman" w:cs="Times New Roman"/>
          <w:b/>
          <w:sz w:val="28"/>
          <w:szCs w:val="28"/>
        </w:rPr>
        <w:t>образ</w:t>
      </w:r>
      <w:r w:rsidR="00D06C6B" w:rsidRPr="00372D78">
        <w:rPr>
          <w:rFonts w:ascii="Times New Roman" w:hAnsi="Times New Roman" w:cs="Times New Roman"/>
          <w:b/>
          <w:sz w:val="28"/>
          <w:szCs w:val="28"/>
        </w:rPr>
        <w:t xml:space="preserve"> «Степь» у А.П. Чехова и И.Б. Джансугурова</w:t>
      </w:r>
    </w:p>
    <w:p w14:paraId="603F7BF1" w14:textId="3B068A59" w:rsidR="000F655A" w:rsidRPr="00C05D99" w:rsidRDefault="00A04A47" w:rsidP="000F655A">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Принято считать, что в теоретическое употребление понятие «художественный образ» было введено Г. Гегелем. Немецкий философ впервые </w:t>
      </w:r>
      <w:r w:rsidR="00237088" w:rsidRPr="00C05D99">
        <w:rPr>
          <w:rFonts w:ascii="Times New Roman" w:hAnsi="Times New Roman" w:cs="Times New Roman"/>
          <w:sz w:val="28"/>
          <w:szCs w:val="28"/>
        </w:rPr>
        <w:t>задается вопросом об отличиях понятийного и художественного мышления. «Образ – это, прежде всего, категория эстетики, характеризующая особый, присущий только искусству способ освоения и преобразования действительности. Образ и образность являются ключевыми понятиями для языка искусства и языка художественной литературы в частности» [</w:t>
      </w:r>
      <w:r w:rsidR="006370BF">
        <w:rPr>
          <w:rFonts w:ascii="Times New Roman" w:hAnsi="Times New Roman" w:cs="Times New Roman"/>
          <w:sz w:val="28"/>
          <w:szCs w:val="28"/>
        </w:rPr>
        <w:t>123</w:t>
      </w:r>
      <w:r w:rsidR="002D2DAB" w:rsidRPr="00C05D99">
        <w:rPr>
          <w:rFonts w:ascii="Times New Roman" w:hAnsi="Times New Roman" w:cs="Times New Roman"/>
          <w:sz w:val="28"/>
          <w:szCs w:val="28"/>
        </w:rPr>
        <w:t xml:space="preserve">, с. 20]. </w:t>
      </w:r>
      <w:r w:rsidR="000F655A" w:rsidRPr="00C05D99">
        <w:rPr>
          <w:rFonts w:ascii="Times New Roman" w:hAnsi="Times New Roman" w:cs="Times New Roman"/>
          <w:sz w:val="28"/>
          <w:szCs w:val="28"/>
        </w:rPr>
        <w:t>Анализ художественного образа предоставляет расширенные возможности для исследования литературных произведений. Выделение и изучение художественных образов в произведении способствует формированию его системы художественных образов. Каждый автор привносит в эти образы уникальные смыслы, которые, сохраняя связь с общенациональными и общеязыковыми образами, способствуют созданию национальной системы художественных образов</w:t>
      </w:r>
      <w:r w:rsidR="0066586D" w:rsidRPr="00C05D99">
        <w:rPr>
          <w:rFonts w:ascii="Times New Roman" w:hAnsi="Times New Roman" w:cs="Times New Roman"/>
          <w:sz w:val="28"/>
          <w:szCs w:val="28"/>
        </w:rPr>
        <w:t xml:space="preserve">. </w:t>
      </w:r>
      <w:r w:rsidR="000F655A" w:rsidRPr="00C05D99">
        <w:rPr>
          <w:rFonts w:ascii="Times New Roman" w:hAnsi="Times New Roman" w:cs="Times New Roman"/>
          <w:sz w:val="28"/>
          <w:szCs w:val="28"/>
        </w:rPr>
        <w:t xml:space="preserve">Несмотря на возросший интерес к исследованиям в области анализа художественных образов, Д.С. Лихачев подчеркивает, что этот вопрос остается открытым. Он отмечает, что </w:t>
      </w:r>
      <w:r w:rsidR="0066586D" w:rsidRPr="00C05D99">
        <w:rPr>
          <w:rFonts w:ascii="Times New Roman" w:hAnsi="Times New Roman" w:cs="Times New Roman"/>
          <w:sz w:val="28"/>
          <w:szCs w:val="28"/>
        </w:rPr>
        <w:t>«единой методики анализа художественного текста и авторского стиля с точки зрения семантических отношений еще не выработано, и это связано с уникальностью авторского видения мира, с неповторимым восприятием окружающей действительности» [</w:t>
      </w:r>
      <w:r w:rsidR="006370BF">
        <w:rPr>
          <w:rFonts w:ascii="Times New Roman" w:hAnsi="Times New Roman" w:cs="Times New Roman"/>
          <w:sz w:val="28"/>
          <w:szCs w:val="28"/>
        </w:rPr>
        <w:t>124</w:t>
      </w:r>
      <w:r w:rsidR="0066586D" w:rsidRPr="00C05D99">
        <w:rPr>
          <w:rFonts w:ascii="Times New Roman" w:hAnsi="Times New Roman" w:cs="Times New Roman"/>
          <w:sz w:val="28"/>
          <w:szCs w:val="28"/>
        </w:rPr>
        <w:t xml:space="preserve">, с. 128]. </w:t>
      </w:r>
      <w:r w:rsidR="000F655A" w:rsidRPr="00C05D99">
        <w:rPr>
          <w:rFonts w:ascii="Times New Roman" w:hAnsi="Times New Roman" w:cs="Times New Roman"/>
          <w:sz w:val="28"/>
          <w:szCs w:val="28"/>
        </w:rPr>
        <w:t xml:space="preserve">В данной главе рассматривается художественное содержание образа «степь» в произведениях А.П. Чехова и И.Б. Джансугурова. Исследование позволяет выявить аксиологическое наполнение образа «степь» в контексте казахской и русской художественных картин мира. В дальнейшем проводится сопоставительный анализ индивидуально-авторской и национальной художественных картин мира, что способствует более глубокому пониманию их культурных и художественных особенностей. </w:t>
      </w:r>
    </w:p>
    <w:p w14:paraId="1F828466" w14:textId="3B5C701A" w:rsidR="0066586D" w:rsidRPr="00C05D99" w:rsidRDefault="000F655A" w:rsidP="0050343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Исследователи отмечают, что к середине 1880-х годов А.П. Чехов радикально меняет пространственную модель своих произведений. Н.Е. Разумова в своей работе «Творчество А.П. Чехова в аспекте пространства» указывает, что вместо точечной, не наделенной значимой протяженностью «сценической площадки», присущей раннему творчеству, на передний план выходит «степь» </w:t>
      </w:r>
      <w:r w:rsidR="0066586D" w:rsidRPr="00C05D99">
        <w:rPr>
          <w:rFonts w:ascii="Times New Roman" w:hAnsi="Times New Roman" w:cs="Times New Roman"/>
          <w:sz w:val="28"/>
          <w:szCs w:val="28"/>
        </w:rPr>
        <w:t>[</w:t>
      </w:r>
      <w:r w:rsidR="006370BF">
        <w:rPr>
          <w:rFonts w:ascii="Times New Roman" w:hAnsi="Times New Roman" w:cs="Times New Roman"/>
          <w:sz w:val="28"/>
          <w:szCs w:val="28"/>
        </w:rPr>
        <w:t>125</w:t>
      </w:r>
      <w:r w:rsidR="0066586D" w:rsidRPr="00C05D99">
        <w:rPr>
          <w:rFonts w:ascii="Times New Roman" w:hAnsi="Times New Roman" w:cs="Times New Roman"/>
          <w:sz w:val="28"/>
          <w:szCs w:val="28"/>
        </w:rPr>
        <w:t xml:space="preserve">, с. 61-62]. </w:t>
      </w:r>
      <w:r w:rsidRPr="00C05D99">
        <w:rPr>
          <w:rFonts w:ascii="Times New Roman" w:hAnsi="Times New Roman" w:cs="Times New Roman"/>
          <w:sz w:val="28"/>
          <w:szCs w:val="28"/>
        </w:rPr>
        <w:t>Степь, которая в русской культуре стала одним из древнейших «исторических символов»</w:t>
      </w:r>
      <w:r w:rsidR="00881DBF" w:rsidRPr="00C05D99">
        <w:rPr>
          <w:rFonts w:ascii="Times New Roman" w:hAnsi="Times New Roman" w:cs="Times New Roman"/>
          <w:sz w:val="28"/>
          <w:szCs w:val="28"/>
        </w:rPr>
        <w:t xml:space="preserve"> [</w:t>
      </w:r>
      <w:r w:rsidR="006370BF">
        <w:rPr>
          <w:rFonts w:ascii="Times New Roman" w:hAnsi="Times New Roman" w:cs="Times New Roman"/>
          <w:sz w:val="28"/>
          <w:szCs w:val="28"/>
        </w:rPr>
        <w:t>125</w:t>
      </w:r>
      <w:r w:rsidR="0066586D" w:rsidRPr="00C05D99">
        <w:rPr>
          <w:rFonts w:ascii="Times New Roman" w:hAnsi="Times New Roman" w:cs="Times New Roman"/>
          <w:sz w:val="28"/>
          <w:szCs w:val="28"/>
        </w:rPr>
        <w:t>, с. 184]</w:t>
      </w:r>
      <w:r w:rsidR="00095FAC" w:rsidRPr="00C05D99">
        <w:rPr>
          <w:rFonts w:ascii="Times New Roman" w:hAnsi="Times New Roman" w:cs="Times New Roman"/>
          <w:sz w:val="28"/>
          <w:szCs w:val="28"/>
        </w:rPr>
        <w:t>,</w:t>
      </w:r>
      <w:r w:rsidR="0066586D" w:rsidRPr="00C05D99">
        <w:rPr>
          <w:rFonts w:ascii="Times New Roman" w:hAnsi="Times New Roman" w:cs="Times New Roman"/>
          <w:sz w:val="28"/>
          <w:szCs w:val="28"/>
        </w:rPr>
        <w:t xml:space="preserve"> </w:t>
      </w:r>
      <w:r w:rsidRPr="00C05D99">
        <w:rPr>
          <w:rFonts w:ascii="Times New Roman" w:hAnsi="Times New Roman" w:cs="Times New Roman"/>
          <w:sz w:val="28"/>
          <w:szCs w:val="28"/>
        </w:rPr>
        <w:t>занимает центральное место в одноименной повести А.П. Чехова, становясь одним из ключевых образов произведения</w:t>
      </w:r>
      <w:r w:rsidR="0066586D" w:rsidRPr="00C05D99">
        <w:rPr>
          <w:rFonts w:ascii="Times New Roman" w:hAnsi="Times New Roman" w:cs="Times New Roman"/>
          <w:sz w:val="28"/>
          <w:szCs w:val="28"/>
        </w:rPr>
        <w:t>.</w:t>
      </w:r>
      <w:r w:rsidR="00503435" w:rsidRPr="00C05D99">
        <w:rPr>
          <w:rFonts w:ascii="Times New Roman" w:hAnsi="Times New Roman" w:cs="Times New Roman"/>
          <w:sz w:val="28"/>
          <w:szCs w:val="28"/>
        </w:rPr>
        <w:t xml:space="preserve"> </w:t>
      </w:r>
      <w:r w:rsidR="0066586D" w:rsidRPr="00C05D99">
        <w:rPr>
          <w:rFonts w:ascii="Times New Roman" w:hAnsi="Times New Roman" w:cs="Times New Roman"/>
          <w:sz w:val="28"/>
          <w:szCs w:val="28"/>
        </w:rPr>
        <w:t xml:space="preserve"> </w:t>
      </w:r>
      <w:r w:rsidR="00503435" w:rsidRPr="00C05D99">
        <w:rPr>
          <w:rFonts w:ascii="Times New Roman" w:hAnsi="Times New Roman" w:cs="Times New Roman"/>
          <w:sz w:val="28"/>
          <w:szCs w:val="28"/>
        </w:rPr>
        <w:t xml:space="preserve">Степь у А. Чехова представляет собой сложный и многогранный образ, играющий важную роль в его произведениях. В его творчестве степь часто становится символом не только природного пространства, но и внутреннего состояния персонажей, а также социальных и культурных аспектов. Антон Павлович использует степь как символ пустоты и бесконечности, что отражает чувства одиночества и отчуждения героев. Простор степи может подчеркивать внутренние конфликты персонажей и их стремление к поиску смысла в жизни. В русской культуре степь ассоциируется с глубинными историческими и культурными пластами, что Антон Чехов отражает в своих произведениях. Степь становится местом, где сталкиваются традиции и новые социальные реалии. Русский прозаик часто использует степь как метафору для выражения философских и психологических тем. Простор степи может символизировать внутреннюю пустоту героев или их стремление к самоопределению и свободе. Степь у А. Чехова нередко передает определенные эмоциональные состояния — от тоски и уныния до покоя и умиротворения. Эти состояния могут быть как внутренними, так и отраженными в окружающем пространстве. Таким образом, у Чехова степь служит многослойным символом, который помогает раскрывать внутренний мир персонажей и создавать глубокие и многозначные образы в его произведениях. </w:t>
      </w:r>
    </w:p>
    <w:p w14:paraId="6D1E09A1" w14:textId="34D20E84" w:rsidR="0066586D" w:rsidRPr="00C05D99" w:rsidRDefault="00F74F2D"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Ильяс Джансугуров, </w:t>
      </w:r>
      <w:r w:rsidR="0066586D" w:rsidRPr="00C05D99">
        <w:rPr>
          <w:rFonts w:ascii="Times New Roman" w:hAnsi="Times New Roman" w:cs="Times New Roman"/>
          <w:sz w:val="28"/>
          <w:szCs w:val="28"/>
        </w:rPr>
        <w:t xml:space="preserve">«поэт казахских степей и гор», как называл его Вс. Рождественский, </w:t>
      </w:r>
      <w:r w:rsidR="00C47233" w:rsidRPr="00C05D99">
        <w:rPr>
          <w:rFonts w:ascii="Times New Roman" w:hAnsi="Times New Roman" w:cs="Times New Roman"/>
          <w:sz w:val="28"/>
          <w:szCs w:val="28"/>
        </w:rPr>
        <w:t>продолжая традиции Чехова в казахской литературе, через поэму «Дала» (или «Степь») погружается в философию казахского народа и его историю. Его произведение служит не только летописью степи, но и глубоким выражением духовного и исторического опыта народа, хранящего в себе все испытания и горести.</w:t>
      </w:r>
    </w:p>
    <w:p w14:paraId="346457C1" w14:textId="6C42837D" w:rsidR="0066586D" w:rsidRPr="00C05D99" w:rsidRDefault="0066586D"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Произведение написано в жанре толғау (перев. раздумья) – </w:t>
      </w:r>
      <w:r w:rsidR="00C47233" w:rsidRPr="00C05D99">
        <w:rPr>
          <w:rFonts w:ascii="Times New Roman" w:hAnsi="Times New Roman" w:cs="Times New Roman"/>
          <w:sz w:val="28"/>
          <w:szCs w:val="28"/>
        </w:rPr>
        <w:t>поэтической народной формы казахской литературы, представляющей собой рассуждения на определенную тему. В посвящении автор олицетворяет степь с матерью, что подчеркивает её значимость и символическую связь с корнями и сущностью народа</w:t>
      </w:r>
      <w:r w:rsidRPr="00C05D99">
        <w:rPr>
          <w:rFonts w:ascii="Times New Roman" w:hAnsi="Times New Roman" w:cs="Times New Roman"/>
          <w:sz w:val="28"/>
          <w:szCs w:val="28"/>
        </w:rPr>
        <w:t>: «Тудым, өстім, есейдім, // Ен далам – анам, мен балаң»</w:t>
      </w:r>
      <w:r w:rsidR="00881DBF" w:rsidRPr="00C05D99">
        <w:rPr>
          <w:rFonts w:ascii="Times New Roman" w:hAnsi="Times New Roman" w:cs="Times New Roman"/>
          <w:sz w:val="28"/>
          <w:szCs w:val="28"/>
        </w:rPr>
        <w:t xml:space="preserve"> [</w:t>
      </w:r>
      <w:r w:rsidR="006370BF">
        <w:rPr>
          <w:rFonts w:ascii="Times New Roman" w:hAnsi="Times New Roman" w:cs="Times New Roman"/>
          <w:sz w:val="28"/>
          <w:szCs w:val="28"/>
        </w:rPr>
        <w:t>126</w:t>
      </w:r>
      <w:r w:rsidRPr="00C05D99">
        <w:rPr>
          <w:rFonts w:ascii="Times New Roman" w:hAnsi="Times New Roman" w:cs="Times New Roman"/>
          <w:sz w:val="28"/>
          <w:szCs w:val="28"/>
        </w:rPr>
        <w:t>, с. 89] (</w:t>
      </w:r>
      <w:r w:rsidR="00E03D13"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перев. «Родились, взросли на просторах твоих, // Степь – моя мать, твой сны и мой стих») [</w:t>
      </w:r>
      <w:r w:rsidR="006370BF">
        <w:rPr>
          <w:rFonts w:ascii="Times New Roman" w:hAnsi="Times New Roman" w:cs="Times New Roman"/>
          <w:sz w:val="28"/>
          <w:szCs w:val="28"/>
        </w:rPr>
        <w:t>127</w:t>
      </w:r>
      <w:r w:rsidRPr="00C05D99">
        <w:rPr>
          <w:rFonts w:ascii="Times New Roman" w:hAnsi="Times New Roman" w:cs="Times New Roman"/>
          <w:sz w:val="28"/>
          <w:szCs w:val="28"/>
        </w:rPr>
        <w:t xml:space="preserve">, с. 3]. </w:t>
      </w:r>
      <w:r w:rsidR="00C47233" w:rsidRPr="00C05D99">
        <w:rPr>
          <w:rFonts w:ascii="Times New Roman" w:hAnsi="Times New Roman" w:cs="Times New Roman"/>
          <w:sz w:val="28"/>
          <w:szCs w:val="28"/>
        </w:rPr>
        <w:t>Поэма Ильяса Джансугурова «Дала» (или «Степь») представляет собой масштабное художественное исследование казахской истории и культуры. В этой поэме Джансугуров обращается к периоду более чем двух веков, начиная от трагических событий Ақтабан шұбырынды (Годы великого бедствия) и заканчивая Октябрьской революцией, которая привела к установлению советской власти в казахской степи</w:t>
      </w:r>
      <w:r w:rsidRPr="00C05D99">
        <w:rPr>
          <w:rFonts w:ascii="Times New Roman" w:hAnsi="Times New Roman" w:cs="Times New Roman"/>
          <w:sz w:val="28"/>
          <w:szCs w:val="28"/>
        </w:rPr>
        <w:t>.</w:t>
      </w:r>
      <w:r w:rsidR="00C47233" w:rsidRPr="00C05D99">
        <w:rPr>
          <w:rFonts w:ascii="Times New Roman" w:hAnsi="Times New Roman" w:cs="Times New Roman"/>
          <w:sz w:val="28"/>
          <w:szCs w:val="28"/>
        </w:rPr>
        <w:t xml:space="preserve"> Каждая из 28 глав поэмы рассказывает о конкретных событиях, формирующих историческую и культурную ткань казахского народа. Однако, несмотря на то, что главы охватывают различные временные отрезки и события, они объединены общим замыслом и составляют цельное поэтическое произведение. Джансугуров осуществляет художественный эксперимент, который до него не был присущ национальной поэзии, предоставляя новое видение исторических процессов и культурных изменений через призму степи, олицетворенной как мать казахского народа.</w:t>
      </w:r>
    </w:p>
    <w:p w14:paraId="0887611B" w14:textId="6AA117E7" w:rsidR="0066586D" w:rsidRPr="00C05D99" w:rsidRDefault="00C47233" w:rsidP="00C47233">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Ильяс Джансугуров в своей поэме «Дала» воспевает суровую красоту и мудрость степи, передавая свои чувства к ней сдержанно и лаконично. Он описывает степь как величественное и необъятное пространство, полное глубокого смысла и значимости для казахского народа. Несмотря на эпичность событий и историческую значимость, поэт остается сдержанным в выражении своих эмоций, что придает его произведению особую глубину и напряженность. Такой подход позволяет Джансугурову создать эффект погружения в атмосферу степи, подчеркнув ее важность в жизни народа, а также в истории и культуре казахов</w:t>
      </w:r>
      <w:r w:rsidR="0066586D" w:rsidRPr="00C05D99">
        <w:rPr>
          <w:rFonts w:ascii="Times New Roman" w:hAnsi="Times New Roman" w:cs="Times New Roman"/>
          <w:sz w:val="28"/>
          <w:szCs w:val="28"/>
        </w:rPr>
        <w:t>: «Жүрегім, жырым, сенікі, // Кеңесті далам, кең далам»</w:t>
      </w:r>
      <w:r w:rsidR="00881DBF" w:rsidRPr="00C05D99">
        <w:rPr>
          <w:rFonts w:ascii="Times New Roman" w:hAnsi="Times New Roman" w:cs="Times New Roman"/>
          <w:sz w:val="28"/>
          <w:szCs w:val="28"/>
        </w:rPr>
        <w:t xml:space="preserve"> [</w:t>
      </w:r>
      <w:r w:rsidR="006370BF">
        <w:rPr>
          <w:rFonts w:ascii="Times New Roman" w:hAnsi="Times New Roman" w:cs="Times New Roman"/>
          <w:sz w:val="28"/>
          <w:szCs w:val="28"/>
        </w:rPr>
        <w:t>126</w:t>
      </w:r>
      <w:r w:rsidR="0066586D" w:rsidRPr="00C05D99">
        <w:rPr>
          <w:rFonts w:ascii="Times New Roman" w:hAnsi="Times New Roman" w:cs="Times New Roman"/>
          <w:sz w:val="28"/>
          <w:szCs w:val="28"/>
        </w:rPr>
        <w:t>, с. 89] (</w:t>
      </w:r>
      <w:r w:rsidR="00E03D13" w:rsidRPr="00C05D99">
        <w:rPr>
          <w:rFonts w:ascii="Times New Roman" w:hAnsi="Times New Roman" w:cs="Times New Roman"/>
          <w:sz w:val="28"/>
          <w:szCs w:val="28"/>
        </w:rPr>
        <w:t xml:space="preserve">Примечание – </w:t>
      </w:r>
      <w:r w:rsidR="0066586D" w:rsidRPr="00C05D99">
        <w:rPr>
          <w:rFonts w:ascii="Times New Roman" w:hAnsi="Times New Roman" w:cs="Times New Roman"/>
          <w:sz w:val="28"/>
          <w:szCs w:val="28"/>
        </w:rPr>
        <w:t>перев. «Тебе свое сердце и песнь свою // Я, с</w:t>
      </w:r>
      <w:r w:rsidR="00881DBF" w:rsidRPr="00C05D99">
        <w:rPr>
          <w:rFonts w:ascii="Times New Roman" w:hAnsi="Times New Roman" w:cs="Times New Roman"/>
          <w:sz w:val="28"/>
          <w:szCs w:val="28"/>
        </w:rPr>
        <w:t>оветами мудрая степь, отдаю») [</w:t>
      </w:r>
      <w:r w:rsidR="006370BF">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3].  </w:t>
      </w:r>
    </w:p>
    <w:p w14:paraId="4CA5020E" w14:textId="58F77EF2" w:rsidR="0066586D" w:rsidRPr="00C05D99" w:rsidRDefault="00C47233" w:rsidP="00C47233">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Поэт подчеркивает неразрывную связь жизни казахского народа со степью, изображая ее как неотъемлемую часть их существования и культуры. Степь для него становится символом не только географического пространства, но и духовной и культурной сущности казахов. Поэт акцентирует внимание на том, что степь формирует образ жизни, традиции и ценности народа, проникая в их быт и мировосприятие. Таким образом, степь представлена как живое существо, с которым народ имеет глубокую, почти мистическую связь. Эта связь выражается в мудрости, которую степь передает, в её суровой красоте, которая формирует характер народа, и в истории, которую она хранит и передает из поколения в поколение</w:t>
      </w:r>
      <w:r w:rsidR="0066586D" w:rsidRPr="00C05D99">
        <w:rPr>
          <w:rFonts w:ascii="Times New Roman" w:hAnsi="Times New Roman" w:cs="Times New Roman"/>
          <w:sz w:val="28"/>
          <w:szCs w:val="28"/>
        </w:rPr>
        <w:t>: «Туған, өскен есейген // Еңбек тулы ел - балаң»</w:t>
      </w:r>
      <w:r w:rsidR="00881DBF" w:rsidRPr="00C05D99">
        <w:rPr>
          <w:rFonts w:ascii="Times New Roman" w:hAnsi="Times New Roman" w:cs="Times New Roman"/>
          <w:sz w:val="28"/>
          <w:szCs w:val="28"/>
        </w:rPr>
        <w:t xml:space="preserve"> [</w:t>
      </w:r>
      <w:r w:rsidR="00644550">
        <w:rPr>
          <w:rFonts w:ascii="Times New Roman" w:hAnsi="Times New Roman" w:cs="Times New Roman"/>
          <w:sz w:val="28"/>
          <w:szCs w:val="28"/>
        </w:rPr>
        <w:t>126</w:t>
      </w:r>
      <w:r w:rsidR="0066586D" w:rsidRPr="00C05D99">
        <w:rPr>
          <w:rFonts w:ascii="Times New Roman" w:hAnsi="Times New Roman" w:cs="Times New Roman"/>
          <w:sz w:val="28"/>
          <w:szCs w:val="28"/>
        </w:rPr>
        <w:t>, с. 89] (</w:t>
      </w:r>
      <w:r w:rsidR="00E03D13" w:rsidRPr="00C05D99">
        <w:rPr>
          <w:rFonts w:ascii="Times New Roman" w:eastAsia="Times New Roman" w:hAnsi="Times New Roman" w:cs="Times New Roman"/>
          <w:color w:val="131313"/>
          <w:sz w:val="28"/>
          <w:szCs w:val="28"/>
        </w:rPr>
        <w:t xml:space="preserve">Примечание – </w:t>
      </w:r>
      <w:r w:rsidR="00BF093C" w:rsidRPr="00C05D99">
        <w:rPr>
          <w:rFonts w:ascii="Times New Roman" w:hAnsi="Times New Roman" w:cs="Times New Roman"/>
          <w:sz w:val="28"/>
          <w:szCs w:val="28"/>
        </w:rPr>
        <w:t xml:space="preserve">перев. </w:t>
      </w:r>
      <w:r w:rsidR="0066586D" w:rsidRPr="00C05D99">
        <w:rPr>
          <w:rFonts w:ascii="Times New Roman" w:hAnsi="Times New Roman" w:cs="Times New Roman"/>
          <w:sz w:val="28"/>
          <w:szCs w:val="28"/>
        </w:rPr>
        <w:t xml:space="preserve">«Родился в степи, рос, готовился в бой // Под </w:t>
      </w:r>
      <w:r w:rsidR="00881DBF" w:rsidRPr="00C05D99">
        <w:rPr>
          <w:rFonts w:ascii="Times New Roman" w:hAnsi="Times New Roman" w:cs="Times New Roman"/>
          <w:sz w:val="28"/>
          <w:szCs w:val="28"/>
        </w:rPr>
        <w:t>стягом труда народ трудовой») [</w:t>
      </w:r>
      <w:r w:rsidR="00644550">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3]. </w:t>
      </w:r>
      <w:r w:rsidRPr="00C05D99">
        <w:rPr>
          <w:rFonts w:ascii="Times New Roman" w:hAnsi="Times New Roman" w:cs="Times New Roman"/>
          <w:sz w:val="28"/>
          <w:szCs w:val="28"/>
        </w:rPr>
        <w:t>Ильяс Джансугуров, как преданный сын своего народа, в поэме «Дала» ясно указывает на свою судьбу, неотделимую от матери-степи. Он представляет степь как мать, которая вбирает в себя и хранит судьбы, горести и радости казахского народа. Поэт связывает свою личную судьбу с судьбой степи, подчеркивая свою глубинную связь с её историей и культурой. Его лирическое повествование отражает эту неразрывную связь, где жизнь и творчество автора сливаются с историей и духом степи. Степь для И. Джансугурова становится не только физическим пространством, но и символом глубокой эмоциональной и культурной привязанности, воплощением памяти и идентичности народа</w:t>
      </w:r>
      <w:r w:rsidR="0066586D" w:rsidRPr="00C05D99">
        <w:rPr>
          <w:rFonts w:ascii="Times New Roman" w:hAnsi="Times New Roman" w:cs="Times New Roman"/>
          <w:sz w:val="28"/>
          <w:szCs w:val="28"/>
        </w:rPr>
        <w:t>: «Ең далам – анам, мен балаң»</w:t>
      </w:r>
      <w:r w:rsidR="00881DBF" w:rsidRPr="00C05D99">
        <w:rPr>
          <w:rFonts w:ascii="Times New Roman" w:hAnsi="Times New Roman" w:cs="Times New Roman"/>
          <w:sz w:val="28"/>
          <w:szCs w:val="28"/>
        </w:rPr>
        <w:t xml:space="preserve"> [</w:t>
      </w:r>
      <w:r w:rsidR="00644550">
        <w:rPr>
          <w:rFonts w:ascii="Times New Roman" w:hAnsi="Times New Roman" w:cs="Times New Roman"/>
          <w:sz w:val="28"/>
          <w:szCs w:val="28"/>
        </w:rPr>
        <w:t>126</w:t>
      </w:r>
      <w:r w:rsidR="0066586D" w:rsidRPr="00C05D99">
        <w:rPr>
          <w:rFonts w:ascii="Times New Roman" w:hAnsi="Times New Roman" w:cs="Times New Roman"/>
          <w:sz w:val="28"/>
          <w:szCs w:val="28"/>
        </w:rPr>
        <w:t>, с. 89] (</w:t>
      </w:r>
      <w:r w:rsidR="00E03D13" w:rsidRPr="00C05D99">
        <w:rPr>
          <w:rFonts w:ascii="Times New Roman" w:eastAsia="Times New Roman" w:hAnsi="Times New Roman" w:cs="Times New Roman"/>
          <w:color w:val="131313"/>
          <w:sz w:val="28"/>
          <w:szCs w:val="28"/>
        </w:rPr>
        <w:t xml:space="preserve">Примечание – </w:t>
      </w:r>
      <w:r w:rsidR="00BF093C" w:rsidRPr="00C05D99">
        <w:rPr>
          <w:rFonts w:ascii="Times New Roman" w:hAnsi="Times New Roman" w:cs="Times New Roman"/>
          <w:sz w:val="28"/>
          <w:szCs w:val="28"/>
        </w:rPr>
        <w:t xml:space="preserve">перев. </w:t>
      </w:r>
      <w:r w:rsidR="0066586D" w:rsidRPr="00C05D99">
        <w:rPr>
          <w:rFonts w:ascii="Times New Roman" w:hAnsi="Times New Roman" w:cs="Times New Roman"/>
          <w:sz w:val="28"/>
          <w:szCs w:val="28"/>
        </w:rPr>
        <w:t>«В прос</w:t>
      </w:r>
      <w:r w:rsidR="00881DBF" w:rsidRPr="00C05D99">
        <w:rPr>
          <w:rFonts w:ascii="Times New Roman" w:hAnsi="Times New Roman" w:cs="Times New Roman"/>
          <w:sz w:val="28"/>
          <w:szCs w:val="28"/>
        </w:rPr>
        <w:t>торах твоих я родился и жил») [</w:t>
      </w:r>
      <w:r w:rsidR="00644550">
        <w:rPr>
          <w:rFonts w:ascii="Times New Roman" w:hAnsi="Times New Roman" w:cs="Times New Roman"/>
          <w:sz w:val="28"/>
          <w:szCs w:val="28"/>
        </w:rPr>
        <w:t>127</w:t>
      </w:r>
      <w:r w:rsidR="0066586D" w:rsidRPr="00C05D99">
        <w:rPr>
          <w:rFonts w:ascii="Times New Roman" w:hAnsi="Times New Roman" w:cs="Times New Roman"/>
          <w:sz w:val="28"/>
          <w:szCs w:val="28"/>
        </w:rPr>
        <w:t>, с. 3].</w:t>
      </w:r>
    </w:p>
    <w:p w14:paraId="714CA43B" w14:textId="40E6A29C" w:rsidR="0066586D" w:rsidRPr="00C05D99" w:rsidRDefault="000F07CC" w:rsidP="000F07CC">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поэме Ильяса Джансугурова действительно можно провести множество параллелей с изображением степи у А.П. Чехова, особенно в контексте исторического подтекста. Оба автора используют степь как средство для отражения глубоких исторических и культурных слоев своих стран. И. Джансугуров обращается к степи как к символу длительной исторической памяти и непрерывности культурных традиций. Например, он может писать о степи, как о великой хранительнице истории, которая видела и пережила множество событий, влияющих на судьбы людей</w:t>
      </w:r>
      <w:r w:rsidR="0066586D" w:rsidRPr="00C05D99">
        <w:rPr>
          <w:rFonts w:ascii="Times New Roman" w:hAnsi="Times New Roman" w:cs="Times New Roman"/>
          <w:sz w:val="28"/>
          <w:szCs w:val="28"/>
        </w:rPr>
        <w:t>: «Бұрынғы өтен күнінді // Берейін жырлап елге, анам, Көргенінді бүгінгі // Жаз, жаз, қалам // тер, қалам»</w:t>
      </w:r>
      <w:r w:rsidR="00881DBF"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89]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«Забытые прежние дни // Я буду рассказывать, степь, // И новые дни</w:t>
      </w:r>
      <w:r w:rsidR="00881DBF" w:rsidRPr="00C05D99">
        <w:rPr>
          <w:rFonts w:ascii="Times New Roman" w:hAnsi="Times New Roman" w:cs="Times New Roman"/>
          <w:sz w:val="28"/>
          <w:szCs w:val="28"/>
        </w:rPr>
        <w:t xml:space="preserve"> твои // Я буду народу петь»)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3]. </w:t>
      </w:r>
      <w:r w:rsidR="00874CCC" w:rsidRPr="00C05D99">
        <w:rPr>
          <w:rFonts w:ascii="Times New Roman" w:hAnsi="Times New Roman" w:cs="Times New Roman"/>
          <w:sz w:val="28"/>
          <w:szCs w:val="28"/>
        </w:rPr>
        <w:t xml:space="preserve">Такое изображение степи как символа исторического и культурного наследия перекликается с тем, как Чехов использует степь в своих произведениях. В его повести степь часто представляет собой не просто физическое пространство, а метафору для внутреннего состояния героев и отражение исторических изменений. </w:t>
      </w:r>
      <w:r w:rsidR="0066586D" w:rsidRPr="00C05D99">
        <w:rPr>
          <w:rFonts w:ascii="Times New Roman" w:hAnsi="Times New Roman" w:cs="Times New Roman"/>
          <w:sz w:val="28"/>
          <w:szCs w:val="28"/>
        </w:rPr>
        <w:t>«С</w:t>
      </w:r>
      <w:r w:rsidR="00BF093C" w:rsidRPr="00C05D99">
        <w:rPr>
          <w:rFonts w:ascii="Times New Roman" w:hAnsi="Times New Roman" w:cs="Times New Roman"/>
          <w:sz w:val="28"/>
          <w:szCs w:val="28"/>
        </w:rPr>
        <w:t xml:space="preserve">тепь» </w:t>
      </w:r>
      <w:r w:rsidR="00874CCC" w:rsidRPr="00C05D99">
        <w:rPr>
          <w:rFonts w:ascii="Times New Roman" w:hAnsi="Times New Roman" w:cs="Times New Roman"/>
          <w:sz w:val="28"/>
          <w:szCs w:val="28"/>
        </w:rPr>
        <w:t xml:space="preserve">А. </w:t>
      </w:r>
      <w:r w:rsidR="00BF093C" w:rsidRPr="00C05D99">
        <w:rPr>
          <w:rFonts w:ascii="Times New Roman" w:hAnsi="Times New Roman" w:cs="Times New Roman"/>
          <w:sz w:val="28"/>
          <w:szCs w:val="28"/>
        </w:rPr>
        <w:t xml:space="preserve">Чехова </w:t>
      </w:r>
      <w:r w:rsidR="0066586D" w:rsidRPr="00C05D99">
        <w:rPr>
          <w:rFonts w:ascii="Times New Roman" w:hAnsi="Times New Roman" w:cs="Times New Roman"/>
          <w:sz w:val="28"/>
          <w:szCs w:val="28"/>
        </w:rPr>
        <w:t>повествует о русской земле, история которой берет начало в неведомой дали прошлого, а впереди не менее продолжительное далекое будущее, настоящее же в чеховской степи замирает, время здесь останавливается: «…время тянулось бесконечно, точно и оно застыло и остановилось. Казалось, что с утра прошло уже сто лет»</w:t>
      </w:r>
      <w:r w:rsidR="00881DBF" w:rsidRPr="00C05D99">
        <w:rPr>
          <w:rFonts w:ascii="Times New Roman" w:hAnsi="Times New Roman" w:cs="Times New Roman"/>
          <w:sz w:val="28"/>
          <w:szCs w:val="28"/>
        </w:rPr>
        <w:t xml:space="preserve"> [</w:t>
      </w:r>
      <w:r w:rsidR="00F2199D">
        <w:rPr>
          <w:rFonts w:ascii="Times New Roman" w:hAnsi="Times New Roman" w:cs="Times New Roman"/>
          <w:sz w:val="28"/>
          <w:szCs w:val="28"/>
        </w:rPr>
        <w:t>128</w:t>
      </w:r>
      <w:r w:rsidR="0066586D" w:rsidRPr="00C05D99">
        <w:rPr>
          <w:rFonts w:ascii="Times New Roman" w:hAnsi="Times New Roman" w:cs="Times New Roman"/>
          <w:sz w:val="28"/>
          <w:szCs w:val="28"/>
        </w:rPr>
        <w:t>, с. 26].</w:t>
      </w:r>
      <w:r w:rsidR="00874CCC" w:rsidRPr="00C05D99">
        <w:rPr>
          <w:rFonts w:ascii="Times New Roman" w:hAnsi="Times New Roman" w:cs="Times New Roman"/>
          <w:sz w:val="28"/>
          <w:szCs w:val="28"/>
        </w:rPr>
        <w:t xml:space="preserve"> Оба автора, таким образом, через свои образы степи подчеркивают её роль как связующего звена между историей и настоящим, культурой и личной судьбой.</w:t>
      </w:r>
    </w:p>
    <w:p w14:paraId="244560C6" w14:textId="015281C6" w:rsidR="0066586D" w:rsidRPr="00C05D99" w:rsidRDefault="00C06EA7"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У Ильяса Джансугурова степь на восходе представляет собой символ нового начала и возрождения. В поэме «Дала» образ степи на рассвете может быть описан как начало нового жизненного цикла, который соединяет прошлое и будущее народ</w:t>
      </w:r>
      <w:r w:rsidR="0066586D" w:rsidRPr="00C05D99">
        <w:rPr>
          <w:rFonts w:ascii="Times New Roman" w:hAnsi="Times New Roman" w:cs="Times New Roman"/>
          <w:sz w:val="28"/>
          <w:szCs w:val="28"/>
        </w:rPr>
        <w:t>: «Құбақандап бозара, // Көтерілді көкжиек, // Нүр сәулесі көк жара // Берді аспанға таң кылан. // Сөнді жұлдыз шоктайын, // Түн түндігі түрілді. // Шалқып жанған оттайын // Атты қырда жазғы таң»</w:t>
      </w:r>
      <w:r w:rsidR="00881DBF"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90]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«Опаловым светом зари бледнея, // Поднялся краешек неба. // Синеву рассекает пламенный луч. // Небу дарит отраженье заря, // Искры-звезды залиты волнами света, // Распахнулся темный тундук туч, // То, багряным огнем разгорясь, // Зарождается утро степ</w:t>
      </w:r>
      <w:r w:rsidR="00881DBF" w:rsidRPr="00C05D99">
        <w:rPr>
          <w:rFonts w:ascii="Times New Roman" w:hAnsi="Times New Roman" w:cs="Times New Roman"/>
          <w:sz w:val="28"/>
          <w:szCs w:val="28"/>
        </w:rPr>
        <w:t>ного лета»)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3]. </w:t>
      </w:r>
      <w:r w:rsidRPr="00C05D99">
        <w:rPr>
          <w:rFonts w:ascii="Times New Roman" w:hAnsi="Times New Roman" w:cs="Times New Roman"/>
          <w:sz w:val="28"/>
          <w:szCs w:val="28"/>
        </w:rPr>
        <w:t>Антон Чехов также часто использует образ рассвета для создания настроения обновления и возрождения</w:t>
      </w:r>
      <w:r w:rsidR="0066586D" w:rsidRPr="00C05D99">
        <w:rPr>
          <w:rFonts w:ascii="Times New Roman" w:hAnsi="Times New Roman" w:cs="Times New Roman"/>
          <w:sz w:val="28"/>
          <w:szCs w:val="28"/>
        </w:rPr>
        <w:t>: «Сначала, далеко впереди, где небо сходится с землею, ‹…› поползла по земле широкая ярко-желтая полоса; через минуту такая же полоса засветилась несколько ближе, поползла вправо и охватила холмы; что-то теплое коснулось Егорушкиной спины, полоса света, подкравшись сзади, ‹…› понеслась навстречу другим полосам, и вдруг вся широкая степь сбросила с себя утреннюю полутень, улыбнулась и засверкала росой»</w:t>
      </w:r>
      <w:r w:rsidR="00881DBF" w:rsidRPr="00C05D99">
        <w:rPr>
          <w:rFonts w:ascii="Times New Roman" w:hAnsi="Times New Roman" w:cs="Times New Roman"/>
          <w:sz w:val="28"/>
          <w:szCs w:val="28"/>
        </w:rPr>
        <w:t xml:space="preserve"> [</w:t>
      </w:r>
      <w:r w:rsidR="00F2199D">
        <w:rPr>
          <w:rFonts w:ascii="Times New Roman" w:hAnsi="Times New Roman" w:cs="Times New Roman"/>
          <w:sz w:val="28"/>
          <w:szCs w:val="28"/>
        </w:rPr>
        <w:t>128</w:t>
      </w:r>
      <w:r w:rsidR="0066586D" w:rsidRPr="00C05D99">
        <w:rPr>
          <w:rFonts w:ascii="Times New Roman" w:hAnsi="Times New Roman" w:cs="Times New Roman"/>
          <w:sz w:val="28"/>
          <w:szCs w:val="28"/>
        </w:rPr>
        <w:t>, с. 16]. Степь сразу оживает, наполняется звуками, пением птиц, бурлением и гулом: «Өзен үран қосқандай // Даладғы дүбірге, // Тау қойынын ашкандай, // Кайнағандай ой мен кыр»</w:t>
      </w:r>
      <w:r w:rsidR="00881DBF"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90]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«Бурлят холмы и долины. // Гудит неслыханный гуд &lt;…&gt; // Степь заз</w:t>
      </w:r>
      <w:r w:rsidR="00881DBF" w:rsidRPr="00C05D99">
        <w:rPr>
          <w:rFonts w:ascii="Times New Roman" w:hAnsi="Times New Roman" w:cs="Times New Roman"/>
          <w:sz w:val="28"/>
          <w:szCs w:val="28"/>
        </w:rPr>
        <w:t>вучала напевом глубоким &lt;…&gt;»)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с. 4]. Музыкальные мотивы звучат и в повести А. Чехова: «Над дорогой с веселым криком носились старички, в траве перекликались суслики, где-то далеко влево плакали чибисы. Стадо куропаток, испуганное бричкой, вспорхнуло и со своим мягким «тррр» полетело к холмам. Кузнечики, сверчки, скрипачи и медведки затянули в траве свою скрипучую, монотонную музыку»</w:t>
      </w:r>
      <w:r w:rsidR="00881DBF" w:rsidRPr="00C05D99">
        <w:rPr>
          <w:rFonts w:ascii="Times New Roman" w:hAnsi="Times New Roman" w:cs="Times New Roman"/>
          <w:sz w:val="28"/>
          <w:szCs w:val="28"/>
        </w:rPr>
        <w:t xml:space="preserve"> [</w:t>
      </w:r>
      <w:r w:rsidR="00F2199D">
        <w:rPr>
          <w:rFonts w:ascii="Times New Roman" w:hAnsi="Times New Roman" w:cs="Times New Roman"/>
          <w:sz w:val="28"/>
          <w:szCs w:val="28"/>
        </w:rPr>
        <w:t>128</w:t>
      </w:r>
      <w:r w:rsidR="001E5851" w:rsidRPr="00C05D99">
        <w:rPr>
          <w:rFonts w:ascii="Times New Roman" w:hAnsi="Times New Roman" w:cs="Times New Roman"/>
          <w:sz w:val="28"/>
          <w:szCs w:val="28"/>
        </w:rPr>
        <w:t xml:space="preserve">, с. 16]. </w:t>
      </w:r>
      <w:r w:rsidRPr="00C05D99">
        <w:rPr>
          <w:rFonts w:ascii="Times New Roman" w:hAnsi="Times New Roman" w:cs="Times New Roman"/>
          <w:sz w:val="28"/>
          <w:szCs w:val="28"/>
        </w:rPr>
        <w:t>Оба автора, таким образом, используют образ степи на рассвете для создания символики нового начала, связанного с надеждой, обновлением и возможностью перемен. Этот подход позволяет глубже понять как историческую, так и личную динамику их произведений.  Однако, Ильяс Джансугуров в своей поэме «Дала» наделяет неодушевленные объекты, такие как реки, горы, холмы и долины, способностью издавать звуки и выражать эмоции. Это придает степи живое, почти органическое качество, что создает ощущение, что природа активно участвует в жизни народа и чувствует его горести и радости. А.П. Чехов, с другой стороны, использует живых существ, таких как насекомые, птицы и степные животные, чтобы передать атмосферу степи и состояние героев. В его произведениях природа часто «озвучивается» через действия и звуки животных. Например, щебетание птиц или звук жуков может отражать настроение героев или подчеркивать атмосферу определенного момента. Таким образом, у Ильяса Джансугурова степь наделяется чувственными и звуковыми характеристиками, что подчеркивает ее связь с эмоциями и историей народа. У Антона Чехова, напротив, природа часто воспринимается через призму живых существ, что помогает создать более конкретную и реалистичную картину окружающего мира. Эти различия в подходах к изображению природы отражают уникальные стилистические особенности каждого автора и их восприятие природы как части человеческого опыта.</w:t>
      </w:r>
    </w:p>
    <w:p w14:paraId="571354FA" w14:textId="26743310" w:rsidR="002830DF" w:rsidRPr="00C05D99" w:rsidRDefault="00C06EA7"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произведениях А.П. Чехова и Ильяса Джансугурова степь становится важным символом и местом, где разворачиваются внутренние и внешние конфликты героев. Оба автора используют степь для раскрытия глубинных черт своих персонажей, через взаимодействие с этим пространством герои переживают личные трансформации и испытывают внутренние переживания. У Джансугурова, в поэме «Дала», степь олицетворяется и становится своеобразной материнской фигурой, с которой связывается вся история народа. Взрослый герой, старец: «Көпті көрген бір кәрі» [</w:t>
      </w:r>
      <w:r w:rsidR="00F2199D">
        <w:rPr>
          <w:rFonts w:ascii="Times New Roman" w:hAnsi="Times New Roman" w:cs="Times New Roman"/>
          <w:sz w:val="28"/>
          <w:szCs w:val="28"/>
        </w:rPr>
        <w:t>126</w:t>
      </w:r>
      <w:r w:rsidRPr="00C05D99">
        <w:rPr>
          <w:rFonts w:ascii="Times New Roman" w:hAnsi="Times New Roman" w:cs="Times New Roman"/>
          <w:sz w:val="28"/>
          <w:szCs w:val="28"/>
        </w:rPr>
        <w:t>, с. 90] (</w:t>
      </w:r>
      <w:r w:rsidR="00E03D13" w:rsidRPr="00C05D99">
        <w:rPr>
          <w:rFonts w:ascii="Times New Roman" w:eastAsia="Times New Roman" w:hAnsi="Times New Roman" w:cs="Times New Roman"/>
          <w:color w:val="131313"/>
          <w:sz w:val="28"/>
          <w:szCs w:val="28"/>
        </w:rPr>
        <w:t xml:space="preserve">Примечание – </w:t>
      </w:r>
      <w:r w:rsidRPr="00C05D99">
        <w:rPr>
          <w:rFonts w:ascii="Times New Roman" w:hAnsi="Times New Roman" w:cs="Times New Roman"/>
          <w:sz w:val="28"/>
          <w:szCs w:val="28"/>
        </w:rPr>
        <w:t>перев. «Много познавший, старец глубокий») [</w:t>
      </w:r>
      <w:r w:rsidR="00F2199D">
        <w:rPr>
          <w:rFonts w:ascii="Times New Roman" w:hAnsi="Times New Roman" w:cs="Times New Roman"/>
          <w:sz w:val="28"/>
          <w:szCs w:val="28"/>
        </w:rPr>
        <w:t>127</w:t>
      </w:r>
      <w:r w:rsidRPr="00C05D99">
        <w:rPr>
          <w:rFonts w:ascii="Times New Roman" w:hAnsi="Times New Roman" w:cs="Times New Roman"/>
          <w:sz w:val="28"/>
          <w:szCs w:val="28"/>
        </w:rPr>
        <w:t>, с. 4], наделен способностью слышать голос степи, что позволяет ему воспринимать степь как носительницу исторической памяти и мудрости. Это придает степи значимость и статус мудрого свидетеля.</w:t>
      </w:r>
      <w:r w:rsidR="0066586D" w:rsidRPr="00C05D99">
        <w:rPr>
          <w:rFonts w:ascii="Times New Roman" w:hAnsi="Times New Roman" w:cs="Times New Roman"/>
          <w:sz w:val="28"/>
          <w:szCs w:val="28"/>
        </w:rPr>
        <w:t xml:space="preserve"> </w:t>
      </w:r>
      <w:r w:rsidRPr="00C05D99">
        <w:rPr>
          <w:rFonts w:ascii="Times New Roman" w:hAnsi="Times New Roman" w:cs="Times New Roman"/>
          <w:sz w:val="28"/>
          <w:szCs w:val="28"/>
        </w:rPr>
        <w:t>У А.П. Чехова в повести «Степь», степь воспринимается через восприятие ребенка. Маленький Егорка: «мальчик лет девяти, с темным от загара и мокрым от слез лицом» [</w:t>
      </w:r>
      <w:r w:rsidR="00F2199D">
        <w:rPr>
          <w:rFonts w:ascii="Times New Roman" w:hAnsi="Times New Roman" w:cs="Times New Roman"/>
          <w:sz w:val="28"/>
          <w:szCs w:val="28"/>
        </w:rPr>
        <w:t>128</w:t>
      </w:r>
      <w:r w:rsidRPr="00C05D99">
        <w:rPr>
          <w:rFonts w:ascii="Times New Roman" w:hAnsi="Times New Roman" w:cs="Times New Roman"/>
          <w:sz w:val="28"/>
          <w:szCs w:val="28"/>
        </w:rPr>
        <w:t>, с. 13-14], оказавшийся в незнакомом и бескрайнем пространстве, чувствует одиночество и неразрывную связь с окружающим миром. Способность слышать «голос» степи для него — это отражение его эмоционального состояния, что добавляет глубокий лирический и философский контекст к его внутреннему миру</w:t>
      </w:r>
      <w:r w:rsidR="0066586D" w:rsidRPr="00C05D99">
        <w:rPr>
          <w:rFonts w:ascii="Times New Roman" w:hAnsi="Times New Roman" w:cs="Times New Roman"/>
          <w:sz w:val="28"/>
          <w:szCs w:val="28"/>
        </w:rPr>
        <w:t xml:space="preserve">. </w:t>
      </w:r>
      <w:r w:rsidR="002830DF" w:rsidRPr="00C05D99">
        <w:rPr>
          <w:rFonts w:ascii="Times New Roman" w:hAnsi="Times New Roman" w:cs="Times New Roman"/>
          <w:sz w:val="28"/>
          <w:szCs w:val="28"/>
        </w:rPr>
        <w:t xml:space="preserve">Таким образом, у обоих авторов степь служит не только фоном для событий, но и активно вовлечена в процесс формирования внутреннего мира героев. Этот образ становится важным элементом для понимания их внутреннего состояния и взаимосвязи с окружающей средой. </w:t>
      </w:r>
    </w:p>
    <w:p w14:paraId="149E50CB" w14:textId="7B447642" w:rsidR="0066586D" w:rsidRPr="00C05D99" w:rsidRDefault="002830DF"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В поэме Ильяса Джансугурова «Дала» «голоса степи» действительно раскрывают перед старцем всю глубину истории и опыта казахского народа. Старец, слушая степь, получает доступ к памяти народа, которая содержит воспоминания о великих событиях и испытаниях: </w:t>
      </w:r>
      <w:r w:rsidR="0066586D" w:rsidRPr="00C05D99">
        <w:rPr>
          <w:rFonts w:ascii="Times New Roman" w:hAnsi="Times New Roman" w:cs="Times New Roman"/>
          <w:sz w:val="28"/>
          <w:szCs w:val="28"/>
        </w:rPr>
        <w:t>«Батыр шықты “жекеге”. // Араласты, алысты &lt;…&gt;»</w:t>
      </w:r>
      <w:r w:rsidR="00094045"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91]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«Вышли батыры на поединок, // Били</w:t>
      </w:r>
      <w:r w:rsidR="00094045" w:rsidRPr="00C05D99">
        <w:rPr>
          <w:rFonts w:ascii="Times New Roman" w:hAnsi="Times New Roman" w:cs="Times New Roman"/>
          <w:sz w:val="28"/>
          <w:szCs w:val="28"/>
        </w:rPr>
        <w:t>сь, рубились, сражались ‹…›»)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5]. </w:t>
      </w:r>
      <w:r w:rsidR="00B55ECF" w:rsidRPr="00C05D99">
        <w:rPr>
          <w:rFonts w:ascii="Times New Roman" w:hAnsi="Times New Roman" w:cs="Times New Roman"/>
          <w:sz w:val="28"/>
          <w:szCs w:val="28"/>
        </w:rPr>
        <w:t>Степь у Ильяса выступает как живой архив, хранящий и передающий знания о прошлом, которое влияет на настоящее и будущее народа.</w:t>
      </w:r>
      <w:r w:rsidR="0066586D" w:rsidRPr="00C05D99">
        <w:rPr>
          <w:rFonts w:ascii="Times New Roman" w:hAnsi="Times New Roman" w:cs="Times New Roman"/>
          <w:sz w:val="28"/>
          <w:szCs w:val="28"/>
        </w:rPr>
        <w:t>: «Октябрьдің үніндей // Айдалада, алыста, // Октябрьден дүбірлей // Келді дала дабыры»</w:t>
      </w:r>
      <w:r w:rsidR="00094045"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117]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«Песнею Октября // В обширных просторах звеня, // Издали гул Октября доно</w:t>
      </w:r>
      <w:r w:rsidR="00094045" w:rsidRPr="00C05D99">
        <w:rPr>
          <w:rFonts w:ascii="Times New Roman" w:hAnsi="Times New Roman" w:cs="Times New Roman"/>
          <w:sz w:val="28"/>
          <w:szCs w:val="28"/>
        </w:rPr>
        <w:t>ся, // Степные дошли голоса»)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42]. </w:t>
      </w:r>
      <w:r w:rsidR="00B55ECF" w:rsidRPr="00C05D99">
        <w:rPr>
          <w:rFonts w:ascii="Times New Roman" w:hAnsi="Times New Roman" w:cs="Times New Roman"/>
          <w:sz w:val="28"/>
          <w:szCs w:val="28"/>
        </w:rPr>
        <w:t xml:space="preserve">Поэма «Дала» становится не только историческим повествованием, но и выразительным символом надежды и уверенности в светлом будущем, которое будет достигнуто благодаря революционным изменениям. </w:t>
      </w:r>
      <w:r w:rsidR="0066586D" w:rsidRPr="00C05D99">
        <w:rPr>
          <w:rFonts w:ascii="Times New Roman" w:hAnsi="Times New Roman" w:cs="Times New Roman"/>
          <w:sz w:val="28"/>
          <w:szCs w:val="28"/>
        </w:rPr>
        <w:t xml:space="preserve">«Степные голоса» </w:t>
      </w:r>
      <w:r w:rsidR="00B55ECF" w:rsidRPr="00C05D99">
        <w:rPr>
          <w:rFonts w:ascii="Times New Roman" w:hAnsi="Times New Roman" w:cs="Times New Roman"/>
          <w:sz w:val="28"/>
          <w:szCs w:val="28"/>
        </w:rPr>
        <w:t xml:space="preserve">И. </w:t>
      </w:r>
      <w:r w:rsidR="0066586D" w:rsidRPr="00C05D99">
        <w:rPr>
          <w:rFonts w:ascii="Times New Roman" w:hAnsi="Times New Roman" w:cs="Times New Roman"/>
          <w:sz w:val="28"/>
          <w:szCs w:val="28"/>
        </w:rPr>
        <w:t xml:space="preserve">Джансугурова </w:t>
      </w:r>
      <w:r w:rsidR="00B55ECF" w:rsidRPr="00C05D99">
        <w:rPr>
          <w:rFonts w:ascii="Times New Roman" w:hAnsi="Times New Roman" w:cs="Times New Roman"/>
          <w:sz w:val="28"/>
          <w:szCs w:val="28"/>
        </w:rPr>
        <w:t>играют ключевую роль в передаче исторической и эмоциональной нагрузки произведения</w:t>
      </w:r>
      <w:r w:rsidR="0066586D" w:rsidRPr="00C05D99">
        <w:rPr>
          <w:rFonts w:ascii="Times New Roman" w:hAnsi="Times New Roman" w:cs="Times New Roman"/>
          <w:sz w:val="28"/>
          <w:szCs w:val="28"/>
        </w:rPr>
        <w:t>: «Сонау апат, сүреңнен // Серпілгеңцей сонау қыр. // Шығып аштық, жүдеуден // Арылғандай жадырап»</w:t>
      </w:r>
      <w:r w:rsidR="00094045"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125]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«От тяжелой беды – невзгоды // Степь избавлялась сегодня, // Позади несчастья и голод, //</w:t>
      </w:r>
      <w:r w:rsidR="00094045" w:rsidRPr="00C05D99">
        <w:rPr>
          <w:rFonts w:ascii="Times New Roman" w:hAnsi="Times New Roman" w:cs="Times New Roman"/>
          <w:sz w:val="28"/>
          <w:szCs w:val="28"/>
        </w:rPr>
        <w:t xml:space="preserve"> Прояснилось лицо ее молодо»)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58]. </w:t>
      </w:r>
      <w:r w:rsidR="00B55ECF" w:rsidRPr="00C05D99">
        <w:rPr>
          <w:rFonts w:ascii="Times New Roman" w:hAnsi="Times New Roman" w:cs="Times New Roman"/>
          <w:sz w:val="28"/>
          <w:szCs w:val="28"/>
        </w:rPr>
        <w:t>Голос степи у поэта не просто звучат как фон, но становятся активным участником в создании нарративной структуры произведения, символизируя как историческую память, так и надежду на будущее. Старец является воплощением исторического опыта и знаний, которые он накопил за века. Он не просто пережил эпохи, но и стал хранителем истории, летописцем множества событий и изменений в жизни народа. Его умудренность и долгожительство символизируют глубокое понимание и мудрость, приобретенные через пережитые века. Старец представляет собой суть исторической преемственности и накопленного опыта, который передается через поколения</w:t>
      </w:r>
      <w:r w:rsidR="0066586D" w:rsidRPr="00C05D99">
        <w:rPr>
          <w:rFonts w:ascii="Times New Roman" w:hAnsi="Times New Roman" w:cs="Times New Roman"/>
          <w:sz w:val="28"/>
          <w:szCs w:val="28"/>
        </w:rPr>
        <w:t>: «Көп жасаған көнемін... // Шежіре боп талайға // Мен талайдаң келемін... // Тарих дейтін шал болам!»</w:t>
      </w:r>
      <w:r w:rsidR="00094045"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145]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«Переживший эпохи, века, умудрен // Летописцем многих времен // Шествую я издревле. // И в</w:t>
      </w:r>
      <w:r w:rsidR="00094045" w:rsidRPr="00C05D99">
        <w:rPr>
          <w:rFonts w:ascii="Times New Roman" w:hAnsi="Times New Roman" w:cs="Times New Roman"/>
          <w:sz w:val="28"/>
          <w:szCs w:val="28"/>
        </w:rPr>
        <w:t xml:space="preserve"> народах историей я наречен»)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с. 82].</w:t>
      </w:r>
      <w:r w:rsidR="00B55ECF" w:rsidRPr="00C05D99">
        <w:rPr>
          <w:rFonts w:ascii="Times New Roman" w:hAnsi="Times New Roman" w:cs="Times New Roman"/>
          <w:sz w:val="28"/>
          <w:szCs w:val="28"/>
        </w:rPr>
        <w:t xml:space="preserve"> Таким образом, старец в поэме И. Джансугурова служит важным связующим звеном между степью и народом, между историческим прошлым и настоящим, подтверждая идею, что степь и её голоса являются неотъемлемой частью культурной и исторической идентичности казахского народа.</w:t>
      </w:r>
    </w:p>
    <w:p w14:paraId="188E2C74" w14:textId="36D04863" w:rsidR="0066586D" w:rsidRPr="00C05D99" w:rsidRDefault="00AA6074"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Егорушка из повести А.П. Чехова, подобно старцу казахского поэта, обладает особым поэтическим восприятием окружающего мира. Его способность слышать голос степной травы и воспринимать её как живое существо подчеркивает его глубокую связь с природой и внутренний мир</w:t>
      </w:r>
      <w:r w:rsidR="0066586D" w:rsidRPr="00C05D99">
        <w:rPr>
          <w:rFonts w:ascii="Times New Roman" w:hAnsi="Times New Roman" w:cs="Times New Roman"/>
          <w:sz w:val="28"/>
          <w:szCs w:val="28"/>
        </w:rPr>
        <w:t>: «Песня тихая, тягучая и заунывная, похожая на плач и едва уловимая слухом, слышалась то справа, то слева, то сверху, то из-под земли, точно над степью носился невидимый дух и пел ‹…› ему стало казаться, что это пела трава &lt;…&gt;»</w:t>
      </w:r>
      <w:r w:rsidR="00094045" w:rsidRPr="00C05D99">
        <w:rPr>
          <w:rFonts w:ascii="Times New Roman" w:hAnsi="Times New Roman" w:cs="Times New Roman"/>
          <w:sz w:val="28"/>
          <w:szCs w:val="28"/>
        </w:rPr>
        <w:t xml:space="preserve"> [</w:t>
      </w:r>
      <w:r w:rsidR="00F2199D">
        <w:rPr>
          <w:rFonts w:ascii="Times New Roman" w:hAnsi="Times New Roman" w:cs="Times New Roman"/>
          <w:sz w:val="28"/>
          <w:szCs w:val="28"/>
        </w:rPr>
        <w:t>128</w:t>
      </w:r>
      <w:r w:rsidR="0066586D" w:rsidRPr="00C05D99">
        <w:rPr>
          <w:rFonts w:ascii="Times New Roman" w:hAnsi="Times New Roman" w:cs="Times New Roman"/>
          <w:sz w:val="28"/>
          <w:szCs w:val="28"/>
        </w:rPr>
        <w:t xml:space="preserve">, с. 24]. </w:t>
      </w:r>
      <w:r w:rsidRPr="00C05D99">
        <w:rPr>
          <w:rFonts w:ascii="Times New Roman" w:hAnsi="Times New Roman" w:cs="Times New Roman"/>
          <w:sz w:val="28"/>
          <w:szCs w:val="28"/>
        </w:rPr>
        <w:t>Эта особенность выделяет его как чувствительного и вдумчивого персонажа, воспринимающего мир не только через рациональное понимание, но и через эмоциональное и интуитивное восприятие. Егорушка воспринимает степь как источник знаний и эмоций, что позволяет ему увидеть в ней больше, чем просто физическое пространство. Как и старец Джансугурова, который воспринимает степь как голос истории и мудрости, Егорушка представляет собой носителя особого отношения к природе, которое делает его по-своему уникальным. Оба персонажа демонстрируют способность слышать и понимать глубинные смыслы, заключенные в их окружающем мире, и эту связь можно считать важным аспектом их характеров и мировосприятия.</w:t>
      </w:r>
    </w:p>
    <w:p w14:paraId="3A1CFCA8" w14:textId="38E22B55" w:rsidR="007D60D9" w:rsidRPr="00C05D99" w:rsidRDefault="007D60D9"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рассказах Чехова степь часто служит фоном для раскрытия внутренних переживаний персонажей. Например, в сцене с плачущей женщиной в поле, степь усиливает чувство смятения и одиночества мальчика, подчеркивая его неуверенность и страх перед будущим. В поэме «Дала» степь олицетворяет и символизирует судьбу казахского народа. Плач степи отражает историческую трагедию и страдания народа, создавая глубокую связь между природой и коллективным опытом. Язык прозы А. Чехова, наделенный высоким уровнем поэтизации, обладает тонкой эмоциональной проработкой, где степь используется как средство для создания определенного настроения и передачи внутренних конфликтов героев. Ассоциативное поле образа «степь» у А. Чехова связано с личными переживаниями и внутренними конфликтами персонажей. В поэтическом языке Ильяса Джансугурова степь рассматривается как более широкая метафора, охватывающая историю и культуру целого народа. Его ассоциативное поле более развернуто и связано с коллективной памятью и историческими испытаниями. Таким образом, оба автора используют образ степи для создания глубинного эмоционального эффекта и отражения сложных человеческих переживаний. Чехов делает акцент на индивидуальных переживаниях своих героев, в то время как Джансугуров использует степь для отображения исторического и культурного опыта народа, что придает его поэтическому языку особую широту и многослойность.</w:t>
      </w:r>
    </w:p>
    <w:p w14:paraId="7EAE67AB" w14:textId="09AD0853" w:rsidR="0066586D" w:rsidRPr="00C05D99" w:rsidRDefault="009E3724" w:rsidP="009E3724">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Пейзажи степи в произведениях Ильяса Джансугурова и А.П. Чехова имеют много общего, особенно в том, как они используются для создания определенного настроения и предвосхищения событий. В повести «Степь» Чехов описывает таинственные могилы и каменные бабы создают атмосферу загадочности и исторической тяжести. Эти детали служат символами прошлого и предвестниками грядущих испытаний. В поэме «Дала» И. Джансугуров также обращает внимание на исторические и культурные памятники степи, такие как могилы и каменные памятники, которые связывают его с историей и духом народа. В повести А. Чехова степные птицы, такие как коршуны, дрофы и кобчики, часто играют роль в создании атмосферы, отражая настроение героев и предвещая события. Эти изображения усиливают чувство бескрайности и тишины степи. В поэме Ильяса Джансугурова степные птицы и животные также играют значимую роль. Они часто присутствуют в описаниях, символизируя неизменность степной природы. Степная зыбь и другие детали пейзажа у Антона Чехова создают впечатление бескрайности и одиночества, что усиливает внутренние переживания персонажей и напряженность сюжета. В поэме Ильяса Джансугурова степная зыбь и подобные элементы используются для подчеркивания величия и бескрайности степи, создавая связь между природой и историческими событиями. В обоих произведениях степь изображается как важный элемент, который не только служит фоном для действия, но и играет значимую символическую роль, предвещая беду и отражая внутренние состояния героев. Т</w:t>
      </w:r>
      <w:r w:rsidR="0066586D" w:rsidRPr="00C05D99">
        <w:rPr>
          <w:rFonts w:ascii="Times New Roman" w:hAnsi="Times New Roman" w:cs="Times New Roman"/>
          <w:sz w:val="28"/>
          <w:szCs w:val="28"/>
        </w:rPr>
        <w:t>ак у Джансугурова: «Қаратаудың қойнынан // Шықты жосып бір сарын, // Сырдың, Шудың бойынан // Сарқырады бір ағын ...»</w:t>
      </w:r>
      <w:r w:rsidR="0081473C"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91]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«Что за гул по степи идет, // Из объятий гор Каратау – что за шум, // Из долины Сыр, из долины Чу //</w:t>
      </w:r>
      <w:r w:rsidR="0081473C" w:rsidRPr="00C05D99">
        <w:rPr>
          <w:rFonts w:ascii="Times New Roman" w:hAnsi="Times New Roman" w:cs="Times New Roman"/>
          <w:sz w:val="28"/>
          <w:szCs w:val="28"/>
        </w:rPr>
        <w:t xml:space="preserve"> Непрерывным потоком течет?»)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5]. </w:t>
      </w:r>
      <w:r w:rsidR="005173E7" w:rsidRPr="00C05D99">
        <w:rPr>
          <w:rFonts w:ascii="Times New Roman" w:hAnsi="Times New Roman" w:cs="Times New Roman"/>
          <w:sz w:val="28"/>
          <w:szCs w:val="28"/>
        </w:rPr>
        <w:t>В повести «Степь» Чехов использует описание степных пейзажей для создания атмосферы тревоги и неопределенности мальчика</w:t>
      </w:r>
      <w:r w:rsidR="0066586D" w:rsidRPr="00C05D99">
        <w:rPr>
          <w:rFonts w:ascii="Times New Roman" w:hAnsi="Times New Roman" w:cs="Times New Roman"/>
          <w:sz w:val="28"/>
          <w:szCs w:val="28"/>
        </w:rPr>
        <w:t>: «Небо над заводами и кладбищем было смугло, и большие тени от клубов дыма п</w:t>
      </w:r>
      <w:r w:rsidR="0081473C" w:rsidRPr="00C05D99">
        <w:rPr>
          <w:rFonts w:ascii="Times New Roman" w:hAnsi="Times New Roman" w:cs="Times New Roman"/>
          <w:sz w:val="28"/>
          <w:szCs w:val="28"/>
        </w:rPr>
        <w:t>олзли по полю и через дорогу» [</w:t>
      </w:r>
      <w:r w:rsidR="00F2199D">
        <w:rPr>
          <w:rFonts w:ascii="Times New Roman" w:hAnsi="Times New Roman" w:cs="Times New Roman"/>
          <w:sz w:val="28"/>
          <w:szCs w:val="28"/>
        </w:rPr>
        <w:t>128</w:t>
      </w:r>
      <w:r w:rsidR="0066586D" w:rsidRPr="00C05D99">
        <w:rPr>
          <w:rFonts w:ascii="Times New Roman" w:hAnsi="Times New Roman" w:cs="Times New Roman"/>
          <w:sz w:val="28"/>
          <w:szCs w:val="28"/>
        </w:rPr>
        <w:t xml:space="preserve">, с. 15]. </w:t>
      </w:r>
      <w:r w:rsidR="005173E7" w:rsidRPr="00C05D99">
        <w:rPr>
          <w:rFonts w:ascii="Times New Roman" w:hAnsi="Times New Roman" w:cs="Times New Roman"/>
          <w:sz w:val="28"/>
          <w:szCs w:val="28"/>
        </w:rPr>
        <w:t xml:space="preserve">Антон Павлович Чехов мастерски использует пейзажные детали для создания и усиления внутреннего состояния своих героев, делая их предчувствия и страхи более ощутимыми для читателя. В «Степи» А. Чехова внутренние страхи и предчувствия мальчика остаются в большей степени абстрактными. Пейзаж служит отражением его внутренних переживаний, но реальные события, которые могли бы подтвердить его страхи, не происходят. Этот подход создает чувство неопределенности и напряжения, оставляя страхи героя в сфере потенциального. </w:t>
      </w:r>
      <w:r w:rsidR="006768D4" w:rsidRPr="00C05D99">
        <w:rPr>
          <w:rFonts w:ascii="Times New Roman" w:hAnsi="Times New Roman" w:cs="Times New Roman"/>
          <w:sz w:val="28"/>
          <w:szCs w:val="28"/>
        </w:rPr>
        <w:t>В поэме «Дала» опасения и тревоги, отраженные в образе степи, находят реальное воплощение в описаниях исторических трагедий и страданий казахского народа. Степь становится не только символом предстоящих испытаний, но и местом, где эти испытания уже произошли. Трагические события становятся частью реальной истории степи, которую поэт передает читателю через образы и символику</w:t>
      </w:r>
      <w:r w:rsidR="0066586D" w:rsidRPr="00C05D99">
        <w:rPr>
          <w:rFonts w:ascii="Times New Roman" w:hAnsi="Times New Roman" w:cs="Times New Roman"/>
          <w:sz w:val="28"/>
          <w:szCs w:val="28"/>
        </w:rPr>
        <w:t>: «Бас найзаға шаншылды. // Ат артында арулар ... // Жерде қайнап қан сіңді ... // Шаң, топырақ – қан көже ...»</w:t>
      </w:r>
      <w:r w:rsidR="0081473C"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91]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«Голова побежденного на копье. // Привязана пленница на коне. Булькает в землю кровавый сок, Кровавое</w:t>
      </w:r>
      <w:r w:rsidR="0081473C" w:rsidRPr="00C05D99">
        <w:rPr>
          <w:rFonts w:ascii="Times New Roman" w:hAnsi="Times New Roman" w:cs="Times New Roman"/>
          <w:sz w:val="28"/>
          <w:szCs w:val="28"/>
        </w:rPr>
        <w:t xml:space="preserve"> месиво – кровь и песок &lt;…&gt;»)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5]. </w:t>
      </w:r>
      <w:r w:rsidR="00807EC5" w:rsidRPr="00C05D99">
        <w:rPr>
          <w:rFonts w:ascii="Times New Roman" w:hAnsi="Times New Roman" w:cs="Times New Roman"/>
          <w:sz w:val="28"/>
          <w:szCs w:val="28"/>
        </w:rPr>
        <w:t>Таким образом, И. Джансугуров расширяет концепцию степи, делая ее не только символом страха и предчувствия, но и пространством, где воплощаются реальные трагедии и исторические события.</w:t>
      </w:r>
    </w:p>
    <w:p w14:paraId="03CC1837" w14:textId="3BBB04F3" w:rsidR="0066586D" w:rsidRPr="00C05D99" w:rsidRDefault="0058218E"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повести А.П. Чехова «Степь» гроза становится ключевым элементом, символизирующим внутренние конфликты и напряжение героя. Чехов использует мифологизацию грозы, чтобы подчеркнуть драматизм и масштаб переживаний мальчика</w:t>
      </w:r>
      <w:r w:rsidR="0066586D" w:rsidRPr="00C05D99">
        <w:rPr>
          <w:rFonts w:ascii="Times New Roman" w:hAnsi="Times New Roman" w:cs="Times New Roman"/>
          <w:sz w:val="28"/>
          <w:szCs w:val="28"/>
        </w:rPr>
        <w:t>: «Даль заметно почернела и уж чаще, чем каждую минуту, мигала бледным светом, как веками &lt;…&gt;. Страшная туча надвигалась не спеша, сплошной массой; на её краю висели большие, чёрные лохмотья; &lt;…&gt;. Чернота на небе раскрыла рот и дыхнула белым огнём; тотчас же опять загремел гром &lt;…&gt;»</w:t>
      </w:r>
      <w:r w:rsidR="0081473C" w:rsidRPr="00C05D99">
        <w:rPr>
          <w:rFonts w:ascii="Times New Roman" w:hAnsi="Times New Roman" w:cs="Times New Roman"/>
          <w:sz w:val="28"/>
          <w:szCs w:val="28"/>
        </w:rPr>
        <w:t xml:space="preserve"> [</w:t>
      </w:r>
      <w:r w:rsidR="00F2199D">
        <w:rPr>
          <w:rFonts w:ascii="Times New Roman" w:hAnsi="Times New Roman" w:cs="Times New Roman"/>
          <w:sz w:val="28"/>
          <w:szCs w:val="28"/>
        </w:rPr>
        <w:t>128</w:t>
      </w:r>
      <w:r w:rsidR="0066586D" w:rsidRPr="00C05D99">
        <w:rPr>
          <w:rFonts w:ascii="Times New Roman" w:hAnsi="Times New Roman" w:cs="Times New Roman"/>
          <w:sz w:val="28"/>
          <w:szCs w:val="28"/>
        </w:rPr>
        <w:t xml:space="preserve">, с. 84–85]. </w:t>
      </w:r>
      <w:r w:rsidRPr="00C05D99">
        <w:rPr>
          <w:rFonts w:ascii="Times New Roman" w:hAnsi="Times New Roman" w:cs="Times New Roman"/>
          <w:sz w:val="28"/>
          <w:szCs w:val="28"/>
        </w:rPr>
        <w:t>Гроза представлена как «огнедышащий дракон», что придает ей зловещий и мистический характер. Этот образ усиливает страх и внутреннее смятение героя, делая природное явление символом его собственных эмоций и страхов. В отличие от А. Чехова, который использует мифологизацию для создания символического образа, И. Джансугуров сочетает мифологическое представление с реальными историческими событиями. Гроза в его произведении становится частью действительности и истории</w:t>
      </w:r>
      <w:r w:rsidR="0066586D" w:rsidRPr="00C05D99">
        <w:rPr>
          <w:rFonts w:ascii="Times New Roman" w:hAnsi="Times New Roman" w:cs="Times New Roman"/>
          <w:sz w:val="28"/>
          <w:szCs w:val="28"/>
        </w:rPr>
        <w:t>: «Жазды бауыр бесатар, // Күркіреді зеңбірек, // Сытыр қақты пулемет, // Ойдан, қырдан ұрынды»</w:t>
      </w:r>
      <w:r w:rsidR="0081473C"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102]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«Грохотали пушки раскатом громов. // Пластались пули визжа. // Пулемет, пулемет трещал. Нападали</w:t>
      </w:r>
      <w:r w:rsidR="0081473C" w:rsidRPr="00C05D99">
        <w:rPr>
          <w:rFonts w:ascii="Times New Roman" w:hAnsi="Times New Roman" w:cs="Times New Roman"/>
          <w:sz w:val="28"/>
          <w:szCs w:val="28"/>
        </w:rPr>
        <w:t xml:space="preserve"> с низин и холмов»)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26]. </w:t>
      </w:r>
      <w:r w:rsidRPr="00C05D99">
        <w:rPr>
          <w:rFonts w:ascii="Times New Roman" w:hAnsi="Times New Roman" w:cs="Times New Roman"/>
          <w:sz w:val="28"/>
          <w:szCs w:val="28"/>
        </w:rPr>
        <w:t xml:space="preserve">Оба автора используют грозу как ключевой элемент, символизирующий внутренние и внешние катастрофы. В обоих случаях гроза становится метафорой для более глубоких конфликтов и напряжений. Гроза у А. Чехова и И. Джансугурова выполняет схожие функции как символический элемент, но в контексте произведений она приобретает разные оттенки и значения в зависимости от авторских подходов и целей. </w:t>
      </w:r>
      <w:r w:rsidR="0066586D" w:rsidRPr="00C05D99">
        <w:rPr>
          <w:rFonts w:ascii="Times New Roman" w:hAnsi="Times New Roman" w:cs="Times New Roman"/>
          <w:sz w:val="28"/>
          <w:szCs w:val="28"/>
        </w:rPr>
        <w:t xml:space="preserve">Джансугуров </w:t>
      </w:r>
      <w:r w:rsidRPr="00C05D99">
        <w:rPr>
          <w:rFonts w:ascii="Times New Roman" w:hAnsi="Times New Roman" w:cs="Times New Roman"/>
          <w:sz w:val="28"/>
          <w:szCs w:val="28"/>
        </w:rPr>
        <w:t>приводит сравнение снежной вьюги с драконом, тем самым создавая эмоционально насыщенное изображение, которое усиливает атмосферу трагедии и борьбы. Это позволяет читателю глубже почувствовать тяжесть переживаний персонажей и народных испытаний</w:t>
      </w:r>
      <w:r w:rsidR="0066586D" w:rsidRPr="00C05D99">
        <w:rPr>
          <w:rFonts w:ascii="Times New Roman" w:hAnsi="Times New Roman" w:cs="Times New Roman"/>
          <w:sz w:val="28"/>
          <w:szCs w:val="28"/>
        </w:rPr>
        <w:t>: «Арқадағы аұтүлек // Айдағар жел бұл емес»</w:t>
      </w:r>
      <w:r w:rsidR="0081473C"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132] (перев. «Вьюга Арка воет и вьет. //</w:t>
      </w:r>
      <w:r w:rsidR="0081473C" w:rsidRPr="00C05D99">
        <w:rPr>
          <w:rFonts w:ascii="Times New Roman" w:hAnsi="Times New Roman" w:cs="Times New Roman"/>
          <w:sz w:val="28"/>
          <w:szCs w:val="28"/>
        </w:rPr>
        <w:t xml:space="preserve"> Не она там драконом свищет»)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с. 66]. Также Джансугуров называет драконом степной ветер: «Айдаған жел далада // Ысқырады бұрқырай, &lt;…&gt;»</w:t>
      </w:r>
      <w:r w:rsidR="0081473C"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118]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«Клокочет, воет и свище</w:t>
      </w:r>
      <w:r w:rsidR="0081473C" w:rsidRPr="00C05D99">
        <w:rPr>
          <w:rFonts w:ascii="Times New Roman" w:hAnsi="Times New Roman" w:cs="Times New Roman"/>
          <w:sz w:val="28"/>
          <w:szCs w:val="28"/>
        </w:rPr>
        <w:t>т // Ветер – дракон в степи»)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42]. </w:t>
      </w:r>
      <w:r w:rsidRPr="00C05D99">
        <w:rPr>
          <w:rFonts w:ascii="Times New Roman" w:hAnsi="Times New Roman" w:cs="Times New Roman"/>
          <w:sz w:val="28"/>
          <w:szCs w:val="28"/>
        </w:rPr>
        <w:t>Оба автора используют природные катастрофы как символы внутреннего и внешнего конфликта, создавая атмосферу напряжения и тревоги. Гроза у А. Чехова и снежная вьюга у И. Джансугурова становятся метафорами для личных и исторических трагедий.</w:t>
      </w:r>
    </w:p>
    <w:p w14:paraId="5030B0A2" w14:textId="407364FF" w:rsidR="00595280" w:rsidRPr="00C05D99" w:rsidRDefault="00020F6A" w:rsidP="0059528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произведениях А.П. Чехова и Ильяса Джансугурова олицетворение играет важную роль в создании атмосферы и раскрытии глубоких смыслов. Оба автора применяют этот прием для того, чтобы природа становилась активным участником сюжета</w:t>
      </w:r>
      <w:r w:rsidR="0066586D" w:rsidRPr="00C05D99">
        <w:rPr>
          <w:rFonts w:ascii="Times New Roman" w:hAnsi="Times New Roman" w:cs="Times New Roman"/>
          <w:sz w:val="28"/>
          <w:szCs w:val="28"/>
        </w:rPr>
        <w:t xml:space="preserve">. </w:t>
      </w:r>
      <w:r w:rsidRPr="00C05D99">
        <w:rPr>
          <w:rFonts w:ascii="Times New Roman" w:hAnsi="Times New Roman" w:cs="Times New Roman"/>
          <w:sz w:val="28"/>
          <w:szCs w:val="28"/>
        </w:rPr>
        <w:t>Например, у</w:t>
      </w:r>
      <w:r w:rsidR="0066586D" w:rsidRPr="00C05D99">
        <w:rPr>
          <w:rFonts w:ascii="Times New Roman" w:hAnsi="Times New Roman" w:cs="Times New Roman"/>
          <w:sz w:val="28"/>
          <w:szCs w:val="28"/>
        </w:rPr>
        <w:t xml:space="preserve"> Чехова </w:t>
      </w:r>
      <w:r w:rsidR="00446329" w:rsidRPr="00C05D99">
        <w:rPr>
          <w:rFonts w:ascii="Times New Roman" w:hAnsi="Times New Roman" w:cs="Times New Roman"/>
          <w:sz w:val="28"/>
          <w:szCs w:val="28"/>
        </w:rPr>
        <w:t>«</w:t>
      </w:r>
      <w:r w:rsidR="0066586D" w:rsidRPr="00C05D99">
        <w:rPr>
          <w:rFonts w:ascii="Times New Roman" w:hAnsi="Times New Roman" w:cs="Times New Roman"/>
          <w:sz w:val="28"/>
          <w:szCs w:val="28"/>
        </w:rPr>
        <w:t>солнце принимается за работу</w:t>
      </w:r>
      <w:r w:rsidR="00446329" w:rsidRPr="00C05D99">
        <w:rPr>
          <w:rFonts w:ascii="Times New Roman" w:hAnsi="Times New Roman" w:cs="Times New Roman"/>
          <w:sz w:val="28"/>
          <w:szCs w:val="28"/>
        </w:rPr>
        <w:t>»</w:t>
      </w:r>
      <w:r w:rsidR="0066586D" w:rsidRPr="00C05D99">
        <w:rPr>
          <w:rFonts w:ascii="Times New Roman" w:hAnsi="Times New Roman" w:cs="Times New Roman"/>
          <w:sz w:val="28"/>
          <w:szCs w:val="28"/>
        </w:rPr>
        <w:t>, «свет подкрадывается сзади», «степ</w:t>
      </w:r>
      <w:r w:rsidR="0081473C" w:rsidRPr="00C05D99">
        <w:rPr>
          <w:rFonts w:ascii="Times New Roman" w:hAnsi="Times New Roman" w:cs="Times New Roman"/>
          <w:sz w:val="28"/>
          <w:szCs w:val="28"/>
        </w:rPr>
        <w:t>ь улыбается и сверкает росой» [</w:t>
      </w:r>
      <w:r w:rsidR="00F2199D">
        <w:rPr>
          <w:rFonts w:ascii="Times New Roman" w:hAnsi="Times New Roman" w:cs="Times New Roman"/>
          <w:sz w:val="28"/>
          <w:szCs w:val="28"/>
        </w:rPr>
        <w:t>127</w:t>
      </w:r>
      <w:r w:rsidR="0066586D" w:rsidRPr="00C05D99">
        <w:rPr>
          <w:rFonts w:ascii="Times New Roman" w:hAnsi="Times New Roman" w:cs="Times New Roman"/>
          <w:sz w:val="28"/>
          <w:szCs w:val="28"/>
        </w:rPr>
        <w:t xml:space="preserve">, с. 16]. Джансугуров </w:t>
      </w:r>
      <w:r w:rsidRPr="00C05D99">
        <w:rPr>
          <w:rFonts w:ascii="Times New Roman" w:hAnsi="Times New Roman" w:cs="Times New Roman"/>
          <w:sz w:val="28"/>
          <w:szCs w:val="28"/>
        </w:rPr>
        <w:t>же пишет</w:t>
      </w:r>
      <w:r w:rsidR="0066586D" w:rsidRPr="00C05D99">
        <w:rPr>
          <w:rFonts w:ascii="Times New Roman" w:hAnsi="Times New Roman" w:cs="Times New Roman"/>
          <w:sz w:val="28"/>
          <w:szCs w:val="28"/>
        </w:rPr>
        <w:t>: «Қаны қаша, бозара, // Тілсіз, үнсіз, қимылсыз, // Қызға күйіп, қызара // Сұр, самарқау атты таң. // Тек, сылыдыр Еділдің // Аңда-санда күрсінді»</w:t>
      </w:r>
      <w:r w:rsidR="0081473C" w:rsidRPr="00C05D99">
        <w:rPr>
          <w:rFonts w:ascii="Times New Roman" w:hAnsi="Times New Roman" w:cs="Times New Roman"/>
          <w:sz w:val="28"/>
          <w:szCs w:val="28"/>
        </w:rPr>
        <w:t xml:space="preserve"> [</w:t>
      </w:r>
      <w:r w:rsidR="00F2199D">
        <w:rPr>
          <w:rFonts w:ascii="Times New Roman" w:hAnsi="Times New Roman" w:cs="Times New Roman"/>
          <w:sz w:val="28"/>
          <w:szCs w:val="28"/>
        </w:rPr>
        <w:t>126</w:t>
      </w:r>
      <w:r w:rsidR="0066586D" w:rsidRPr="00C05D99">
        <w:rPr>
          <w:rFonts w:ascii="Times New Roman" w:hAnsi="Times New Roman" w:cs="Times New Roman"/>
          <w:sz w:val="28"/>
          <w:szCs w:val="28"/>
        </w:rPr>
        <w:t>, с. 96] (</w:t>
      </w:r>
      <w:r w:rsidR="00E03D13" w:rsidRPr="00C05D99">
        <w:rPr>
          <w:rFonts w:ascii="Times New Roman" w:eastAsia="Times New Roman" w:hAnsi="Times New Roman" w:cs="Times New Roman"/>
          <w:color w:val="131313"/>
          <w:sz w:val="28"/>
          <w:szCs w:val="28"/>
        </w:rPr>
        <w:t xml:space="preserve">Примечание – </w:t>
      </w:r>
      <w:r w:rsidR="0066586D" w:rsidRPr="00C05D99">
        <w:rPr>
          <w:rFonts w:ascii="Times New Roman" w:hAnsi="Times New Roman" w:cs="Times New Roman"/>
          <w:sz w:val="28"/>
          <w:szCs w:val="28"/>
        </w:rPr>
        <w:t>перев. «Розовея поблекшею алостью, // За красавицу горько печалясь, // Медленно, немо, туманясь, // Наступал рассвет, бледнея от жалости. // Только, будто бы зная тайну большую, // Вздых</w:t>
      </w:r>
      <w:r w:rsidR="0081473C" w:rsidRPr="00C05D99">
        <w:rPr>
          <w:rFonts w:ascii="Times New Roman" w:hAnsi="Times New Roman" w:cs="Times New Roman"/>
          <w:sz w:val="28"/>
          <w:szCs w:val="28"/>
        </w:rPr>
        <w:t>ала река в прерывистом шуме») [</w:t>
      </w:r>
      <w:r w:rsidR="00F2199D">
        <w:rPr>
          <w:rFonts w:ascii="Times New Roman" w:hAnsi="Times New Roman" w:cs="Times New Roman"/>
          <w:sz w:val="28"/>
          <w:szCs w:val="28"/>
        </w:rPr>
        <w:t>127</w:t>
      </w:r>
      <w:r w:rsidR="00941ADC" w:rsidRPr="00C05D99">
        <w:rPr>
          <w:rFonts w:ascii="Times New Roman" w:hAnsi="Times New Roman" w:cs="Times New Roman"/>
          <w:sz w:val="28"/>
          <w:szCs w:val="28"/>
        </w:rPr>
        <w:t xml:space="preserve">, с. 12]. </w:t>
      </w:r>
      <w:r w:rsidRPr="00C05D99">
        <w:rPr>
          <w:rFonts w:ascii="Times New Roman" w:hAnsi="Times New Roman" w:cs="Times New Roman"/>
          <w:sz w:val="28"/>
          <w:szCs w:val="28"/>
        </w:rPr>
        <w:t>В обоих случаях олицетворение помогает передать эмоциональное состояние персонажей и общий тон произведения. У А. Чехова природа часто отражает или усиливает настроение героев, в то время как у И. Джансугурова олицетворение становится частью более широкого символического и исторического контекста.</w:t>
      </w:r>
      <w:r w:rsidR="00595280" w:rsidRPr="00C05D99">
        <w:rPr>
          <w:rFonts w:ascii="Times New Roman" w:hAnsi="Times New Roman" w:cs="Times New Roman"/>
          <w:sz w:val="28"/>
          <w:szCs w:val="28"/>
        </w:rPr>
        <w:t xml:space="preserve"> Олицетворение является важным стилистическим приемом, который позволяет обоим авторам наделять природу человеческими чертами, что способствует более глубокому пониманию произведений и созданию мощного эмоционального отклика у читателей. </w:t>
      </w:r>
    </w:p>
    <w:p w14:paraId="47C9AAA8" w14:textId="56A76131" w:rsidR="0066586D" w:rsidRPr="00C05D99" w:rsidRDefault="00595280" w:rsidP="00595280">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Высокий уровень поэтизации образа степи у Ильяса Джансугурова и А.П. Чехова подчеркивает глубину и значимость этого природного элемента в их произведениях</w:t>
      </w:r>
      <w:r w:rsidR="0066586D" w:rsidRPr="00C05D99">
        <w:rPr>
          <w:rFonts w:ascii="Times New Roman" w:hAnsi="Times New Roman" w:cs="Times New Roman"/>
          <w:sz w:val="28"/>
          <w:szCs w:val="28"/>
        </w:rPr>
        <w:t>.</w:t>
      </w:r>
      <w:r w:rsidRPr="00C05D99">
        <w:rPr>
          <w:rFonts w:ascii="Times New Roman" w:hAnsi="Times New Roman" w:cs="Times New Roman"/>
          <w:sz w:val="28"/>
          <w:szCs w:val="28"/>
        </w:rPr>
        <w:t xml:space="preserve"> Поэтизация образа степи в произведениях И. Джансугурова и А. Чехова служит для создания глубокой эмоциональной и символической связи между героями и окружающим миром. Это подчеркивает важность степи как символа и метафоры в литературе обоих авторов, позволяя читателю более глубоко понять внутреннюю динамику произведений и их культурный контекст.</w:t>
      </w:r>
    </w:p>
    <w:p w14:paraId="611C6F84" w14:textId="43EA17EC" w:rsidR="001C41E5" w:rsidRPr="00C05D99" w:rsidRDefault="001C41E5"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Образ «степь» в произведениях Чехова и Джансугурова выполняет жанрообразующую функцию, что усиливает жанровую специфику обоих произведений. Образ степи в произведении Чехова унаследовал традиции жанра древнерусских повестей. В этом контексте степь становится не только фоном, но и активным элементом, который отражает внутренние переживания персонажей и способствует раскрытию их душевного состояния. Антон Павлович Чехов использует фольклорные элементы, такие как мифологические образы и народные песни, чтобы создать глубину и многослойность своего произведения. Это позволяет ему соединить реалистическое описание степи с её символическим и мифологическим значением. И. Джансугуров продолжает традиции казахского жыра, где степь представляет собой не только природный элемент, но и носителя исторического и культурного опыта. Образ степи в поэме «Дала» служит связующим звеном между прошлым и настоящим, отражая как исторические события, так и фольклорные традиции. В поэме степь является сквозным мотивом, который пронизывает всё повествование, создавая целостное и законченное произведение. Это помогает подчеркнуть её значимость в жизни казахского народа и в его исторической памяти. Образ «степь» в произведениях авторов не только придает глубину и символизм их произведениям, но и определяет их жанровую природу. В обоих случаях степь становится важным элементом, связывающим традиции фольклора и реалистическое изображение жизни, что делает произведения обоих авторов уникальными и многослойными.</w:t>
      </w:r>
    </w:p>
    <w:p w14:paraId="30F798FD" w14:textId="513E73A7" w:rsidR="0066586D" w:rsidRPr="00C05D99" w:rsidRDefault="00997D7F" w:rsidP="005A16C7">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рассказе Ильяса Джансугурова «В пути» (1933) образ степи продолжает играть значимую роль, однако он уже представлен в современном контексте. В этом произведении герои проезжают по степным просторам в вагоне поезда, что отражает изменения в жизни казахского народа и его повседневной реальности. Переход от традиционного путешествия на коне или в бричке к поездке в вагоне поезда символизирует прогресс и изменения в жизни казахского народа. Это отражает социальные и технологические изменения, произошедшие в стране. Несмотря на перемену способа передвижения, степь остается важным элементом повествования. В окне вагона степь предстает перед читателем как «необъятная» и «привольно раскинувшаяся»</w:t>
      </w:r>
      <w:r w:rsidR="005A16C7" w:rsidRPr="00C05D99">
        <w:rPr>
          <w:rFonts w:ascii="Times New Roman" w:hAnsi="Times New Roman" w:cs="Times New Roman"/>
          <w:sz w:val="28"/>
          <w:szCs w:val="28"/>
        </w:rPr>
        <w:t xml:space="preserve"> [</w:t>
      </w:r>
      <w:r w:rsidR="00C4746A">
        <w:rPr>
          <w:rFonts w:ascii="Times New Roman" w:hAnsi="Times New Roman" w:cs="Times New Roman"/>
          <w:sz w:val="28"/>
          <w:szCs w:val="28"/>
        </w:rPr>
        <w:t>129</w:t>
      </w:r>
      <w:r w:rsidR="005A16C7" w:rsidRPr="00C05D99">
        <w:rPr>
          <w:rFonts w:ascii="Times New Roman" w:hAnsi="Times New Roman" w:cs="Times New Roman"/>
          <w:sz w:val="28"/>
          <w:szCs w:val="28"/>
        </w:rPr>
        <w:t>, с. 153]</w:t>
      </w:r>
      <w:r w:rsidRPr="00C05D99">
        <w:rPr>
          <w:rFonts w:ascii="Times New Roman" w:hAnsi="Times New Roman" w:cs="Times New Roman"/>
          <w:sz w:val="28"/>
          <w:szCs w:val="28"/>
        </w:rPr>
        <w:t>, что подчеркивает её величие и значимость.</w:t>
      </w:r>
      <w:r w:rsidR="005A16C7" w:rsidRPr="00C05D99">
        <w:rPr>
          <w:rFonts w:ascii="Times New Roman" w:hAnsi="Times New Roman" w:cs="Times New Roman"/>
          <w:sz w:val="28"/>
          <w:szCs w:val="28"/>
        </w:rPr>
        <w:t xml:space="preserve"> В этом произведении степь сохраняет свою роль как символ бескрайности и бесконечности. Однако её восприятие изменяется в контексте современного прогресса, что может символизировать новые перспективы и возможности для народа</w:t>
      </w:r>
      <w:r w:rsidR="0066586D" w:rsidRPr="00C05D99">
        <w:rPr>
          <w:rFonts w:ascii="Times New Roman" w:hAnsi="Times New Roman" w:cs="Times New Roman"/>
          <w:sz w:val="28"/>
          <w:szCs w:val="28"/>
        </w:rPr>
        <w:t>: «Куда ни глянь, нет ни деревца, ни кустика. Над степью ясное, без единого облачка, небо. Слились в одно и пустое сероватое небо</w:t>
      </w:r>
      <w:r w:rsidR="00581DB3" w:rsidRPr="00C05D99">
        <w:rPr>
          <w:rFonts w:ascii="Times New Roman" w:hAnsi="Times New Roman" w:cs="Times New Roman"/>
          <w:sz w:val="28"/>
          <w:szCs w:val="28"/>
        </w:rPr>
        <w:t>, и ровная, такая же серая</w:t>
      </w:r>
      <w:r w:rsidR="0066586D" w:rsidRPr="00C05D99">
        <w:rPr>
          <w:rFonts w:ascii="Times New Roman" w:hAnsi="Times New Roman" w:cs="Times New Roman"/>
          <w:sz w:val="28"/>
          <w:szCs w:val="28"/>
        </w:rPr>
        <w:t xml:space="preserve"> земля. И только поезд, рельсы да редкие верстовые столбы вклиниваются в эту пустоту»</w:t>
      </w:r>
      <w:r w:rsidR="0081473C" w:rsidRPr="00C05D99">
        <w:rPr>
          <w:rFonts w:ascii="Times New Roman" w:hAnsi="Times New Roman" w:cs="Times New Roman"/>
          <w:sz w:val="28"/>
          <w:szCs w:val="28"/>
        </w:rPr>
        <w:t xml:space="preserve"> [</w:t>
      </w:r>
      <w:r w:rsidR="00C4746A">
        <w:rPr>
          <w:rFonts w:ascii="Times New Roman" w:hAnsi="Times New Roman" w:cs="Times New Roman"/>
          <w:sz w:val="28"/>
          <w:szCs w:val="28"/>
        </w:rPr>
        <w:t>129</w:t>
      </w:r>
      <w:r w:rsidR="0066586D" w:rsidRPr="00C05D99">
        <w:rPr>
          <w:rFonts w:ascii="Times New Roman" w:hAnsi="Times New Roman" w:cs="Times New Roman"/>
          <w:sz w:val="28"/>
          <w:szCs w:val="28"/>
        </w:rPr>
        <w:t xml:space="preserve">, с. 153]. </w:t>
      </w:r>
      <w:r w:rsidR="005A16C7" w:rsidRPr="00C05D99">
        <w:rPr>
          <w:rFonts w:ascii="Times New Roman" w:hAnsi="Times New Roman" w:cs="Times New Roman"/>
          <w:sz w:val="28"/>
          <w:szCs w:val="28"/>
        </w:rPr>
        <w:t xml:space="preserve">Даже в новом контексте писатель сохраняет уважение к традиционному образу степи, что подтверждает его глубокую связь с историей и культурой казахского народа. </w:t>
      </w:r>
      <w:r w:rsidR="0066586D" w:rsidRPr="00C05D99">
        <w:rPr>
          <w:rFonts w:ascii="Times New Roman" w:hAnsi="Times New Roman" w:cs="Times New Roman"/>
          <w:sz w:val="28"/>
          <w:szCs w:val="28"/>
        </w:rPr>
        <w:t>Степь осталась той же, в ней жив</w:t>
      </w:r>
      <w:r w:rsidR="0029772D" w:rsidRPr="00C05D99">
        <w:rPr>
          <w:rFonts w:ascii="Times New Roman" w:hAnsi="Times New Roman" w:cs="Times New Roman"/>
          <w:sz w:val="28"/>
          <w:szCs w:val="28"/>
        </w:rPr>
        <w:t>у</w:t>
      </w:r>
      <w:r w:rsidR="0066586D" w:rsidRPr="00C05D99">
        <w:rPr>
          <w:rFonts w:ascii="Times New Roman" w:hAnsi="Times New Roman" w:cs="Times New Roman"/>
          <w:sz w:val="28"/>
          <w:szCs w:val="28"/>
        </w:rPr>
        <w:t>т все те же люди: «Старик, как и все люди этого района, оказался большим любителем чая. Он никак не мог насытиться любимым напитком, тянул чай без конца, как верблюд тянет воду»</w:t>
      </w:r>
      <w:r w:rsidR="0081473C" w:rsidRPr="00C05D99">
        <w:rPr>
          <w:rFonts w:ascii="Times New Roman" w:hAnsi="Times New Roman" w:cs="Times New Roman"/>
          <w:sz w:val="28"/>
          <w:szCs w:val="28"/>
        </w:rPr>
        <w:t xml:space="preserve"> [</w:t>
      </w:r>
      <w:r w:rsidR="00C4746A">
        <w:rPr>
          <w:rFonts w:ascii="Times New Roman" w:hAnsi="Times New Roman" w:cs="Times New Roman"/>
          <w:sz w:val="28"/>
          <w:szCs w:val="28"/>
        </w:rPr>
        <w:t>129</w:t>
      </w:r>
      <w:r w:rsidR="0066586D" w:rsidRPr="00C05D99">
        <w:rPr>
          <w:rFonts w:ascii="Times New Roman" w:hAnsi="Times New Roman" w:cs="Times New Roman"/>
          <w:sz w:val="28"/>
          <w:szCs w:val="28"/>
        </w:rPr>
        <w:t xml:space="preserve">, с. 155]; на их долю также </w:t>
      </w:r>
      <w:r w:rsidR="0029772D" w:rsidRPr="00C05D99">
        <w:rPr>
          <w:rFonts w:ascii="Times New Roman" w:hAnsi="Times New Roman" w:cs="Times New Roman"/>
          <w:sz w:val="28"/>
          <w:szCs w:val="28"/>
        </w:rPr>
        <w:t>выпали</w:t>
      </w:r>
      <w:r w:rsidR="0066586D" w:rsidRPr="00C05D99">
        <w:rPr>
          <w:rFonts w:ascii="Times New Roman" w:hAnsi="Times New Roman" w:cs="Times New Roman"/>
          <w:sz w:val="28"/>
          <w:szCs w:val="28"/>
        </w:rPr>
        <w:t xml:space="preserve"> испытания: «Народ был недоволен. Кругом бродила смута, казахов заставляли подвозить материалы, резали его скот. Большое для казахов разорение. Железную дорогу называли шайтановой арбой, заколдованной дорогой, телегой дьявола. Все это пугало народ»</w:t>
      </w:r>
      <w:r w:rsidR="0081473C" w:rsidRPr="00C05D99">
        <w:rPr>
          <w:rFonts w:ascii="Times New Roman" w:hAnsi="Times New Roman" w:cs="Times New Roman"/>
          <w:sz w:val="28"/>
          <w:szCs w:val="28"/>
        </w:rPr>
        <w:t xml:space="preserve"> [</w:t>
      </w:r>
      <w:r w:rsidR="00C4746A">
        <w:rPr>
          <w:rFonts w:ascii="Times New Roman" w:hAnsi="Times New Roman" w:cs="Times New Roman"/>
          <w:sz w:val="28"/>
          <w:szCs w:val="28"/>
        </w:rPr>
        <w:t>129</w:t>
      </w:r>
      <w:r w:rsidR="0066586D" w:rsidRPr="00C05D99">
        <w:rPr>
          <w:rFonts w:ascii="Times New Roman" w:hAnsi="Times New Roman" w:cs="Times New Roman"/>
          <w:sz w:val="28"/>
          <w:szCs w:val="28"/>
        </w:rPr>
        <w:t xml:space="preserve">, с. 157]. Лейтмотив вечности все также пронизывает </w:t>
      </w:r>
      <w:r w:rsidR="003B1380" w:rsidRPr="00C05D99">
        <w:rPr>
          <w:rFonts w:ascii="Times New Roman" w:hAnsi="Times New Roman" w:cs="Times New Roman"/>
          <w:sz w:val="28"/>
          <w:szCs w:val="28"/>
        </w:rPr>
        <w:t>образ</w:t>
      </w:r>
      <w:r w:rsidR="0066586D" w:rsidRPr="00C05D99">
        <w:rPr>
          <w:rFonts w:ascii="Times New Roman" w:hAnsi="Times New Roman" w:cs="Times New Roman"/>
          <w:sz w:val="28"/>
          <w:szCs w:val="28"/>
        </w:rPr>
        <w:t xml:space="preserve"> «степи» Джансугурова. Чехов</w:t>
      </w:r>
      <w:r w:rsidR="00581DB3" w:rsidRPr="00C05D99">
        <w:rPr>
          <w:rFonts w:ascii="Times New Roman" w:hAnsi="Times New Roman" w:cs="Times New Roman"/>
          <w:sz w:val="28"/>
          <w:szCs w:val="28"/>
        </w:rPr>
        <w:t xml:space="preserve"> в рассказе «В родном углу» (189</w:t>
      </w:r>
      <w:r w:rsidR="0066586D" w:rsidRPr="00C05D99">
        <w:rPr>
          <w:rFonts w:ascii="Times New Roman" w:hAnsi="Times New Roman" w:cs="Times New Roman"/>
          <w:sz w:val="28"/>
          <w:szCs w:val="28"/>
        </w:rPr>
        <w:t>7), также указывает на одно</w:t>
      </w:r>
      <w:r w:rsidR="00984EB1" w:rsidRPr="00C05D99">
        <w:rPr>
          <w:rFonts w:ascii="Times New Roman" w:hAnsi="Times New Roman" w:cs="Times New Roman"/>
          <w:sz w:val="28"/>
          <w:szCs w:val="28"/>
        </w:rPr>
        <w:t xml:space="preserve">образие и неизменность степного </w:t>
      </w:r>
      <w:r w:rsidR="0066586D" w:rsidRPr="00C05D99">
        <w:rPr>
          <w:rFonts w:ascii="Times New Roman" w:hAnsi="Times New Roman" w:cs="Times New Roman"/>
          <w:sz w:val="28"/>
          <w:szCs w:val="28"/>
        </w:rPr>
        <w:t>пейзажа: «Вы садитесь в коляску — это так приятно после вагона — и катите по степной дороге, и перед вами мало-помалу открываются картины, каких нет под Москвой, громадные, бесконечные, очаровательные своим однообразием. Степь, степь — и больше ничего &lt;…&gt;»</w:t>
      </w:r>
      <w:r w:rsidR="0081473C" w:rsidRPr="00C05D99">
        <w:rPr>
          <w:rFonts w:ascii="Times New Roman" w:hAnsi="Times New Roman" w:cs="Times New Roman"/>
          <w:sz w:val="28"/>
          <w:szCs w:val="28"/>
        </w:rPr>
        <w:t xml:space="preserve"> [</w:t>
      </w:r>
      <w:r w:rsidR="00C4746A">
        <w:rPr>
          <w:rFonts w:ascii="Times New Roman" w:hAnsi="Times New Roman" w:cs="Times New Roman"/>
          <w:sz w:val="28"/>
          <w:szCs w:val="28"/>
        </w:rPr>
        <w:t>130</w:t>
      </w:r>
      <w:r w:rsidR="0066586D" w:rsidRPr="00C05D99">
        <w:rPr>
          <w:rFonts w:ascii="Times New Roman" w:hAnsi="Times New Roman" w:cs="Times New Roman"/>
          <w:sz w:val="28"/>
          <w:szCs w:val="28"/>
        </w:rPr>
        <w:t xml:space="preserve">, с. 313]. Писатель также акцентирует внимание на вечности и </w:t>
      </w:r>
      <w:r w:rsidR="00984EB1" w:rsidRPr="00C05D99">
        <w:rPr>
          <w:rFonts w:ascii="Times New Roman" w:hAnsi="Times New Roman" w:cs="Times New Roman"/>
          <w:sz w:val="28"/>
          <w:szCs w:val="28"/>
        </w:rPr>
        <w:t>безвременье,</w:t>
      </w:r>
      <w:r w:rsidR="0066586D" w:rsidRPr="00C05D99">
        <w:rPr>
          <w:rFonts w:ascii="Times New Roman" w:hAnsi="Times New Roman" w:cs="Times New Roman"/>
          <w:sz w:val="28"/>
          <w:szCs w:val="28"/>
        </w:rPr>
        <w:t xml:space="preserve"> преобладающих на степных просторах: «Надо не жить, надо слиться в одно с этой роскошной степью, безграничной и равнодушной, как вечность, &lt;…&gt;»</w:t>
      </w:r>
      <w:r w:rsidR="0081473C" w:rsidRPr="00C05D99">
        <w:rPr>
          <w:rFonts w:ascii="Times New Roman" w:hAnsi="Times New Roman" w:cs="Times New Roman"/>
          <w:sz w:val="28"/>
          <w:szCs w:val="28"/>
        </w:rPr>
        <w:t xml:space="preserve"> [</w:t>
      </w:r>
      <w:r w:rsidR="00C4746A">
        <w:rPr>
          <w:rFonts w:ascii="Times New Roman" w:hAnsi="Times New Roman" w:cs="Times New Roman"/>
          <w:sz w:val="28"/>
          <w:szCs w:val="28"/>
        </w:rPr>
        <w:t>130</w:t>
      </w:r>
      <w:r w:rsidR="0066586D" w:rsidRPr="00C05D99">
        <w:rPr>
          <w:rFonts w:ascii="Times New Roman" w:hAnsi="Times New Roman" w:cs="Times New Roman"/>
          <w:sz w:val="28"/>
          <w:szCs w:val="28"/>
        </w:rPr>
        <w:t>, с. 324].</w:t>
      </w:r>
      <w:r w:rsidR="005A16C7" w:rsidRPr="00C05D99">
        <w:rPr>
          <w:rFonts w:ascii="Times New Roman" w:hAnsi="Times New Roman" w:cs="Times New Roman"/>
          <w:sz w:val="28"/>
          <w:szCs w:val="28"/>
        </w:rPr>
        <w:t xml:space="preserve"> Ильяс Джансугуров демонстрирует, как образ степи может быть адаптирован к современным условиям, сохраняя при этом свою символическую значимость. Этот подход подчеркивает как уважение к традиции, так и открытость к новым изменениям, отражая уникальную способность И. Джансугурова варьировать и развивать художественные образы.</w:t>
      </w:r>
    </w:p>
    <w:p w14:paraId="22EC394D" w14:textId="4AEF226E" w:rsidR="005A16C7" w:rsidRPr="00C05D99" w:rsidRDefault="005A16C7" w:rsidP="005A16C7">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Сравнительный анализ произведений в разных жанрах действительно может быть весьма продуктивным, особенно когда речь идет о таких значимых авторах, как А.П. Чехов и Ильяс Джансугуров. Чехов, безусловно, считается поэтом в прозе, и его творчество часто анализируется с точки зрения поэтических приемов и образов. Б. Шоу высоко оценивал художественное мастерство Чехова, отмечая его способность создавать живые и глубокие образы через прозу. Бернард Шоу подчеркивает поэтичность и музыкальность языка Антона Чехова, его умение передавать эмоции и настроение, что делает его прозу поэтической. Дж. Б. Пристли также отмечает поэтичность Чехова, особенно в его умелом использовании языка и создании атмосферных образов. Он подчеркивает, что Чехов обладает поэтической чувствительностью, которая проявляется в его прозе</w:t>
      </w:r>
      <w:r w:rsidR="007B6267" w:rsidRPr="00C05D99">
        <w:rPr>
          <w:rFonts w:ascii="Times New Roman" w:hAnsi="Times New Roman" w:cs="Times New Roman"/>
          <w:sz w:val="28"/>
          <w:szCs w:val="28"/>
        </w:rPr>
        <w:t xml:space="preserve"> (</w:t>
      </w:r>
      <w:r w:rsidR="00E03D13" w:rsidRPr="00C05D99">
        <w:rPr>
          <w:rFonts w:ascii="Times New Roman" w:eastAsia="Times New Roman" w:hAnsi="Times New Roman" w:cs="Times New Roman"/>
          <w:color w:val="131313"/>
          <w:sz w:val="28"/>
          <w:szCs w:val="28"/>
        </w:rPr>
        <w:t xml:space="preserve">Примечание – </w:t>
      </w:r>
      <w:r w:rsidR="007B6267" w:rsidRPr="00C05D99">
        <w:rPr>
          <w:rFonts w:ascii="Times New Roman" w:hAnsi="Times New Roman" w:cs="Times New Roman"/>
          <w:sz w:val="28"/>
          <w:szCs w:val="28"/>
        </w:rPr>
        <w:t xml:space="preserve">см. Приложение </w:t>
      </w:r>
      <w:r w:rsidR="00CE206D" w:rsidRPr="00C05D99">
        <w:rPr>
          <w:rFonts w:ascii="Times New Roman" w:hAnsi="Times New Roman" w:cs="Times New Roman"/>
          <w:sz w:val="28"/>
          <w:szCs w:val="28"/>
        </w:rPr>
        <w:t>Е</w:t>
      </w:r>
      <w:r w:rsidRPr="00C05D99">
        <w:rPr>
          <w:rFonts w:ascii="Times New Roman" w:hAnsi="Times New Roman" w:cs="Times New Roman"/>
          <w:sz w:val="28"/>
          <w:szCs w:val="28"/>
        </w:rPr>
        <w:t>).</w:t>
      </w:r>
      <w:r w:rsidR="007B6267" w:rsidRPr="00C05D99">
        <w:rPr>
          <w:rFonts w:ascii="Times New Roman" w:hAnsi="Times New Roman" w:cs="Times New Roman"/>
          <w:sz w:val="28"/>
          <w:szCs w:val="28"/>
        </w:rPr>
        <w:t xml:space="preserve"> С.П. Залыгин</w:t>
      </w:r>
      <w:r w:rsidRPr="00C05D99">
        <w:rPr>
          <w:rFonts w:ascii="Times New Roman" w:hAnsi="Times New Roman" w:cs="Times New Roman"/>
          <w:sz w:val="28"/>
          <w:szCs w:val="28"/>
        </w:rPr>
        <w:t xml:space="preserve">, именитый советский писатель, подтверждает, что А.П. Чехов не только новатор в области драматургии, но и поэт в прозе. Его произведения, по мнению писателя, имеют глубокую поэтическую природу, несмотря на их принадлежность к прозе </w:t>
      </w:r>
      <w:r w:rsidR="007B6267" w:rsidRPr="00C05D99">
        <w:rPr>
          <w:rFonts w:ascii="Times New Roman" w:hAnsi="Times New Roman" w:cs="Times New Roman"/>
          <w:sz w:val="28"/>
          <w:szCs w:val="28"/>
        </w:rPr>
        <w:t>[</w:t>
      </w:r>
      <w:r w:rsidR="00C4746A">
        <w:rPr>
          <w:rFonts w:ascii="Times New Roman" w:hAnsi="Times New Roman" w:cs="Times New Roman"/>
          <w:sz w:val="28"/>
          <w:szCs w:val="28"/>
        </w:rPr>
        <w:t>131</w:t>
      </w:r>
      <w:r w:rsidR="00AC4A74">
        <w:rPr>
          <w:rFonts w:ascii="Times New Roman" w:hAnsi="Times New Roman" w:cs="Times New Roman"/>
          <w:sz w:val="28"/>
          <w:szCs w:val="28"/>
        </w:rPr>
        <w:t>, с. 115</w:t>
      </w:r>
      <w:r w:rsidR="007B6267" w:rsidRPr="00C05D99">
        <w:rPr>
          <w:rFonts w:ascii="Times New Roman" w:hAnsi="Times New Roman" w:cs="Times New Roman"/>
          <w:sz w:val="28"/>
          <w:szCs w:val="28"/>
        </w:rPr>
        <w:t xml:space="preserve">]. </w:t>
      </w:r>
      <w:r w:rsidRPr="00C05D99">
        <w:rPr>
          <w:rFonts w:ascii="Times New Roman" w:hAnsi="Times New Roman" w:cs="Times New Roman"/>
          <w:sz w:val="28"/>
          <w:szCs w:val="28"/>
        </w:rPr>
        <w:t>В произведениях А. Чехова и И. Джансугурова можно выделить поэтические элементы, хотя сами жанры могут отличаться. Чехов использует поэтический язык и образы в прозе, в то время как Джансугуров в своих стихотворениях и поэмах также применяет поэтические приемы, но в рамках лирического и эпического жанров.</w:t>
      </w:r>
    </w:p>
    <w:p w14:paraId="25B4F622" w14:textId="1AD9D060" w:rsidR="0066586D" w:rsidRPr="00C05D99" w:rsidRDefault="00525B31" w:rsidP="005A16C7">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контексте сравнительно-сопоставительного анализ, н</w:t>
      </w:r>
      <w:r w:rsidR="0066586D" w:rsidRPr="00C05D99">
        <w:rPr>
          <w:rFonts w:ascii="Times New Roman" w:hAnsi="Times New Roman" w:cs="Times New Roman"/>
          <w:sz w:val="28"/>
          <w:szCs w:val="28"/>
        </w:rPr>
        <w:t xml:space="preserve">еобходимо также отметить, </w:t>
      </w:r>
      <w:r w:rsidRPr="00C05D99">
        <w:rPr>
          <w:rFonts w:ascii="Times New Roman" w:hAnsi="Times New Roman" w:cs="Times New Roman"/>
          <w:sz w:val="28"/>
          <w:szCs w:val="28"/>
        </w:rPr>
        <w:t>что степная дорога в произведениях А. Чехова и И. Джансугурова выступает как важный хронотоп, соединяющий личные и национальные истории. Этот образ подчеркивает универсальность и многозначность символа дороги, который служит для обоих авторов средством передачи глубоких философских и культурных идей. Антон Чехов и Ильяс Джансугуров, несмотря на различия в жанрах и культурных контекстах, используют дорогу как средство для исследования человеческого опыта и выражения стремлений и надежд.</w:t>
      </w:r>
    </w:p>
    <w:p w14:paraId="7FF26B9F" w14:textId="3D45FEA7" w:rsidR="00B10F91" w:rsidRPr="00C05D99" w:rsidRDefault="00B10F91" w:rsidP="007A5B0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И. Джансугуров мастерски использует образ степи для передачи ощущений бескрайности, постоянства и вечности. В его произведениях степь представлена как безграничное пространство, символизирующее не только физическую необъятность, но и духовную глубину и постоянство. Выразительные средства помогают Ильясу Джансугурову передать уникальную атмосферу и философию казахской степи, делая её важной частью литературного наследия.</w:t>
      </w:r>
      <w:r w:rsidR="00B72B9A" w:rsidRPr="00C05D99">
        <w:rPr>
          <w:rFonts w:ascii="Times New Roman" w:hAnsi="Times New Roman" w:cs="Times New Roman"/>
          <w:sz w:val="28"/>
          <w:szCs w:val="28"/>
        </w:rPr>
        <w:t xml:space="preserve"> Олицетворение степи как материи, которая помнит и хранит историю народа, позволяет поэту затрагивать универсальные человеческие темы через призму казахского культурного контекста. Степь становится не только фоном для исторических событий, но и символом, отражающим душевные и культурные переживания народа.</w:t>
      </w:r>
    </w:p>
    <w:p w14:paraId="6A8E4C2D" w14:textId="4741728E" w:rsidR="00EF4C87" w:rsidRPr="00C05D99" w:rsidRDefault="00EF4C87" w:rsidP="00EF4C87">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В повести «Степь» А.П. Чехов использует образ степи как средство для глубокого исследования русской национальной идентичности и психологии. Демонстрация степи через восприятие маленького мальчика позволяет писателю акцентировать внимание на внутреннем мире героя, его переживаниях и страхах, что способствует раскрытию тем, связанных с национальным характером и душой. Для Антона Павловича Чехова бескрайняя степь символизирует не только физическое пространство, но и пространство внутреннего мира, где можно исследовать такие черты, как неопределенность, стремление к познанию и внутренние конфликты. Мальчик, отправляясь в путешествие, представляет собой не только исследователя мира вокруг, но и наблюдателя за внутренними переживаниями, которые символизируетуются степной ландшафт.</w:t>
      </w:r>
    </w:p>
    <w:p w14:paraId="0D27CEE9" w14:textId="09930C5D" w:rsidR="005B3A13" w:rsidRPr="00C05D99" w:rsidRDefault="007752C8" w:rsidP="005B3A13">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Сравнительно-сопоставительный анализ произведений А. Чехова и И. Джансугурова действительно показывает, что образ «степь» служит важным художественным и символическим элементом у обоих авторов, несмотря на различия в культурных и исторических контекстах. Авторы через образ степи исследуют не только национальные менталитеты, но и общечеловеческие стремления, такие как стремление к свободе и понимание родины. Влияние русской классики на творчество И. Джансугурова отражает его уважение и адаптацию русских литературных </w:t>
      </w:r>
      <w:r w:rsidR="00AC4A74">
        <w:rPr>
          <w:rFonts w:ascii="Times New Roman" w:hAnsi="Times New Roman" w:cs="Times New Roman"/>
          <w:sz w:val="28"/>
          <w:szCs w:val="28"/>
        </w:rPr>
        <w:t>традиций к казахскому контексту</w:t>
      </w:r>
      <w:r w:rsidRPr="00C05D99">
        <w:rPr>
          <w:rFonts w:ascii="Times New Roman" w:hAnsi="Times New Roman" w:cs="Times New Roman"/>
          <w:sz w:val="28"/>
          <w:szCs w:val="28"/>
        </w:rPr>
        <w:t xml:space="preserve"> </w:t>
      </w:r>
      <w:r w:rsidR="007A5B05" w:rsidRPr="00C05D99">
        <w:rPr>
          <w:rFonts w:ascii="Times New Roman" w:hAnsi="Times New Roman" w:cs="Times New Roman"/>
          <w:sz w:val="28"/>
          <w:szCs w:val="28"/>
        </w:rPr>
        <w:t>[</w:t>
      </w:r>
      <w:r w:rsidR="00C4746A">
        <w:rPr>
          <w:rFonts w:ascii="Times New Roman" w:hAnsi="Times New Roman" w:cs="Times New Roman"/>
          <w:sz w:val="28"/>
          <w:szCs w:val="28"/>
        </w:rPr>
        <w:t>132</w:t>
      </w:r>
      <w:r w:rsidR="00BA45D0" w:rsidRPr="00C05D99">
        <w:rPr>
          <w:rFonts w:ascii="Times New Roman" w:hAnsi="Times New Roman" w:cs="Times New Roman"/>
          <w:sz w:val="28"/>
          <w:szCs w:val="28"/>
        </w:rPr>
        <w:t>, с</w:t>
      </w:r>
      <w:r w:rsidR="007A5B05" w:rsidRPr="00C05D99">
        <w:rPr>
          <w:rFonts w:ascii="Times New Roman" w:hAnsi="Times New Roman" w:cs="Times New Roman"/>
          <w:sz w:val="28"/>
          <w:szCs w:val="28"/>
        </w:rPr>
        <w:t xml:space="preserve">. 81]. Рассуждая о различных авторских методах и приемах, М. Имангазинов </w:t>
      </w:r>
      <w:r w:rsidRPr="00C05D99">
        <w:rPr>
          <w:rFonts w:ascii="Times New Roman" w:hAnsi="Times New Roman" w:cs="Times New Roman"/>
          <w:sz w:val="28"/>
          <w:szCs w:val="28"/>
        </w:rPr>
        <w:t>пишет</w:t>
      </w:r>
      <w:r w:rsidR="007A5B05" w:rsidRPr="00C05D99">
        <w:rPr>
          <w:rFonts w:ascii="Times New Roman" w:hAnsi="Times New Roman" w:cs="Times New Roman"/>
          <w:sz w:val="28"/>
          <w:szCs w:val="28"/>
        </w:rPr>
        <w:t xml:space="preserve">: «А.П. Чехов, преодолевая различные неудобства, старался увидеть все своими глазами, осознать, пережить, только потом принимался за написание произведения. </w:t>
      </w:r>
      <w:r w:rsidR="00984EB1" w:rsidRPr="00C05D99">
        <w:rPr>
          <w:rFonts w:ascii="Times New Roman" w:hAnsi="Times New Roman" w:cs="Times New Roman"/>
          <w:sz w:val="28"/>
          <w:szCs w:val="28"/>
        </w:rPr>
        <w:sym w:font="Symbol" w:char="F03C"/>
      </w:r>
      <w:r w:rsidR="00984EB1" w:rsidRPr="00C05D99">
        <w:rPr>
          <w:rFonts w:ascii="Times New Roman" w:hAnsi="Times New Roman" w:cs="Times New Roman"/>
          <w:sz w:val="28"/>
          <w:szCs w:val="28"/>
        </w:rPr>
        <w:t>…</w:t>
      </w:r>
      <w:r w:rsidR="00984EB1" w:rsidRPr="00C05D99">
        <w:rPr>
          <w:rFonts w:ascii="Times New Roman" w:hAnsi="Times New Roman" w:cs="Times New Roman"/>
          <w:sz w:val="28"/>
          <w:szCs w:val="28"/>
        </w:rPr>
        <w:sym w:font="Symbol" w:char="F03E"/>
      </w:r>
      <w:r w:rsidR="00984EB1" w:rsidRPr="00C05D99">
        <w:rPr>
          <w:rFonts w:ascii="Times New Roman" w:hAnsi="Times New Roman" w:cs="Times New Roman"/>
          <w:sz w:val="28"/>
          <w:szCs w:val="28"/>
        </w:rPr>
        <w:t xml:space="preserve"> </w:t>
      </w:r>
      <w:r w:rsidR="007A5B05" w:rsidRPr="00C05D99">
        <w:rPr>
          <w:rFonts w:ascii="Times New Roman" w:hAnsi="Times New Roman" w:cs="Times New Roman"/>
          <w:sz w:val="28"/>
          <w:szCs w:val="28"/>
        </w:rPr>
        <w:t>Ильяс тоже использовал такой метод»</w:t>
      </w:r>
      <w:r w:rsidR="00BA45D0" w:rsidRPr="00C05D99">
        <w:rPr>
          <w:rFonts w:ascii="Times New Roman" w:hAnsi="Times New Roman" w:cs="Times New Roman"/>
          <w:sz w:val="28"/>
          <w:szCs w:val="28"/>
        </w:rPr>
        <w:t xml:space="preserve"> [</w:t>
      </w:r>
      <w:r w:rsidR="00C4746A">
        <w:rPr>
          <w:rFonts w:ascii="Times New Roman" w:hAnsi="Times New Roman" w:cs="Times New Roman"/>
          <w:sz w:val="28"/>
          <w:szCs w:val="28"/>
        </w:rPr>
        <w:t>132</w:t>
      </w:r>
      <w:r w:rsidR="00BA45D0" w:rsidRPr="00C05D99">
        <w:rPr>
          <w:rFonts w:ascii="Times New Roman" w:hAnsi="Times New Roman" w:cs="Times New Roman"/>
          <w:sz w:val="28"/>
          <w:szCs w:val="28"/>
        </w:rPr>
        <w:t>, с</w:t>
      </w:r>
      <w:r w:rsidRPr="00C05D99">
        <w:rPr>
          <w:rFonts w:ascii="Times New Roman" w:hAnsi="Times New Roman" w:cs="Times New Roman"/>
          <w:sz w:val="28"/>
          <w:szCs w:val="28"/>
        </w:rPr>
        <w:t>. 74]. Ильяс Джансугуров проявил себя как разноплановый писатель, и его работы охватывают множество жанров. Его поэтические произведения демонстрируют глубокую связь с казахской культурой и традициями. Он также внес значительный вклад в развитие казахской драматургии, создавая пьесы, которые отражают сложные аспекты казахской жизни и истории. Особое внимание стоит уделить его прозе, особенно сатирическим и юмористическим фельетонам. Эти работы Джансугурова стали популярными за счет их актуальности и остроты. Он использовал сатиру и юмор для критики социальных и политических реалий своего времени, что сделало его фельетоны важной частью казахской л</w:t>
      </w:r>
      <w:r w:rsidR="00A97BD9">
        <w:rPr>
          <w:rFonts w:ascii="Times New Roman" w:hAnsi="Times New Roman" w:cs="Times New Roman"/>
          <w:sz w:val="28"/>
          <w:szCs w:val="28"/>
        </w:rPr>
        <w:t>итературы и прессы того периода</w:t>
      </w:r>
      <w:r w:rsidRPr="00C05D99">
        <w:rPr>
          <w:rFonts w:ascii="Times New Roman" w:hAnsi="Times New Roman" w:cs="Times New Roman"/>
          <w:sz w:val="28"/>
          <w:szCs w:val="28"/>
        </w:rPr>
        <w:t xml:space="preserve"> </w:t>
      </w:r>
      <w:r w:rsidR="007A5B05" w:rsidRPr="00C05D99">
        <w:rPr>
          <w:rFonts w:ascii="Times New Roman" w:hAnsi="Times New Roman" w:cs="Times New Roman"/>
          <w:sz w:val="28"/>
          <w:szCs w:val="28"/>
        </w:rPr>
        <w:t>[</w:t>
      </w:r>
      <w:r w:rsidR="00C4746A">
        <w:rPr>
          <w:rFonts w:ascii="Times New Roman" w:hAnsi="Times New Roman" w:cs="Times New Roman"/>
          <w:sz w:val="28"/>
          <w:szCs w:val="28"/>
        </w:rPr>
        <w:t>104</w:t>
      </w:r>
      <w:r w:rsidR="008F7F4F" w:rsidRPr="00C05D99">
        <w:rPr>
          <w:rFonts w:ascii="Times New Roman" w:hAnsi="Times New Roman" w:cs="Times New Roman"/>
          <w:sz w:val="28"/>
          <w:szCs w:val="28"/>
        </w:rPr>
        <w:t>, с</w:t>
      </w:r>
      <w:r w:rsidR="007A5B05" w:rsidRPr="00C05D99">
        <w:rPr>
          <w:rFonts w:ascii="Times New Roman" w:hAnsi="Times New Roman" w:cs="Times New Roman"/>
          <w:sz w:val="28"/>
          <w:szCs w:val="28"/>
        </w:rPr>
        <w:t xml:space="preserve">. 137]. Фельетоны «Чай с хвостом», «Виды бюрократизма», «Доложи, отложи!», «Куклы», «Услуга за услугу, за пиво </w:t>
      </w:r>
      <w:r w:rsidR="009E6DCD" w:rsidRPr="00C05D99">
        <w:rPr>
          <w:rFonts w:ascii="Times New Roman" w:hAnsi="Times New Roman" w:cs="Times New Roman"/>
          <w:sz w:val="28"/>
          <w:szCs w:val="28"/>
        </w:rPr>
        <w:t xml:space="preserve">– </w:t>
      </w:r>
      <w:r w:rsidR="007A5B05" w:rsidRPr="00C05D99">
        <w:rPr>
          <w:rFonts w:ascii="Times New Roman" w:hAnsi="Times New Roman" w:cs="Times New Roman"/>
          <w:sz w:val="28"/>
          <w:szCs w:val="28"/>
        </w:rPr>
        <w:t>медок», «Молодец, дружок Шулгабай» «до сих пор читаются с неослабевающим интересом; они кратки и метки, безжалостно разоблачают отрицательные характеры в нашей действительности – бюрократов, носителей феодальных пережитков, различного рода «дельцов». Джансугуров был одним из первых казахских писателей, положивших начало фельетонному жанру в нашей литературе» [</w:t>
      </w:r>
      <w:r w:rsidR="00C4746A">
        <w:rPr>
          <w:rFonts w:ascii="Times New Roman" w:hAnsi="Times New Roman" w:cs="Times New Roman"/>
          <w:sz w:val="28"/>
          <w:szCs w:val="28"/>
        </w:rPr>
        <w:t>133</w:t>
      </w:r>
      <w:r w:rsidR="008F7F4F" w:rsidRPr="00C05D99">
        <w:rPr>
          <w:rFonts w:ascii="Times New Roman" w:hAnsi="Times New Roman" w:cs="Times New Roman"/>
          <w:sz w:val="28"/>
          <w:szCs w:val="28"/>
        </w:rPr>
        <w:t>, с</w:t>
      </w:r>
      <w:r w:rsidR="007A5B05" w:rsidRPr="00C05D99">
        <w:rPr>
          <w:rFonts w:ascii="Times New Roman" w:hAnsi="Times New Roman" w:cs="Times New Roman"/>
          <w:sz w:val="28"/>
          <w:szCs w:val="28"/>
        </w:rPr>
        <w:t xml:space="preserve">. 19]. </w:t>
      </w:r>
      <w:r w:rsidRPr="00C05D99">
        <w:rPr>
          <w:rFonts w:ascii="Times New Roman" w:hAnsi="Times New Roman" w:cs="Times New Roman"/>
          <w:sz w:val="28"/>
          <w:szCs w:val="28"/>
        </w:rPr>
        <w:t>Фельетоны писателя выделяются своей яркостью и живостью. Он мастерски использовал различные стилистические приемы, чтобы создать запоминающиеся и выразительные образы. Его работы насыщены оригинальными и меткими выражениями, которые одновременно отражают характер казахского народа и остроумно подчеркивают социа</w:t>
      </w:r>
      <w:r w:rsidR="005B3A13" w:rsidRPr="00C05D99">
        <w:rPr>
          <w:rFonts w:ascii="Times New Roman" w:hAnsi="Times New Roman" w:cs="Times New Roman"/>
          <w:sz w:val="28"/>
          <w:szCs w:val="28"/>
        </w:rPr>
        <w:t xml:space="preserve">льные и культурные особенности. </w:t>
      </w:r>
      <w:r w:rsidRPr="00C05D99">
        <w:rPr>
          <w:rFonts w:ascii="Times New Roman" w:hAnsi="Times New Roman" w:cs="Times New Roman"/>
          <w:sz w:val="28"/>
          <w:szCs w:val="28"/>
        </w:rPr>
        <w:t>Национально окрашенные образы и сравнения придают его фельетонам уникальную атмосферу и делают их особенно ценными как с точки зрения литературного анализа, так и с точки зрения понимания социальной и культурной жизни Казахстана того времени. Эти фельетоны не только развлекали читателей, но и служили важным инструмент</w:t>
      </w:r>
      <w:r w:rsidR="00A97BD9">
        <w:rPr>
          <w:rFonts w:ascii="Times New Roman" w:hAnsi="Times New Roman" w:cs="Times New Roman"/>
          <w:sz w:val="28"/>
          <w:szCs w:val="28"/>
        </w:rPr>
        <w:t xml:space="preserve">ом социальной критики и сатиры </w:t>
      </w:r>
      <w:r w:rsidR="007A5B05" w:rsidRPr="00C05D99">
        <w:rPr>
          <w:rFonts w:ascii="Times New Roman" w:hAnsi="Times New Roman" w:cs="Times New Roman"/>
          <w:sz w:val="28"/>
          <w:szCs w:val="28"/>
        </w:rPr>
        <w:t>[</w:t>
      </w:r>
      <w:r w:rsidR="00C4746A">
        <w:rPr>
          <w:rFonts w:ascii="Times New Roman" w:hAnsi="Times New Roman" w:cs="Times New Roman"/>
          <w:sz w:val="28"/>
          <w:szCs w:val="28"/>
        </w:rPr>
        <w:t>134</w:t>
      </w:r>
      <w:r w:rsidR="008F7F4F" w:rsidRPr="00C05D99">
        <w:rPr>
          <w:rFonts w:ascii="Times New Roman" w:hAnsi="Times New Roman" w:cs="Times New Roman"/>
          <w:sz w:val="28"/>
          <w:szCs w:val="28"/>
        </w:rPr>
        <w:t>, с</w:t>
      </w:r>
      <w:r w:rsidR="007A5B05" w:rsidRPr="00C05D99">
        <w:rPr>
          <w:rFonts w:ascii="Times New Roman" w:hAnsi="Times New Roman" w:cs="Times New Roman"/>
          <w:sz w:val="28"/>
          <w:szCs w:val="28"/>
        </w:rPr>
        <w:t xml:space="preserve">. 24].  </w:t>
      </w:r>
      <w:r w:rsidR="005B3A13" w:rsidRPr="00C05D99">
        <w:rPr>
          <w:rFonts w:ascii="Times New Roman" w:hAnsi="Times New Roman" w:cs="Times New Roman"/>
          <w:sz w:val="28"/>
          <w:szCs w:val="28"/>
        </w:rPr>
        <w:t>Ильяс Джансугуров обладал исключительным талантом в выявлении и высмеивании недостатков и пороков общества. Его сатирические фельетоны и произведения часто изображают человеческие слабости, социальные пороки и абсурды, делая акцент на их уродливости и нелепости. Этот острый взгляд на реальность позволяет ему создавать яркие, запоминающиеся образы, которые не только развлекают, но и побуждают читателей задуматься над социальными и моральными вопросами</w:t>
      </w:r>
      <w:r w:rsidR="00F2463A" w:rsidRPr="00C05D99">
        <w:rPr>
          <w:rFonts w:ascii="Times New Roman" w:hAnsi="Times New Roman" w:cs="Times New Roman"/>
          <w:sz w:val="28"/>
          <w:szCs w:val="28"/>
        </w:rPr>
        <w:t>:</w:t>
      </w:r>
      <w:r w:rsidR="007A5B05" w:rsidRPr="00C05D99">
        <w:rPr>
          <w:rFonts w:ascii="Times New Roman" w:hAnsi="Times New Roman" w:cs="Times New Roman"/>
          <w:sz w:val="28"/>
          <w:szCs w:val="28"/>
        </w:rPr>
        <w:t xml:space="preserve"> «Ілиястың фельетондары қысқа, өте ықшамды. Аз сөзб</w:t>
      </w:r>
      <w:r w:rsidR="009E6DCD" w:rsidRPr="00C05D99">
        <w:rPr>
          <w:rFonts w:ascii="Times New Roman" w:hAnsi="Times New Roman" w:cs="Times New Roman"/>
          <w:sz w:val="28"/>
          <w:szCs w:val="28"/>
        </w:rPr>
        <w:t>ен көп мағынаны, ойды жеткізу</w:t>
      </w:r>
      <w:r w:rsidR="007A5B05" w:rsidRPr="00C05D99">
        <w:rPr>
          <w:rFonts w:ascii="Times New Roman" w:hAnsi="Times New Roman" w:cs="Times New Roman"/>
          <w:sz w:val="28"/>
          <w:szCs w:val="28"/>
        </w:rPr>
        <w:t>, әңгімелерін, фельетондарын А.П. Чехов айтқандай: “Торғайдың тұмсығындай қысқа” етіп құру І. Жансүгіровке, сондай-ақ, Б. Майлинге біткен өзіндік ерекшелік» [</w:t>
      </w:r>
      <w:r w:rsidR="00C4746A">
        <w:rPr>
          <w:rFonts w:ascii="Times New Roman" w:hAnsi="Times New Roman" w:cs="Times New Roman"/>
          <w:sz w:val="28"/>
          <w:szCs w:val="28"/>
        </w:rPr>
        <w:t>135</w:t>
      </w:r>
      <w:r w:rsidR="008F7F4F" w:rsidRPr="00C05D99">
        <w:rPr>
          <w:rFonts w:ascii="Times New Roman" w:hAnsi="Times New Roman" w:cs="Times New Roman"/>
          <w:sz w:val="28"/>
          <w:szCs w:val="28"/>
        </w:rPr>
        <w:t>, с</w:t>
      </w:r>
      <w:r w:rsidR="007A5B05" w:rsidRPr="00C05D99">
        <w:rPr>
          <w:rFonts w:ascii="Times New Roman" w:hAnsi="Times New Roman" w:cs="Times New Roman"/>
          <w:sz w:val="28"/>
          <w:szCs w:val="28"/>
        </w:rPr>
        <w:t>. 67]. (</w:t>
      </w:r>
      <w:r w:rsidR="00E03D13" w:rsidRPr="00C05D99">
        <w:rPr>
          <w:rFonts w:ascii="Times New Roman" w:eastAsia="Times New Roman" w:hAnsi="Times New Roman" w:cs="Times New Roman"/>
          <w:color w:val="131313"/>
          <w:sz w:val="28"/>
          <w:szCs w:val="28"/>
        </w:rPr>
        <w:t xml:space="preserve">Примечание – </w:t>
      </w:r>
      <w:r w:rsidR="007A5B05" w:rsidRPr="00C05D99">
        <w:rPr>
          <w:rFonts w:ascii="Times New Roman" w:hAnsi="Times New Roman" w:cs="Times New Roman"/>
          <w:sz w:val="28"/>
          <w:szCs w:val="28"/>
        </w:rPr>
        <w:t>перев.</w:t>
      </w:r>
      <w:r w:rsidR="00E03D13" w:rsidRPr="00C05D99">
        <w:rPr>
          <w:rFonts w:ascii="Times New Roman" w:hAnsi="Times New Roman" w:cs="Times New Roman"/>
          <w:sz w:val="28"/>
          <w:szCs w:val="28"/>
        </w:rPr>
        <w:t xml:space="preserve"> </w:t>
      </w:r>
      <w:r w:rsidR="007A5B05" w:rsidRPr="00C05D99">
        <w:rPr>
          <w:rFonts w:ascii="Times New Roman" w:hAnsi="Times New Roman" w:cs="Times New Roman"/>
          <w:sz w:val="28"/>
          <w:szCs w:val="28"/>
        </w:rPr>
        <w:t>«Фельетоны Ильяса короткие, очень лаконичные. Передать больше смысла, посредством меньшего количества слов (словам тесно, мыслям простор</w:t>
      </w:r>
      <w:r w:rsidR="009E6DCD" w:rsidRPr="00C05D99">
        <w:rPr>
          <w:rFonts w:ascii="Times New Roman" w:hAnsi="Times New Roman" w:cs="Times New Roman"/>
          <w:sz w:val="28"/>
          <w:szCs w:val="28"/>
        </w:rPr>
        <w:t>но</w:t>
      </w:r>
      <w:r w:rsidR="007A5B05" w:rsidRPr="00C05D99">
        <w:rPr>
          <w:rFonts w:ascii="Times New Roman" w:hAnsi="Times New Roman" w:cs="Times New Roman"/>
          <w:sz w:val="28"/>
          <w:szCs w:val="28"/>
        </w:rPr>
        <w:t>), строить свои рассказы, фелье</w:t>
      </w:r>
      <w:r w:rsidR="009E6DCD" w:rsidRPr="00C05D99">
        <w:rPr>
          <w:rFonts w:ascii="Times New Roman" w:hAnsi="Times New Roman" w:cs="Times New Roman"/>
          <w:sz w:val="28"/>
          <w:szCs w:val="28"/>
        </w:rPr>
        <w:t>тоны, по принципу А.П. Чехова: «“</w:t>
      </w:r>
      <w:r w:rsidR="007A5B05" w:rsidRPr="00C05D99">
        <w:rPr>
          <w:rFonts w:ascii="Times New Roman" w:hAnsi="Times New Roman" w:cs="Times New Roman"/>
          <w:sz w:val="28"/>
          <w:szCs w:val="28"/>
        </w:rPr>
        <w:t xml:space="preserve">Нужно уметь коротко говорить о длинных вещах” – это своеобразие, которое характеризует творчество И. Жансугурова, а также Б. Майлина»). </w:t>
      </w:r>
      <w:r w:rsidR="005B3A13" w:rsidRPr="00C05D99">
        <w:rPr>
          <w:rFonts w:ascii="Times New Roman" w:hAnsi="Times New Roman" w:cs="Times New Roman"/>
          <w:sz w:val="28"/>
          <w:szCs w:val="28"/>
        </w:rPr>
        <w:t>Казахский прозаик умел тонко и иронично отображать недостатки человеческой природы и общественных порядков, что делает его работы актуальными и сегодня.</w:t>
      </w:r>
      <w:r w:rsidR="00F60331" w:rsidRPr="00C05D99">
        <w:rPr>
          <w:rFonts w:ascii="Times New Roman" w:hAnsi="Times New Roman" w:cs="Times New Roman"/>
          <w:sz w:val="28"/>
          <w:szCs w:val="28"/>
        </w:rPr>
        <w:t xml:space="preserve"> Наиболее популярные сатирические рассказы И. Джансугурова вышли отдельной книгой под названием «Кук».</w:t>
      </w:r>
    </w:p>
    <w:p w14:paraId="75FA9D00" w14:textId="33E3885E" w:rsidR="005B3A13" w:rsidRPr="00C05D99" w:rsidRDefault="005B3A13" w:rsidP="005B3A13">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Фельетоны Ильяса Джансугурова и Антона Чехова имеют несколько общих черт, несмотря на различия в культурном и историческом контексте их творчества. Оба автора мастерски используют иронию и сатиру для критики общественных и социальных недостатков. Они стремятся разоблачить и высмеять пороки и абсурды, присутствующие в жизни их современников. В произведениях писателей используются яркие и выразительные образы, которые подчеркивают характеры и недостатки персонажей. Эти образы насыщены метафорами и аналогиями, что делает их более запоминающимися и воздействующими на читателя. Оба писателя фокусируются на социальных вопросах и проблемах своего времени. Они обращают внимание на недочеты и пороки общества, будь то социальное неравенство, бюрократия или человеческая глупость. А. Чехов и И. Джансугуров используют фельетонную форму для создания комических и сатирических ситуаций. Они строят свои тексты таким образом, чтобы показать абсурдность определенных явлений и поведений. В обоих случаях можно наблюдать влияние национального контекста на их творчество. И. Джансугуров, как казахский писатель, вплетает в свои фельетоны элементы казахской культуры и традиций, в то время как А. Чехов в своих произведениях обращается к русской действительности и менталитету. Оба писателя имеют критический взгляд на общественные и человеческие недостатки, что позволяет им острословить и подвергать сомнению общественные нормы и устои. В целом, фельетонный жанр демонстрируют мастерство авторов в использовании юмора и сатиры для глубокого и острого анализа социальных и человеческих тем.</w:t>
      </w:r>
    </w:p>
    <w:p w14:paraId="23DAC9E9" w14:textId="6E0EAC0A" w:rsidR="00F60331" w:rsidRPr="00C05D99" w:rsidRDefault="00F60331" w:rsidP="005B3A13">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Исследование фельетонов Ильяса Джансугурова и Антона Чехова представляется весьма перспективным и может раскрыть множество интересных аспектов их творчества. Такое исследование может выявить не только общие черты в поэтике фельетонов писателей, но и уникальные особенности, связанные с их культурными и историческими контекстами.</w:t>
      </w:r>
    </w:p>
    <w:p w14:paraId="6CD259C5" w14:textId="77777777" w:rsidR="00093CCB" w:rsidRPr="00C71A8B" w:rsidRDefault="00093CCB" w:rsidP="007A5B05">
      <w:pPr>
        <w:spacing w:after="0" w:line="240" w:lineRule="auto"/>
        <w:ind w:firstLine="709"/>
        <w:jc w:val="both"/>
        <w:rPr>
          <w:rFonts w:ascii="Times New Roman" w:hAnsi="Times New Roman" w:cs="Times New Roman"/>
          <w:b/>
          <w:sz w:val="28"/>
          <w:szCs w:val="28"/>
        </w:rPr>
      </w:pPr>
    </w:p>
    <w:p w14:paraId="5CCAB933" w14:textId="27E3A3E0" w:rsidR="003C6E66" w:rsidRPr="00C71A8B" w:rsidRDefault="00C302EF" w:rsidP="00093CCB">
      <w:pPr>
        <w:spacing w:after="0" w:line="240" w:lineRule="auto"/>
        <w:ind w:firstLine="709"/>
        <w:jc w:val="both"/>
        <w:rPr>
          <w:rFonts w:ascii="Times New Roman" w:hAnsi="Times New Roman" w:cs="Times New Roman"/>
          <w:b/>
          <w:sz w:val="28"/>
          <w:szCs w:val="28"/>
        </w:rPr>
      </w:pPr>
      <w:r w:rsidRPr="00C71A8B">
        <w:rPr>
          <w:rFonts w:ascii="Times New Roman" w:hAnsi="Times New Roman" w:cs="Times New Roman"/>
          <w:b/>
          <w:sz w:val="28"/>
          <w:szCs w:val="28"/>
        </w:rPr>
        <w:t>Выводы по разделу</w:t>
      </w:r>
    </w:p>
    <w:p w14:paraId="47E40B26" w14:textId="4FC7EF7D" w:rsidR="00DA302E" w:rsidRPr="00C05D99" w:rsidRDefault="00DA302E" w:rsidP="004F473D">
      <w:pPr>
        <w:spacing w:after="0" w:line="240" w:lineRule="auto"/>
        <w:ind w:firstLine="709"/>
        <w:jc w:val="both"/>
        <w:rPr>
          <w:rFonts w:ascii="Times New Roman" w:eastAsia="Times New Roman" w:hAnsi="Times New Roman" w:cs="Times New Roman"/>
          <w:sz w:val="28"/>
          <w:szCs w:val="28"/>
          <w:lang w:val="kk-KZ"/>
        </w:rPr>
      </w:pPr>
      <w:r w:rsidRPr="00C05D99">
        <w:rPr>
          <w:rFonts w:ascii="Times New Roman" w:eastAsia="Times New Roman" w:hAnsi="Times New Roman" w:cs="Times New Roman"/>
          <w:sz w:val="28"/>
          <w:szCs w:val="28"/>
          <w:lang w:val="kk-KZ"/>
        </w:rPr>
        <w:t xml:space="preserve">Изучение продуктивной рецепции произведений А.П. Чехова, отражающей суть культурного обмена между казахской и русской культурами, потребовало комплексного подхода, включающего </w:t>
      </w:r>
      <w:r w:rsidR="0020338E" w:rsidRPr="00C05D99">
        <w:rPr>
          <w:rFonts w:ascii="Times New Roman" w:eastAsia="Times New Roman" w:hAnsi="Times New Roman" w:cs="Times New Roman"/>
          <w:sz w:val="28"/>
          <w:szCs w:val="28"/>
          <w:lang w:val="kk-KZ"/>
        </w:rPr>
        <w:t>обращение к компаративистскому</w:t>
      </w:r>
      <w:r w:rsidRPr="00C05D99">
        <w:rPr>
          <w:rFonts w:ascii="Times New Roman" w:eastAsia="Times New Roman" w:hAnsi="Times New Roman" w:cs="Times New Roman"/>
          <w:sz w:val="28"/>
          <w:szCs w:val="28"/>
          <w:lang w:val="kk-KZ"/>
        </w:rPr>
        <w:t>, рецептивн</w:t>
      </w:r>
      <w:r w:rsidR="0020338E" w:rsidRPr="00C05D99">
        <w:rPr>
          <w:rFonts w:ascii="Times New Roman" w:eastAsia="Times New Roman" w:hAnsi="Times New Roman" w:cs="Times New Roman"/>
          <w:sz w:val="28"/>
          <w:szCs w:val="28"/>
          <w:lang w:val="kk-KZ"/>
        </w:rPr>
        <w:t>ому</w:t>
      </w:r>
      <w:r w:rsidRPr="00C05D99">
        <w:rPr>
          <w:rFonts w:ascii="Times New Roman" w:eastAsia="Times New Roman" w:hAnsi="Times New Roman" w:cs="Times New Roman"/>
          <w:sz w:val="28"/>
          <w:szCs w:val="28"/>
          <w:lang w:val="kk-KZ"/>
        </w:rPr>
        <w:t>, сравнительно-историческ</w:t>
      </w:r>
      <w:r w:rsidR="0020338E" w:rsidRPr="00C05D99">
        <w:rPr>
          <w:rFonts w:ascii="Times New Roman" w:eastAsia="Times New Roman" w:hAnsi="Times New Roman" w:cs="Times New Roman"/>
          <w:sz w:val="28"/>
          <w:szCs w:val="28"/>
          <w:lang w:val="kk-KZ"/>
        </w:rPr>
        <w:t>ому</w:t>
      </w:r>
      <w:r w:rsidRPr="00C05D99">
        <w:rPr>
          <w:rFonts w:ascii="Times New Roman" w:eastAsia="Times New Roman" w:hAnsi="Times New Roman" w:cs="Times New Roman"/>
          <w:sz w:val="28"/>
          <w:szCs w:val="28"/>
          <w:lang w:val="kk-KZ"/>
        </w:rPr>
        <w:t xml:space="preserve"> и сравнительно-типологическ</w:t>
      </w:r>
      <w:r w:rsidR="0020338E" w:rsidRPr="00C05D99">
        <w:rPr>
          <w:rFonts w:ascii="Times New Roman" w:eastAsia="Times New Roman" w:hAnsi="Times New Roman" w:cs="Times New Roman"/>
          <w:sz w:val="28"/>
          <w:szCs w:val="28"/>
          <w:lang w:val="kk-KZ"/>
        </w:rPr>
        <w:t>ому методам</w:t>
      </w:r>
      <w:r w:rsidRPr="00C05D99">
        <w:rPr>
          <w:rFonts w:ascii="Times New Roman" w:eastAsia="Times New Roman" w:hAnsi="Times New Roman" w:cs="Times New Roman"/>
          <w:sz w:val="28"/>
          <w:szCs w:val="28"/>
          <w:lang w:val="kk-KZ"/>
        </w:rPr>
        <w:t xml:space="preserve">. Анализ художественной рецепции в контексте взаимодействия литературных традиций позволил выделить ключевые теоретические аспекты этого явления и </w:t>
      </w:r>
      <w:r w:rsidR="0020338E" w:rsidRPr="00C05D99">
        <w:rPr>
          <w:rFonts w:ascii="Times New Roman" w:eastAsia="Times New Roman" w:hAnsi="Times New Roman" w:cs="Times New Roman"/>
          <w:sz w:val="28"/>
          <w:szCs w:val="28"/>
          <w:lang w:val="kk-KZ"/>
        </w:rPr>
        <w:t>сделать</w:t>
      </w:r>
      <w:r w:rsidRPr="00C05D99">
        <w:rPr>
          <w:rFonts w:ascii="Times New Roman" w:eastAsia="Times New Roman" w:hAnsi="Times New Roman" w:cs="Times New Roman"/>
          <w:sz w:val="28"/>
          <w:szCs w:val="28"/>
          <w:lang w:val="kk-KZ"/>
        </w:rPr>
        <w:t xml:space="preserve"> следующие выводы. М.О. Ауэзов, признанный почитателем и ценителем творчества </w:t>
      </w:r>
      <w:r w:rsidR="0020338E" w:rsidRPr="00C05D99">
        <w:rPr>
          <w:rFonts w:ascii="Times New Roman" w:eastAsia="Times New Roman" w:hAnsi="Times New Roman" w:cs="Times New Roman"/>
          <w:sz w:val="28"/>
          <w:szCs w:val="28"/>
          <w:lang w:val="kk-KZ"/>
        </w:rPr>
        <w:t xml:space="preserve">А.П. </w:t>
      </w:r>
      <w:r w:rsidRPr="00C05D99">
        <w:rPr>
          <w:rFonts w:ascii="Times New Roman" w:eastAsia="Times New Roman" w:hAnsi="Times New Roman" w:cs="Times New Roman"/>
          <w:sz w:val="28"/>
          <w:szCs w:val="28"/>
          <w:lang w:val="kk-KZ"/>
        </w:rPr>
        <w:t xml:space="preserve">Чехова, рассматривает великого </w:t>
      </w:r>
      <w:r w:rsidR="0020338E" w:rsidRPr="00C05D99">
        <w:rPr>
          <w:rFonts w:ascii="Times New Roman" w:eastAsia="Times New Roman" w:hAnsi="Times New Roman" w:cs="Times New Roman"/>
          <w:sz w:val="28"/>
          <w:szCs w:val="28"/>
          <w:lang w:val="kk-KZ"/>
        </w:rPr>
        <w:t>русского</w:t>
      </w:r>
      <w:r w:rsidRPr="00C05D99">
        <w:rPr>
          <w:rFonts w:ascii="Times New Roman" w:eastAsia="Times New Roman" w:hAnsi="Times New Roman" w:cs="Times New Roman"/>
          <w:sz w:val="28"/>
          <w:szCs w:val="28"/>
          <w:lang w:val="kk-KZ"/>
        </w:rPr>
        <w:t xml:space="preserve"> писателя как своего наставника и литературного учителя. В произведениях </w:t>
      </w:r>
      <w:r w:rsidR="0020338E" w:rsidRPr="00C05D99">
        <w:rPr>
          <w:rFonts w:ascii="Times New Roman" w:eastAsia="Times New Roman" w:hAnsi="Times New Roman" w:cs="Times New Roman"/>
          <w:sz w:val="28"/>
          <w:szCs w:val="28"/>
          <w:lang w:val="kk-KZ"/>
        </w:rPr>
        <w:t xml:space="preserve">Мухтара </w:t>
      </w:r>
      <w:r w:rsidRPr="00C05D99">
        <w:rPr>
          <w:rFonts w:ascii="Times New Roman" w:eastAsia="Times New Roman" w:hAnsi="Times New Roman" w:cs="Times New Roman"/>
          <w:sz w:val="28"/>
          <w:szCs w:val="28"/>
          <w:lang w:val="kk-KZ"/>
        </w:rPr>
        <w:t xml:space="preserve">Ауэзова можно найти повествовательные стратегии и мотивы, которые были </w:t>
      </w:r>
      <w:r w:rsidR="0020338E" w:rsidRPr="00C05D99">
        <w:rPr>
          <w:rFonts w:ascii="Times New Roman" w:eastAsia="Times New Roman" w:hAnsi="Times New Roman" w:cs="Times New Roman"/>
          <w:sz w:val="28"/>
          <w:szCs w:val="28"/>
          <w:lang w:val="kk-KZ"/>
        </w:rPr>
        <w:t>сформированы</w:t>
      </w:r>
      <w:r w:rsidRPr="00C05D99">
        <w:rPr>
          <w:rFonts w:ascii="Times New Roman" w:eastAsia="Times New Roman" w:hAnsi="Times New Roman" w:cs="Times New Roman"/>
          <w:sz w:val="28"/>
          <w:szCs w:val="28"/>
          <w:lang w:val="kk-KZ"/>
        </w:rPr>
        <w:t xml:space="preserve"> под влиянием чеховской прозы.</w:t>
      </w:r>
    </w:p>
    <w:p w14:paraId="6E1D5DDE" w14:textId="50D5182F" w:rsidR="00424001" w:rsidRPr="00C05D99" w:rsidRDefault="00424001" w:rsidP="0003316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Художественные образы, вдохновленные творчеством А. Чехова, также находят свое отражение в произведениях другого классика казахской литературы, Б. Майлина. На стыке XIX и XX вв. художественные образы претерпевают значительные изменения под влиянием нового общественного порядка. Эти изменения коренным образом трансформируют устоявшиеся представления и о женском образе, что ярко отображается в казахской литературе, в частности, в творчестве Б. Майлина. Отклонение от традиционного образа женщины-хозяйки считалось неприемлемым в обществе, однако А.П. Чехов, опережая своих современников, предвидел появление нового типа женщин – «женщин свободных» от общественных рамок и стереотипов. В своих произведениях Беймбет Майлин продолжает эту линию, предлагая новый взгляд на женский образ. Он воспевает равноправие, трудолюбие и стремление к знаниям как ключевые черты женщины XX века, акцентируя внимание на их значении в современном ему обществе. Казахский писатель, создавая систему художественных женских образов, опирается на традиции как русской, так и казахской литературы. Однако он развивает свой уникальный стиль, который позволяет наделить героинь сложной душевной организацией, моральными и этическими принципами, а также волевыми чертами характера, смелостью и решимостью. В то же время, мотив любви, семьи и женского счастья занимает значительное место в его произведениях. Героини Беймбета Майлина активно живут, трудятся и борются за семейное благополучие и процветание общества. Исследование в этом направлении может быть продолжено, включая анализ драматических произведений А.П. Чехова и Б. Майлина, которые не были рассмотрены в настоящей работе.</w:t>
      </w:r>
    </w:p>
    <w:p w14:paraId="709CF120" w14:textId="073B71ED" w:rsidR="00424001" w:rsidRPr="00C05D99" w:rsidRDefault="00424001" w:rsidP="00C0657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Необходимо также отметить, что известный писатель Габит Мусрепов формирует свою уникальную систему отношений между автором и персонажами, насыщая свои произведения гармонией и музыкальностью. Его реалистическое изображение общественной жизни ставит его в один ряд с А.П. Чеховым. Произведения Г. Мусрепова насыщены духовным смыслом и пропагандируют культурные ценности казахского народа. Творчество этого писателя является ярким примером формирования национального мышления. Его рассказы, повести и романы обладают гуманистическим духом, пронизаны любовью к родному краю и народу, а также восхваляют моральные качества казахского народа и веру в его силу и стойкость.</w:t>
      </w:r>
      <w:r w:rsidR="00C06575" w:rsidRPr="00C05D99">
        <w:rPr>
          <w:rFonts w:ascii="Times New Roman" w:hAnsi="Times New Roman" w:cs="Times New Roman"/>
          <w:sz w:val="28"/>
          <w:szCs w:val="28"/>
        </w:rPr>
        <w:t xml:space="preserve"> </w:t>
      </w:r>
      <w:r w:rsidRPr="00C05D99">
        <w:rPr>
          <w:rFonts w:ascii="Times New Roman" w:hAnsi="Times New Roman" w:cs="Times New Roman"/>
          <w:sz w:val="28"/>
          <w:szCs w:val="28"/>
        </w:rPr>
        <w:t>В рамках диссертационного исследования были проанализированы ключевые особенности художественного мира Г. Мусрепова и А. Чехова, включая их сюжетно-композиционное строение, использование лексико-семантических и изобразительно-выразительных средств, а также специфику пространственно-временной организации текстов. Эти категории позволили сформировать представление о внутренней структуре произведений обоих авторов. В работе принимается во внимание общепринятое научное мнение, что полное описание художественного образа невозможно, поскольку он относится к сфере сознания. Таким образом, любая модель художественного образа, представленная в исследовании, является гипотетической и не претендует на универсальность.</w:t>
      </w:r>
    </w:p>
    <w:p w14:paraId="736D345E" w14:textId="7FD477CD" w:rsidR="00120830" w:rsidRPr="00C05D99" w:rsidRDefault="00120830" w:rsidP="00C0657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И. Джансугуров был активным </w:t>
      </w:r>
      <w:r w:rsidR="00C06575" w:rsidRPr="00C05D99">
        <w:rPr>
          <w:rFonts w:ascii="Times New Roman" w:hAnsi="Times New Roman" w:cs="Times New Roman"/>
          <w:sz w:val="28"/>
          <w:szCs w:val="28"/>
        </w:rPr>
        <w:t xml:space="preserve">пропагандистом </w:t>
      </w:r>
      <w:r w:rsidRPr="00C05D99">
        <w:rPr>
          <w:rFonts w:ascii="Times New Roman" w:hAnsi="Times New Roman" w:cs="Times New Roman"/>
          <w:sz w:val="28"/>
          <w:szCs w:val="28"/>
        </w:rPr>
        <w:t>русской классической литературы</w:t>
      </w:r>
      <w:r w:rsidR="00C06575" w:rsidRPr="00C05D99">
        <w:rPr>
          <w:rFonts w:ascii="Times New Roman" w:hAnsi="Times New Roman" w:cs="Times New Roman"/>
          <w:sz w:val="28"/>
          <w:szCs w:val="28"/>
        </w:rPr>
        <w:t xml:space="preserve">. </w:t>
      </w:r>
      <w:r w:rsidRPr="00C05D99">
        <w:rPr>
          <w:rFonts w:ascii="Times New Roman" w:hAnsi="Times New Roman" w:cs="Times New Roman"/>
          <w:sz w:val="28"/>
          <w:szCs w:val="28"/>
        </w:rPr>
        <w:t>Он не только изучал произведения русских писателей и поэтов, но и перевел на казахский язык множество их произведений, включая полные собрания А.П. Чехова. Влияние А. Чехова заметно в творчестве Ильяса Джансугурова: его рассказы отличает ясность, краткость и точность фабулы. Это влияние проявляется в стремлении И.Б. Джансугурова к лаконичному изложению, что делает его произведения особенно выразительными и доступными для читателя. Творчество И. Джансугурова, как и у многих казахских литераторов того времени, было разнообразным. Он проявил себя как поэт, драматург и писатель, создавший множество стихотворений, поэм и пьес. Особенно ярко его талант проявился в прозе, где он стал известен благодаря сатирическим и юмористическим произведениям. Его фельетоны, такие как «Чай с хвостом», «Виды бюрократизма», «Доложи, отложи!», «Куклы», «Услуга за услугу, за пиво – медок», «Молодец, дружок Шулгабай», выделяются своей краткостью и точностью, не щадя отрицательных черт общества того времени. Эти произведения обличают бюрократов, носителей феодальных устоев и других негативных персонажей. Ильяс Джансугуров по праву считается одним из пионеров фельетонного жанра в казахской литературе.</w:t>
      </w:r>
    </w:p>
    <w:p w14:paraId="4862EAAB" w14:textId="58A6A962" w:rsidR="00C06575" w:rsidRPr="00C05D99" w:rsidRDefault="00E42F19" w:rsidP="00C06575">
      <w:pPr>
        <w:spacing w:after="0" w:line="240" w:lineRule="auto"/>
        <w:ind w:firstLine="709"/>
        <w:jc w:val="both"/>
        <w:rPr>
          <w:rFonts w:ascii="Times New Roman" w:hAnsi="Times New Roman" w:cs="Times New Roman"/>
          <w:sz w:val="28"/>
          <w:szCs w:val="28"/>
        </w:rPr>
      </w:pPr>
      <w:r w:rsidRPr="00C05D99">
        <w:rPr>
          <w:rFonts w:ascii="Times New Roman" w:hAnsi="Times New Roman" w:cs="Times New Roman"/>
          <w:sz w:val="28"/>
          <w:szCs w:val="28"/>
        </w:rPr>
        <w:t xml:space="preserve">Фельетоны И. Джансугурова выделяются исключительной яркостью ситуаций, живостью изложения и богатством метких, оригинальных и национально окрашенных образов. Особый дар Ильяса Джансугурова заключается в умении выявлять уродливые и безобразные стороны жизни и человеческих характеров, воплощая эти пороки в острых сатирических образах. Его фельетоны кратки и лаконичны, отражая принцип А.П. Чехова: </w:t>
      </w:r>
      <w:r w:rsidR="008F2FE0" w:rsidRPr="00C05D99">
        <w:rPr>
          <w:rFonts w:ascii="Times New Roman" w:hAnsi="Times New Roman" w:cs="Times New Roman"/>
          <w:sz w:val="28"/>
          <w:szCs w:val="28"/>
        </w:rPr>
        <w:t>«</w:t>
      </w:r>
      <w:r w:rsidR="00C06575" w:rsidRPr="00C05D99">
        <w:rPr>
          <w:rFonts w:ascii="Times New Roman" w:hAnsi="Times New Roman" w:cs="Times New Roman"/>
          <w:sz w:val="28"/>
          <w:szCs w:val="28"/>
        </w:rPr>
        <w:t>Нужно уметь к</w:t>
      </w:r>
      <w:r w:rsidRPr="00C05D99">
        <w:rPr>
          <w:rFonts w:ascii="Times New Roman" w:hAnsi="Times New Roman" w:cs="Times New Roman"/>
          <w:sz w:val="28"/>
          <w:szCs w:val="28"/>
        </w:rPr>
        <w:t>оротко говорить о длинных вещах».</w:t>
      </w:r>
      <w:r w:rsidR="00C06575" w:rsidRPr="00C05D99">
        <w:rPr>
          <w:rFonts w:ascii="Times New Roman" w:hAnsi="Times New Roman" w:cs="Times New Roman"/>
          <w:sz w:val="28"/>
          <w:szCs w:val="28"/>
        </w:rPr>
        <w:t xml:space="preserve"> </w:t>
      </w:r>
      <w:r w:rsidRPr="00C05D99">
        <w:rPr>
          <w:rFonts w:ascii="Times New Roman" w:hAnsi="Times New Roman" w:cs="Times New Roman"/>
          <w:sz w:val="28"/>
          <w:szCs w:val="28"/>
        </w:rPr>
        <w:t>Этот подход также характерен для творчества Беймбета Майлина. Наиболее известные сатирические рассказы И.Б. Джансугурова собраны в книге «Кук». Учитывая общие принципы поэтики, присутствующие в произведениях казахского и русского авторов, сравнение особенностей языка и композиции фельетонов И. Джансугурова и А. Чехова может стать предметом отдельного исследования.</w:t>
      </w:r>
    </w:p>
    <w:p w14:paraId="15D17332" w14:textId="19F312F7" w:rsidR="006111D5" w:rsidRPr="00C05D99" w:rsidRDefault="00E42F19" w:rsidP="00F71C38">
      <w:pPr>
        <w:pStyle w:val="a6"/>
        <w:spacing w:after="0" w:line="240" w:lineRule="auto"/>
        <w:ind w:left="0" w:firstLine="709"/>
        <w:jc w:val="both"/>
        <w:rPr>
          <w:rFonts w:ascii="Times New Roman" w:hAnsi="Times New Roman"/>
          <w:sz w:val="28"/>
          <w:szCs w:val="28"/>
        </w:rPr>
      </w:pPr>
      <w:r w:rsidRPr="00C05D99">
        <w:rPr>
          <w:rFonts w:ascii="Times New Roman" w:hAnsi="Times New Roman"/>
          <w:sz w:val="28"/>
          <w:szCs w:val="28"/>
        </w:rPr>
        <w:t>В заключение стоит подчеркнуть, что рецепция творчества А.П. Чехова в Казахстане имеет глубокие исторические корни. Желание понять идейно-художественное своеобразие его произведений нашло отражение в критических трудах казахстанских авторов. Известные казахские переводчики, писатели и драматурги, такие как А. Букейханов, А. Байтурсынов, М. Ауэзов, Б. Майлин, Г. Мусрепов, И. Джансугуров и другие, неоднократно подчеркивали, что гуманистические принципы чеховской прозы и драматургии перекликались с задачами, которые решает казахская классическая литература</w:t>
      </w:r>
      <w:r w:rsidR="00F71C38" w:rsidRPr="00C05D99">
        <w:rPr>
          <w:rFonts w:ascii="Times New Roman" w:hAnsi="Times New Roman"/>
          <w:sz w:val="28"/>
          <w:szCs w:val="28"/>
        </w:rPr>
        <w:t>.</w:t>
      </w:r>
    </w:p>
    <w:p w14:paraId="0AA6B928" w14:textId="77777777" w:rsidR="007A7B0D" w:rsidRDefault="007A7B0D" w:rsidP="00033165">
      <w:pPr>
        <w:pStyle w:val="a6"/>
        <w:spacing w:after="0" w:line="240" w:lineRule="auto"/>
        <w:ind w:left="0"/>
        <w:rPr>
          <w:rFonts w:ascii="Times New Roman" w:hAnsi="Times New Roman"/>
          <w:sz w:val="28"/>
          <w:szCs w:val="28"/>
        </w:rPr>
      </w:pPr>
    </w:p>
    <w:p w14:paraId="6084A4DB" w14:textId="77777777" w:rsidR="00C53831" w:rsidRDefault="00C53831" w:rsidP="00033165">
      <w:pPr>
        <w:pStyle w:val="a6"/>
        <w:spacing w:after="0" w:line="240" w:lineRule="auto"/>
        <w:ind w:left="0"/>
        <w:rPr>
          <w:rFonts w:ascii="Times New Roman" w:hAnsi="Times New Roman"/>
          <w:b/>
          <w:sz w:val="28"/>
          <w:szCs w:val="28"/>
        </w:rPr>
      </w:pPr>
    </w:p>
    <w:p w14:paraId="7F792E68" w14:textId="77777777" w:rsidR="000E3A47" w:rsidRPr="00C71A8B" w:rsidRDefault="000E3A47" w:rsidP="00033165">
      <w:pPr>
        <w:pStyle w:val="a6"/>
        <w:spacing w:after="0" w:line="240" w:lineRule="auto"/>
        <w:ind w:left="0"/>
        <w:rPr>
          <w:rFonts w:ascii="Times New Roman" w:hAnsi="Times New Roman"/>
          <w:b/>
          <w:sz w:val="28"/>
          <w:szCs w:val="28"/>
        </w:rPr>
      </w:pPr>
    </w:p>
    <w:p w14:paraId="3B780E5D" w14:textId="77777777" w:rsidR="000869C2" w:rsidRPr="00C71A8B" w:rsidRDefault="000869C2" w:rsidP="006A0F70">
      <w:pPr>
        <w:pStyle w:val="a6"/>
        <w:spacing w:after="0" w:line="240" w:lineRule="auto"/>
        <w:ind w:left="0"/>
        <w:jc w:val="center"/>
        <w:rPr>
          <w:rFonts w:ascii="Times New Roman" w:hAnsi="Times New Roman"/>
          <w:b/>
          <w:sz w:val="28"/>
          <w:szCs w:val="28"/>
        </w:rPr>
      </w:pPr>
      <w:r w:rsidRPr="00C71A8B">
        <w:rPr>
          <w:rFonts w:ascii="Times New Roman" w:hAnsi="Times New Roman"/>
          <w:b/>
          <w:sz w:val="28"/>
          <w:szCs w:val="28"/>
        </w:rPr>
        <w:t>ЗАКЛЮЧЕНИЕ</w:t>
      </w:r>
    </w:p>
    <w:p w14:paraId="07CBCBB2" w14:textId="77777777" w:rsidR="005714AC" w:rsidRPr="00C71A8B" w:rsidRDefault="005714AC" w:rsidP="006A0F70">
      <w:pPr>
        <w:pStyle w:val="a6"/>
        <w:spacing w:after="0" w:line="240" w:lineRule="auto"/>
        <w:ind w:left="0"/>
        <w:jc w:val="center"/>
        <w:rPr>
          <w:rFonts w:ascii="Times New Roman" w:hAnsi="Times New Roman"/>
          <w:sz w:val="28"/>
          <w:szCs w:val="28"/>
        </w:rPr>
      </w:pPr>
    </w:p>
    <w:p w14:paraId="5D2354E8" w14:textId="77777777" w:rsidR="00294609" w:rsidRPr="00C05D99" w:rsidRDefault="00294609" w:rsidP="00294609">
      <w:pPr>
        <w:spacing w:after="0" w:line="240" w:lineRule="auto"/>
        <w:ind w:firstLine="709"/>
        <w:jc w:val="both"/>
        <w:rPr>
          <w:rFonts w:ascii="Times New Roman" w:hAnsi="Times New Roman"/>
          <w:sz w:val="28"/>
          <w:szCs w:val="28"/>
        </w:rPr>
      </w:pPr>
      <w:r w:rsidRPr="00C05D99">
        <w:rPr>
          <w:rFonts w:ascii="Times New Roman" w:hAnsi="Times New Roman"/>
          <w:sz w:val="28"/>
          <w:szCs w:val="28"/>
        </w:rPr>
        <w:t>В рамках данного исследования предпринята попытка создать целостную картину критико-литературоведческой, переводческой и театральной рецепции творчества А.П. Чехова в Казахстане. Комплексное изучение различных этапов рецепции позволило определить место и значение произведений русского писателя в казахской культурной среде. Анализ особенностей внедрения творчества А.П. Чехова в казахскую культуру с учетом национальной специфики способствовал выявлению новых аспектов его произведений. Исследование охватывает историко-литературную основу рецепции произведений А.П. Чехова в новой культурной и национальной среде, а также рассматривает особенности периодов восприятия его художественного наследия в Казахстане.</w:t>
      </w:r>
    </w:p>
    <w:p w14:paraId="455B72CA" w14:textId="634D4A22" w:rsidR="00294609" w:rsidRPr="00C05D99" w:rsidRDefault="00294609" w:rsidP="00294609">
      <w:pPr>
        <w:spacing w:after="0" w:line="240" w:lineRule="auto"/>
        <w:ind w:firstLine="709"/>
        <w:jc w:val="both"/>
        <w:rPr>
          <w:rFonts w:ascii="Times New Roman" w:hAnsi="Times New Roman"/>
          <w:sz w:val="28"/>
          <w:szCs w:val="28"/>
        </w:rPr>
      </w:pPr>
      <w:r w:rsidRPr="00C05D99">
        <w:rPr>
          <w:rFonts w:ascii="Times New Roman" w:hAnsi="Times New Roman"/>
          <w:sz w:val="28"/>
          <w:szCs w:val="28"/>
        </w:rPr>
        <w:t>Для достижения поставленных целей в данном исследовании были проанализированы критико-литературоведческие работы казахстанских ученых и писателей, посвященные творчеству А.П. Чехова. Также изучены теоретические, биографические, методические и критические публикации, а также справочные материалы о его произведениях. Установлены этапы рецепции и периодизация интерпретаций творчества Чехова в Казахстане. Исследованы историко-литературные предпосылки и контексты публикаций его произведений в Казахстане. Проанализированы характер и динамика литературно-критического осмысления творчества Чехова в стране. Определена специфика восприятия его поэтики, выявлены сходства и различия в интерпретации художественного мира писателя (тем, идей, жанров, сюжетов, мотивов и образов) казахстанскими исследователями. Представлена целостная картина восприятия и репрезентации творчества Антона Павловича Чехова в казахской культуре. Изучены аутентичность переводов рассказов и пьес А.П. Чехова, особенности переводческой рецепции и сценической интерпретации, а также актуальность его пьес для казахстанского культурного пространства. Объектом исследования стали казахстанские литературоведческие, критические и справочные статьи, монографические исследования, посвященные А.П. Чехову, а также работы известных чеховедов, представляющие различные рецептивные направления и методологические принципы. Предметом исследования стало восприятие творчества Чехова в казахской культуре и специфика интерпретаций его художественного наследия. Материалом для исследования послужили тексты произведений А.П. Чехова и  произведения, написанные в различных жанрах, классиков казахской литературы М.О. Ауэзова, Б.Ж. Майлина, Г.М. Мусрепова и И.Б. Джансугурова.</w:t>
      </w:r>
    </w:p>
    <w:p w14:paraId="2400A05B" w14:textId="7BF0DF71" w:rsidR="00326374" w:rsidRPr="00C05D99" w:rsidRDefault="00326374" w:rsidP="00326374">
      <w:pPr>
        <w:spacing w:after="0" w:line="240" w:lineRule="auto"/>
        <w:ind w:firstLine="709"/>
        <w:jc w:val="both"/>
        <w:rPr>
          <w:rFonts w:ascii="Times New Roman" w:hAnsi="Times New Roman"/>
          <w:sz w:val="28"/>
          <w:szCs w:val="28"/>
        </w:rPr>
      </w:pPr>
      <w:r w:rsidRPr="00C05D99">
        <w:rPr>
          <w:rFonts w:ascii="Times New Roman" w:hAnsi="Times New Roman"/>
          <w:sz w:val="28"/>
          <w:szCs w:val="28"/>
        </w:rPr>
        <w:t>В ходе проведенного исследования впервые была предпринята попытка ввести в научный оборот новые критико-литературоведческие и театроведческие материалы. Представлен целостный историко-литературный анализ рецепции творчества А.П. Чехова в Казахстане с учетом национальной специфики. Предложен рецептивный литературный портрет писателя. Также рассмотрена проблема взаимодействия и связей казахской и русской литератур, исследован вопрос влияния чеховских традиций на казахскую литературу, что составляет научную новизну диссертации. Результаты исследования могут быть использованы в современном чеховедении и сравнительном литературоведении для комплексного изучения взаимодействия российской и казахстанской литературы и культур. Они также могут послужить основой для разработки курсов лекций по истории русской литературы второй половины XIX в. – начала XX в., истории казахской литературы, сравнительному литературоведению, спецкурсам и спецсеминарам, посвященным творчеству А.П. Чехова и рецепции русской литературы в Казахстане. Полученные результаты могут быть полезны при подготовке художественных и научных изданий сочинений Антона Павловича Чехова в России и Казахстане.</w:t>
      </w:r>
    </w:p>
    <w:p w14:paraId="51D8E398" w14:textId="00D6287B" w:rsidR="00D064C6" w:rsidRPr="00C05D99" w:rsidRDefault="00326374" w:rsidP="00D064C6">
      <w:pPr>
        <w:spacing w:after="0" w:line="240" w:lineRule="auto"/>
        <w:ind w:firstLine="709"/>
        <w:jc w:val="both"/>
        <w:rPr>
          <w:rFonts w:ascii="Times New Roman" w:hAnsi="Times New Roman"/>
          <w:sz w:val="28"/>
          <w:szCs w:val="28"/>
        </w:rPr>
      </w:pPr>
      <w:r w:rsidRPr="00C05D99">
        <w:rPr>
          <w:rFonts w:ascii="Times New Roman" w:hAnsi="Times New Roman"/>
          <w:sz w:val="28"/>
          <w:szCs w:val="28"/>
        </w:rPr>
        <w:t>В ходе исследования было установлено, что творчество русского писателя и драматурга Антона Павловича Чехова получило широкое распространение в культуре Казахстана XIX и XX веков. Всесторонне была проанализирована роль личности и творчества А.П. Чехова в формировании казахской классической литературы и драматургии. Для этого был проведен глубокий анализ рецепции творчества Чехова в Казахстане, с применением методологии сравнительного литературоведения. Использование компаративных методов позволило исследовать влияние чеховского творчества на произведения классиков казахской литературы, выявить особенности и характер этого влияния.</w:t>
      </w:r>
    </w:p>
    <w:p w14:paraId="0D964884" w14:textId="1FC833D3" w:rsidR="00D064C6" w:rsidRPr="00C05D99" w:rsidRDefault="00D064C6" w:rsidP="00D064C6">
      <w:pPr>
        <w:spacing w:after="0" w:line="240" w:lineRule="auto"/>
        <w:ind w:firstLine="709"/>
        <w:jc w:val="both"/>
        <w:rPr>
          <w:rFonts w:ascii="Times New Roman" w:hAnsi="Times New Roman"/>
          <w:sz w:val="28"/>
          <w:szCs w:val="28"/>
        </w:rPr>
      </w:pPr>
      <w:r w:rsidRPr="00C05D99">
        <w:rPr>
          <w:rFonts w:ascii="Times New Roman" w:hAnsi="Times New Roman"/>
          <w:sz w:val="28"/>
          <w:szCs w:val="28"/>
        </w:rPr>
        <w:t>В рамках данного исследования установлено, что ключевыми формами рецепции творчества А.П. Чехова в Казахстане, доступными для литературоведческого анализа, являются: а) переводы его прозы и драматургии на казахский язык; б) научные и критические публикации, включая статьи, монографии и диссертации; в) примеры влияния Чехова на казахских писателей второй половины XIX – XX века, включая выявление типологических сходств в их произведениях; г) сценические постановки его пьес на казахских театральных сценах, а также отзывы казахстанских режиссеров. Изучение этих аспектов интерпретации чеховских произведений позволило составить полное представление о его литературной репутации в Казахстане. В этом контексте художественный перевод представляет собой важный аспект межлитературной рецепции русской классики, включая творчество А.П. Чехова, а феномен художественного билингвизма сыграл значительную роль в восприятии и передаче инонациональных художественных произведений в Казахстане.</w:t>
      </w:r>
    </w:p>
    <w:p w14:paraId="7F820787" w14:textId="5968AD2B" w:rsidR="00D064C6" w:rsidRPr="00C05D99" w:rsidRDefault="00D064C6" w:rsidP="00D064C6">
      <w:pPr>
        <w:spacing w:after="0" w:line="240" w:lineRule="auto"/>
        <w:ind w:firstLine="709"/>
        <w:jc w:val="both"/>
        <w:rPr>
          <w:rFonts w:ascii="Times New Roman" w:hAnsi="Times New Roman"/>
          <w:sz w:val="28"/>
          <w:szCs w:val="28"/>
        </w:rPr>
      </w:pPr>
      <w:r w:rsidRPr="00C05D99">
        <w:rPr>
          <w:rFonts w:ascii="Times New Roman" w:hAnsi="Times New Roman"/>
          <w:sz w:val="28"/>
          <w:szCs w:val="28"/>
        </w:rPr>
        <w:t>Анализ переводов рассказов А.П. Чехова позволил выявить наиболее эффективные переводческие решения и способы преодоления трудностей при передаче оригинального текста на казахский язык. Переводчики сосредоточены на сохранении идеи произведения, но степень сохранения авторского стиля варьируется. В целом, структура предложений и организация текста остаются близкими к оригиналу, хотя выбор лексики у переводчиков различается. Несмотря на некоторые расхождения и сложности, переводчики успешно передают сюжет, характерику главных героев и основную мысль произведений, используя разные подходы и приемы перевода. Переводы воспринимаются как полноценные художественные тексты, сохраняя функционирование языковых средств и их эстетическое воздействие на читателя. Большинство реалий и их значений адекватно переданы в переводах, сохраняя целостное восприятие оригинала и передавая основную мысль и авторский замысел.</w:t>
      </w:r>
    </w:p>
    <w:p w14:paraId="3BF07C41" w14:textId="069C81A9" w:rsidR="00D064C6" w:rsidRPr="00C05D99" w:rsidRDefault="00D064C6" w:rsidP="00D064C6">
      <w:pPr>
        <w:spacing w:after="0" w:line="240" w:lineRule="auto"/>
        <w:ind w:firstLine="709"/>
        <w:jc w:val="both"/>
        <w:rPr>
          <w:rFonts w:ascii="Times New Roman" w:hAnsi="Times New Roman"/>
          <w:sz w:val="28"/>
          <w:szCs w:val="28"/>
        </w:rPr>
      </w:pPr>
      <w:r w:rsidRPr="00C05D99">
        <w:rPr>
          <w:rFonts w:ascii="Times New Roman" w:hAnsi="Times New Roman"/>
          <w:sz w:val="28"/>
          <w:szCs w:val="28"/>
        </w:rPr>
        <w:t>На основании проведенного исследования предлагается следующая периодизация рецепции творчества А.П. Чехова в Казахстане:</w:t>
      </w:r>
    </w:p>
    <w:p w14:paraId="7F3E0C11" w14:textId="0806EF0D" w:rsidR="00D064C6" w:rsidRPr="00C05D99" w:rsidRDefault="00D064C6" w:rsidP="00991FCE">
      <w:pPr>
        <w:pStyle w:val="a6"/>
        <w:numPr>
          <w:ilvl w:val="0"/>
          <w:numId w:val="26"/>
        </w:numPr>
        <w:spacing w:after="0" w:line="240" w:lineRule="auto"/>
        <w:ind w:left="1276" w:hanging="567"/>
        <w:jc w:val="both"/>
        <w:rPr>
          <w:rFonts w:ascii="Times New Roman" w:hAnsi="Times New Roman" w:cs="Times New Roman"/>
          <w:color w:val="000000"/>
          <w:sz w:val="28"/>
          <w:szCs w:val="28"/>
        </w:rPr>
      </w:pPr>
      <w:r w:rsidRPr="00C05D99">
        <w:rPr>
          <w:rFonts w:ascii="Times New Roman" w:hAnsi="Times New Roman" w:cs="Times New Roman"/>
          <w:color w:val="000000"/>
          <w:sz w:val="28"/>
          <w:szCs w:val="28"/>
        </w:rPr>
        <w:t xml:space="preserve">Начальный этап (конец XIX века – начало XX века) – знакомство и приобщение представителей казахской интеллигенции к творчеству А.П. Чехова; </w:t>
      </w:r>
    </w:p>
    <w:p w14:paraId="0A61D6B3" w14:textId="35EEB446" w:rsidR="00D064C6" w:rsidRPr="00C05D99" w:rsidRDefault="00D064C6" w:rsidP="00991FCE">
      <w:pPr>
        <w:pStyle w:val="a6"/>
        <w:numPr>
          <w:ilvl w:val="0"/>
          <w:numId w:val="26"/>
        </w:numPr>
        <w:spacing w:after="0" w:line="240" w:lineRule="auto"/>
        <w:ind w:left="1276" w:hanging="567"/>
        <w:jc w:val="both"/>
        <w:rPr>
          <w:rFonts w:ascii="Times New Roman" w:hAnsi="Times New Roman" w:cs="Times New Roman"/>
          <w:color w:val="000000"/>
          <w:sz w:val="28"/>
          <w:szCs w:val="28"/>
        </w:rPr>
      </w:pPr>
      <w:r w:rsidRPr="00C05D99">
        <w:rPr>
          <w:rFonts w:ascii="Times New Roman" w:hAnsi="Times New Roman" w:cs="Times New Roman"/>
          <w:color w:val="000000"/>
          <w:sz w:val="28"/>
          <w:szCs w:val="28"/>
        </w:rPr>
        <w:t xml:space="preserve">Этап формирования (начало XX века – первая половина XX века) – появление первых переводов рассказов </w:t>
      </w:r>
      <w:r w:rsidR="004327ED" w:rsidRPr="00C05D99">
        <w:rPr>
          <w:rFonts w:ascii="Times New Roman" w:hAnsi="Times New Roman" w:cs="Times New Roman"/>
          <w:color w:val="000000"/>
          <w:sz w:val="28"/>
          <w:szCs w:val="28"/>
        </w:rPr>
        <w:t xml:space="preserve">А.П. </w:t>
      </w:r>
      <w:r w:rsidRPr="00C05D99">
        <w:rPr>
          <w:rFonts w:ascii="Times New Roman" w:hAnsi="Times New Roman" w:cs="Times New Roman"/>
          <w:color w:val="000000"/>
          <w:sz w:val="28"/>
          <w:szCs w:val="28"/>
        </w:rPr>
        <w:t>Чехова на казахский язык, а также публикация его произведений в сборниках. Обнаруживается появление первых упоминаний о</w:t>
      </w:r>
      <w:r w:rsidR="004327ED" w:rsidRPr="00C05D99">
        <w:rPr>
          <w:rFonts w:ascii="Times New Roman" w:hAnsi="Times New Roman" w:cs="Times New Roman"/>
          <w:color w:val="000000"/>
          <w:sz w:val="28"/>
          <w:szCs w:val="28"/>
        </w:rPr>
        <w:t>б</w:t>
      </w:r>
      <w:r w:rsidRPr="00C05D99">
        <w:rPr>
          <w:rFonts w:ascii="Times New Roman" w:hAnsi="Times New Roman" w:cs="Times New Roman"/>
          <w:color w:val="000000"/>
          <w:sz w:val="28"/>
          <w:szCs w:val="28"/>
        </w:rPr>
        <w:t xml:space="preserve"> </w:t>
      </w:r>
      <w:r w:rsidR="004327ED" w:rsidRPr="00C05D99">
        <w:rPr>
          <w:rFonts w:ascii="Times New Roman" w:hAnsi="Times New Roman" w:cs="Times New Roman"/>
          <w:color w:val="000000"/>
          <w:sz w:val="28"/>
          <w:szCs w:val="28"/>
        </w:rPr>
        <w:t xml:space="preserve">А.П. </w:t>
      </w:r>
      <w:r w:rsidRPr="00C05D99">
        <w:rPr>
          <w:rFonts w:ascii="Times New Roman" w:hAnsi="Times New Roman" w:cs="Times New Roman"/>
          <w:color w:val="000000"/>
          <w:sz w:val="28"/>
          <w:szCs w:val="28"/>
        </w:rPr>
        <w:t xml:space="preserve">Чехове в литературной и культурной среде Казахстана; </w:t>
      </w:r>
    </w:p>
    <w:p w14:paraId="66764181" w14:textId="24505821" w:rsidR="00D064C6" w:rsidRPr="00C05D99" w:rsidRDefault="00D064C6" w:rsidP="00991FCE">
      <w:pPr>
        <w:pStyle w:val="a6"/>
        <w:numPr>
          <w:ilvl w:val="0"/>
          <w:numId w:val="26"/>
        </w:numPr>
        <w:spacing w:after="0" w:line="240" w:lineRule="auto"/>
        <w:ind w:left="1276" w:hanging="567"/>
        <w:jc w:val="both"/>
        <w:rPr>
          <w:rFonts w:ascii="Times New Roman" w:hAnsi="Times New Roman" w:cs="Times New Roman"/>
          <w:color w:val="000000"/>
          <w:sz w:val="28"/>
          <w:szCs w:val="28"/>
        </w:rPr>
      </w:pPr>
      <w:r w:rsidRPr="00C05D99">
        <w:rPr>
          <w:rFonts w:ascii="Times New Roman" w:hAnsi="Times New Roman" w:cs="Times New Roman"/>
          <w:color w:val="000000"/>
          <w:sz w:val="28"/>
          <w:szCs w:val="28"/>
        </w:rPr>
        <w:t xml:space="preserve">Этап развития (1960-е-1980-е гг.) – обращение к драматургии А.П. Чехова, постановка пьес Чехова на сценах казахстанских театров на русском языке. В этот период происходит активное распространение произведений </w:t>
      </w:r>
      <w:r w:rsidR="004327ED" w:rsidRPr="00C05D99">
        <w:rPr>
          <w:rFonts w:ascii="Times New Roman" w:hAnsi="Times New Roman" w:cs="Times New Roman"/>
          <w:color w:val="000000"/>
          <w:sz w:val="28"/>
          <w:szCs w:val="28"/>
        </w:rPr>
        <w:t xml:space="preserve">А.П. </w:t>
      </w:r>
      <w:r w:rsidRPr="00C05D99">
        <w:rPr>
          <w:rFonts w:ascii="Times New Roman" w:hAnsi="Times New Roman" w:cs="Times New Roman"/>
          <w:color w:val="000000"/>
          <w:sz w:val="28"/>
          <w:szCs w:val="28"/>
        </w:rPr>
        <w:t xml:space="preserve">Чехова в Казахстане, включая новые переводы и издания. Чеховское влияние на казахских писателей и драматургов, таких как М. Ауэзов, отмечается в их произведениях и литературоведческих работах (научная рецепция творчества А.П. Чехова); </w:t>
      </w:r>
    </w:p>
    <w:p w14:paraId="455DE26E" w14:textId="5B59F134" w:rsidR="00D064C6" w:rsidRPr="00C05D99" w:rsidRDefault="00D064C6" w:rsidP="00991FCE">
      <w:pPr>
        <w:pStyle w:val="a6"/>
        <w:numPr>
          <w:ilvl w:val="0"/>
          <w:numId w:val="26"/>
        </w:numPr>
        <w:spacing w:after="0" w:line="240" w:lineRule="auto"/>
        <w:ind w:left="1276" w:hanging="567"/>
        <w:jc w:val="both"/>
        <w:rPr>
          <w:rFonts w:ascii="Times New Roman" w:hAnsi="Times New Roman" w:cs="Times New Roman"/>
          <w:color w:val="000000"/>
          <w:sz w:val="28"/>
          <w:szCs w:val="28"/>
        </w:rPr>
      </w:pPr>
      <w:r w:rsidRPr="00C05D99">
        <w:rPr>
          <w:rFonts w:ascii="Times New Roman" w:hAnsi="Times New Roman" w:cs="Times New Roman"/>
          <w:color w:val="000000"/>
          <w:sz w:val="28"/>
          <w:szCs w:val="28"/>
        </w:rPr>
        <w:t xml:space="preserve">Современный этап (1990-е - настоящее время) – постановка пьес А.П. Чехова на казахском языке, их интерпретация, новое прочтение. Переиздания и новые переводы произведений </w:t>
      </w:r>
      <w:r w:rsidR="004327ED" w:rsidRPr="00C05D99">
        <w:rPr>
          <w:rFonts w:ascii="Times New Roman" w:hAnsi="Times New Roman" w:cs="Times New Roman"/>
          <w:color w:val="000000"/>
          <w:sz w:val="28"/>
          <w:szCs w:val="28"/>
        </w:rPr>
        <w:t xml:space="preserve">А.П. </w:t>
      </w:r>
      <w:r w:rsidRPr="00C05D99">
        <w:rPr>
          <w:rFonts w:ascii="Times New Roman" w:hAnsi="Times New Roman" w:cs="Times New Roman"/>
          <w:color w:val="000000"/>
          <w:sz w:val="28"/>
          <w:szCs w:val="28"/>
        </w:rPr>
        <w:t xml:space="preserve">Чехова, продолжение публикации критических и литературоведческих исследований. Вхождение </w:t>
      </w:r>
      <w:r w:rsidR="004327ED" w:rsidRPr="00C05D99">
        <w:rPr>
          <w:rFonts w:ascii="Times New Roman" w:hAnsi="Times New Roman" w:cs="Times New Roman"/>
          <w:color w:val="000000"/>
          <w:sz w:val="28"/>
          <w:szCs w:val="28"/>
        </w:rPr>
        <w:t xml:space="preserve">творчества А.П. </w:t>
      </w:r>
      <w:r w:rsidRPr="00C05D99">
        <w:rPr>
          <w:rFonts w:ascii="Times New Roman" w:hAnsi="Times New Roman" w:cs="Times New Roman"/>
          <w:color w:val="000000"/>
          <w:sz w:val="28"/>
          <w:szCs w:val="28"/>
        </w:rPr>
        <w:t>Чехова в современное культурное пространство Казахстана, постоянный интерес к его наследию.</w:t>
      </w:r>
    </w:p>
    <w:p w14:paraId="490CA7EB" w14:textId="67D6F361" w:rsidR="00D064C6" w:rsidRPr="00C05D99" w:rsidRDefault="00D064C6" w:rsidP="00D064C6">
      <w:pPr>
        <w:spacing w:after="0" w:line="240" w:lineRule="auto"/>
        <w:ind w:firstLine="709"/>
        <w:jc w:val="both"/>
        <w:rPr>
          <w:rFonts w:ascii="Times New Roman" w:hAnsi="Times New Roman"/>
          <w:sz w:val="28"/>
          <w:szCs w:val="28"/>
        </w:rPr>
      </w:pPr>
      <w:r w:rsidRPr="00C05D99">
        <w:rPr>
          <w:rFonts w:ascii="Times New Roman" w:hAnsi="Times New Roman"/>
          <w:sz w:val="28"/>
          <w:szCs w:val="28"/>
        </w:rPr>
        <w:t>Первое обращение казахской аудитории к творчеству А.П. Чехова относится к концу XIX – началу XX века. В настоящее время его творческое наследие продолжает активно изучаться в Казахстане. Казахские исследования представляют собой разнообразные интерпретации, охватывающие различные философские, эстетические и литературные парадигмы, а также театральные системы. В последние десятилетия исследование рецепции чеховского творчества в казахской культуре приобрело особую значимость, что связано с растущим интересом к межкультурной коммуникации между Россией и Казахстаном, а также с акцентом современного литературоведения на вопросы рецептивной эстетики. Отечественные ученые сосредоточены на изучении механизма художественной рецепции и адаптации иноязычных произведений в новых культурных контекстах. Представленная информация позволяет целостно осмыслить восприятие чеховского феномена в Казахстане и демонстрирует глубину усвоения его творческого наследия в реалиях казахской культуры.</w:t>
      </w:r>
    </w:p>
    <w:p w14:paraId="3876B7D6" w14:textId="1089F555" w:rsidR="00D064C6" w:rsidRPr="00C05D99" w:rsidRDefault="00D064C6" w:rsidP="00D064C6">
      <w:pPr>
        <w:spacing w:after="0" w:line="240" w:lineRule="auto"/>
        <w:ind w:firstLine="709"/>
        <w:jc w:val="both"/>
        <w:rPr>
          <w:rFonts w:ascii="Times New Roman" w:hAnsi="Times New Roman"/>
          <w:sz w:val="28"/>
          <w:szCs w:val="28"/>
        </w:rPr>
      </w:pPr>
      <w:r w:rsidRPr="00C05D99">
        <w:rPr>
          <w:rFonts w:ascii="Times New Roman" w:hAnsi="Times New Roman"/>
          <w:sz w:val="28"/>
          <w:szCs w:val="28"/>
        </w:rPr>
        <w:t>Активное знакомство казахской аудитории с творчеством А.П. Чехова началось благодаря театральным постановкам, таким как «Дядя Ваня», «Вишневый сад», «Чайка» и другим, начиная с 1950-х годов. Эти постановки сыграли ключевую роль в том, что А.П. Чехов стал признанным классиком и для казахстанской театральной публики. Новизна и оригинальность чеховского театра были оценены казахстанской аудиторией и критикой. Актуальность тем и вопросов, поднятых Антоном Павловичем Чеховым, оказалась близка казахскому читателю и зрителю, что способствовало интересу к его жизни и творчеству. Темы, общие с чеховскими, также были затронуты в произведениях таких казахстанских авторов, как Ахмет Байтурсынов, Беймбет Майлин, Габит Мусрепов, Ильяс Джансугуров, Магжан Жумабаев, Сакен Сейфуллин, Оспанхан Аубакиров и других. А. Чехов оказал значительное влияние на казахстанских драматургов, которые продолжали и продолжают использовать его новаторские подходы в своем творчестве. Чеховские пьесы занимают одно из ведущих мест в «русском» репертуаре театров Казахстана, и его авторитет как драматурга признан многими выдающимися казахстанскими театральными режиссерами, чьи постановки произведений А.П. Чехова получили широкое признание и высокую оценку критиков.</w:t>
      </w:r>
    </w:p>
    <w:p w14:paraId="38ABA17C" w14:textId="5B8EEEDA" w:rsidR="00555356" w:rsidRPr="00C05D99" w:rsidRDefault="00555356" w:rsidP="00BF5DB4">
      <w:pPr>
        <w:spacing w:after="0" w:line="240" w:lineRule="auto"/>
        <w:ind w:firstLine="709"/>
        <w:jc w:val="both"/>
        <w:rPr>
          <w:rFonts w:ascii="Times New Roman" w:hAnsi="Times New Roman"/>
          <w:sz w:val="28"/>
          <w:szCs w:val="28"/>
        </w:rPr>
      </w:pPr>
      <w:r w:rsidRPr="00C05D99">
        <w:rPr>
          <w:rFonts w:ascii="Times New Roman" w:hAnsi="Times New Roman"/>
          <w:sz w:val="28"/>
          <w:szCs w:val="28"/>
        </w:rPr>
        <w:t>Этап формирования (начало XX века – первая половина XX века) выделяется особым разнообразием подходов к освоению творчества А.П. Чехова в Казахстане, что позволяет раскрыть основные грани его наследия. В этот период исследователи, критики, переводчики и авторы охватывают почти все аспекты творчества русского писателя, формируя его литературную репутацию и представляя его произведения казахской аудитории. Особую роль в этом процессе сыграл М.О. Ауэзов, который способствовал знакомству казахского народа с произведениями Антона Павловича Чехова. Творчество Мухтара Омархановича, в свою очередь, было в значительной степени обогащено, благодаря знакомству с вторчеством русского автора. В свои прозаические произведения Б. Майлин внедрил общие принципы реализма с А.П. Чеховым, что стало отличительной чертой его произведений. Чеховские принципы художественной организации текста также прослеживаются в творчестве Г. Мусрепова. Кроме того, художественный образ «степь» в поэме И.Б. Джансугурова «Дала» имеет пересечения с аналогичным образом в повести А.П. Чехова «Степь».</w:t>
      </w:r>
    </w:p>
    <w:p w14:paraId="258A68C4" w14:textId="21CC22CA" w:rsidR="00006865" w:rsidRPr="00C05D99" w:rsidRDefault="00BF5DB4" w:rsidP="00006865">
      <w:pPr>
        <w:spacing w:after="0" w:line="240" w:lineRule="auto"/>
        <w:ind w:firstLine="709"/>
        <w:jc w:val="both"/>
        <w:rPr>
          <w:rFonts w:ascii="Times New Roman" w:hAnsi="Times New Roman"/>
          <w:sz w:val="28"/>
          <w:szCs w:val="28"/>
        </w:rPr>
      </w:pPr>
      <w:r w:rsidRPr="00C05D99">
        <w:rPr>
          <w:rFonts w:ascii="Times New Roman" w:hAnsi="Times New Roman"/>
          <w:sz w:val="28"/>
          <w:szCs w:val="28"/>
        </w:rPr>
        <w:t>Чеховское наследие продолжает активно входить в литературное и культурное пространство Казахстана и на современном этапе. Это подтверждается переизданием сборников произведений А.П. Чехова, новыми переводами, а также критическими и литературоведческими работами, посвященными его творчеству. Кроме того, на казахстанских сценах можно увидеть не только классические постановки чеховских пьес, но и экспериментальные интерпретации, основанные на бессмертных произведениях автора.</w:t>
      </w:r>
    </w:p>
    <w:p w14:paraId="1C559AFB" w14:textId="5E2EEA51" w:rsidR="00006865" w:rsidRPr="00C05D99" w:rsidRDefault="00006865" w:rsidP="00CA0FDF">
      <w:pPr>
        <w:spacing w:after="0" w:line="240" w:lineRule="auto"/>
        <w:ind w:firstLine="709"/>
        <w:jc w:val="both"/>
        <w:rPr>
          <w:rFonts w:ascii="Times New Roman" w:hAnsi="Times New Roman"/>
          <w:sz w:val="28"/>
          <w:szCs w:val="28"/>
        </w:rPr>
      </w:pPr>
      <w:r w:rsidRPr="00C05D99">
        <w:rPr>
          <w:rFonts w:ascii="Times New Roman" w:hAnsi="Times New Roman"/>
          <w:sz w:val="28"/>
          <w:szCs w:val="28"/>
        </w:rPr>
        <w:t>В рамках данного исследования была предпринята попытка обобщить и систематизировать материалы, посвященные творчеству А.П. Чехова, что позволило подтвердить, что его наследие было достаточно полно представлено казахской читательской аудитории. Рецепция творчества Чехова в Казахстане оказалась многогранной: в казахском чеховедении выявились различные исследовательские подходы, охватывающие критико-литературоведческую, переводческую и театральную рецепцию его произведений. Произведения Чехова продолжают переводиться на казахский язык, выходят новые научные и критические статьи, рецензии и монографии, посвященные его творчеству. А.П. Чехов, как истинный мастер, который в своем искусстве гармонично соединил национальные и универсальные элементы, продолжает вызывать живой интерес как среди литераторов и литературоведов, так и среди читателей и театральных зрителей. Казахстанские исследователи отмечают, что Антон Павлович Чехов создал уникальные художественные формы и приемы, особенно в жанре короткого реалистического психологического рассказа, что значительно обогатило как русскую, так и мировую литературу. Новаторство А.П. Чехова в прозе рассматривается в Казахстане наравне с его достижениями в драматургии.</w:t>
      </w:r>
    </w:p>
    <w:p w14:paraId="5D548D04" w14:textId="1AB405D1" w:rsidR="00180FFB" w:rsidRPr="00C05D99" w:rsidRDefault="00006865" w:rsidP="00CA0FDF">
      <w:pPr>
        <w:spacing w:after="0" w:line="240" w:lineRule="auto"/>
        <w:ind w:firstLine="709"/>
        <w:jc w:val="both"/>
        <w:rPr>
          <w:rFonts w:ascii="Times New Roman" w:hAnsi="Times New Roman"/>
          <w:sz w:val="28"/>
          <w:szCs w:val="28"/>
        </w:rPr>
      </w:pPr>
      <w:r w:rsidRPr="00C05D99">
        <w:rPr>
          <w:rFonts w:ascii="Times New Roman" w:hAnsi="Times New Roman"/>
          <w:sz w:val="28"/>
          <w:szCs w:val="28"/>
        </w:rPr>
        <w:t>Исследование продуктивной рецепции творчества А.П. Чехова, отражающей суть культурного диалога между казахской и русской культурами, потребовало применения компаративистского, рецептивного, сравнительно-исторического и сравнительно-типологического подходов. Был проведен анализ диалоговой природы художественной рецепции Чехова, с акцентом на ключевые теоретические аспекты этого явления в творческом сознании известных писателей, поэтов и драматургов Казахстана.</w:t>
      </w:r>
    </w:p>
    <w:p w14:paraId="414A6E02" w14:textId="77777777" w:rsidR="002A40D1" w:rsidRPr="00C05D99" w:rsidRDefault="002A40D1" w:rsidP="00BD09A7">
      <w:pPr>
        <w:pStyle w:val="a6"/>
        <w:spacing w:after="0" w:line="240" w:lineRule="auto"/>
        <w:ind w:left="0"/>
        <w:rPr>
          <w:rFonts w:ascii="Times New Roman" w:hAnsi="Times New Roman"/>
          <w:sz w:val="28"/>
          <w:szCs w:val="28"/>
        </w:rPr>
      </w:pPr>
    </w:p>
    <w:p w14:paraId="6F01725E" w14:textId="77777777" w:rsidR="00BD09A7" w:rsidRDefault="00BD09A7" w:rsidP="00BD09A7">
      <w:pPr>
        <w:pStyle w:val="a6"/>
        <w:spacing w:after="0" w:line="240" w:lineRule="auto"/>
        <w:ind w:left="0"/>
        <w:rPr>
          <w:rFonts w:ascii="Times New Roman" w:hAnsi="Times New Roman"/>
          <w:sz w:val="28"/>
          <w:szCs w:val="28"/>
        </w:rPr>
      </w:pPr>
    </w:p>
    <w:p w14:paraId="074FEA30" w14:textId="77777777" w:rsidR="00006865" w:rsidRDefault="00006865" w:rsidP="00BD09A7">
      <w:pPr>
        <w:pStyle w:val="a6"/>
        <w:spacing w:after="0" w:line="240" w:lineRule="auto"/>
        <w:ind w:left="0"/>
        <w:rPr>
          <w:rFonts w:ascii="Times New Roman" w:hAnsi="Times New Roman"/>
          <w:sz w:val="28"/>
          <w:szCs w:val="28"/>
        </w:rPr>
      </w:pPr>
    </w:p>
    <w:p w14:paraId="1FD7DCF3" w14:textId="77777777" w:rsidR="00006865" w:rsidRDefault="00006865" w:rsidP="00BD09A7">
      <w:pPr>
        <w:pStyle w:val="a6"/>
        <w:spacing w:after="0" w:line="240" w:lineRule="auto"/>
        <w:ind w:left="0"/>
        <w:rPr>
          <w:rFonts w:ascii="Times New Roman" w:hAnsi="Times New Roman"/>
          <w:sz w:val="28"/>
          <w:szCs w:val="28"/>
        </w:rPr>
      </w:pPr>
    </w:p>
    <w:p w14:paraId="374421E1" w14:textId="77777777" w:rsidR="00006865" w:rsidRDefault="00006865" w:rsidP="00BD09A7">
      <w:pPr>
        <w:pStyle w:val="a6"/>
        <w:spacing w:after="0" w:line="240" w:lineRule="auto"/>
        <w:ind w:left="0"/>
        <w:rPr>
          <w:rFonts w:ascii="Times New Roman" w:hAnsi="Times New Roman"/>
          <w:sz w:val="28"/>
          <w:szCs w:val="28"/>
        </w:rPr>
      </w:pPr>
    </w:p>
    <w:p w14:paraId="4BD49924" w14:textId="77777777" w:rsidR="00006865" w:rsidRDefault="00006865" w:rsidP="00BD09A7">
      <w:pPr>
        <w:pStyle w:val="a6"/>
        <w:spacing w:after="0" w:line="240" w:lineRule="auto"/>
        <w:ind w:left="0"/>
        <w:rPr>
          <w:rFonts w:ascii="Times New Roman" w:hAnsi="Times New Roman"/>
          <w:sz w:val="28"/>
          <w:szCs w:val="28"/>
        </w:rPr>
      </w:pPr>
    </w:p>
    <w:p w14:paraId="3603E334" w14:textId="77777777" w:rsidR="00006865" w:rsidRDefault="00006865" w:rsidP="00BD09A7">
      <w:pPr>
        <w:pStyle w:val="a6"/>
        <w:spacing w:after="0" w:line="240" w:lineRule="auto"/>
        <w:ind w:left="0"/>
        <w:rPr>
          <w:rFonts w:ascii="Times New Roman" w:hAnsi="Times New Roman"/>
          <w:sz w:val="28"/>
          <w:szCs w:val="28"/>
        </w:rPr>
      </w:pPr>
    </w:p>
    <w:p w14:paraId="4E3015A9" w14:textId="77777777" w:rsidR="00006865" w:rsidRDefault="00006865" w:rsidP="00BD09A7">
      <w:pPr>
        <w:pStyle w:val="a6"/>
        <w:spacing w:after="0" w:line="240" w:lineRule="auto"/>
        <w:ind w:left="0"/>
        <w:rPr>
          <w:rFonts w:ascii="Times New Roman" w:hAnsi="Times New Roman"/>
          <w:sz w:val="28"/>
          <w:szCs w:val="28"/>
        </w:rPr>
      </w:pPr>
    </w:p>
    <w:p w14:paraId="25BBD115" w14:textId="77777777" w:rsidR="00006865" w:rsidRDefault="00006865" w:rsidP="00BD09A7">
      <w:pPr>
        <w:pStyle w:val="a6"/>
        <w:spacing w:after="0" w:line="240" w:lineRule="auto"/>
        <w:ind w:left="0"/>
        <w:rPr>
          <w:rFonts w:ascii="Times New Roman" w:hAnsi="Times New Roman"/>
          <w:sz w:val="28"/>
          <w:szCs w:val="28"/>
        </w:rPr>
      </w:pPr>
    </w:p>
    <w:p w14:paraId="41DB40F3" w14:textId="77777777" w:rsidR="00B14256" w:rsidRDefault="00B14256" w:rsidP="00BD09A7">
      <w:pPr>
        <w:pStyle w:val="a6"/>
        <w:spacing w:after="0" w:line="240" w:lineRule="auto"/>
        <w:ind w:left="0"/>
        <w:rPr>
          <w:rFonts w:ascii="Times New Roman" w:hAnsi="Times New Roman"/>
          <w:sz w:val="28"/>
          <w:szCs w:val="28"/>
        </w:rPr>
      </w:pPr>
    </w:p>
    <w:p w14:paraId="320237BD" w14:textId="77777777" w:rsidR="00703E1D" w:rsidRDefault="00703E1D" w:rsidP="00BD09A7">
      <w:pPr>
        <w:pStyle w:val="a6"/>
        <w:spacing w:after="0" w:line="240" w:lineRule="auto"/>
        <w:ind w:left="0"/>
        <w:rPr>
          <w:rFonts w:ascii="Times New Roman" w:hAnsi="Times New Roman"/>
          <w:sz w:val="28"/>
          <w:szCs w:val="28"/>
        </w:rPr>
      </w:pPr>
    </w:p>
    <w:p w14:paraId="1A2127F4" w14:textId="77777777" w:rsidR="00703E1D" w:rsidRDefault="00703E1D" w:rsidP="00BD09A7">
      <w:pPr>
        <w:pStyle w:val="a6"/>
        <w:spacing w:after="0" w:line="240" w:lineRule="auto"/>
        <w:ind w:left="0"/>
        <w:rPr>
          <w:rFonts w:ascii="Times New Roman" w:hAnsi="Times New Roman"/>
          <w:sz w:val="28"/>
          <w:szCs w:val="28"/>
        </w:rPr>
      </w:pPr>
    </w:p>
    <w:p w14:paraId="05066A66" w14:textId="77777777" w:rsidR="00703E1D" w:rsidRDefault="00703E1D" w:rsidP="00BD09A7">
      <w:pPr>
        <w:pStyle w:val="a6"/>
        <w:spacing w:after="0" w:line="240" w:lineRule="auto"/>
        <w:ind w:left="0"/>
        <w:rPr>
          <w:rFonts w:ascii="Times New Roman" w:hAnsi="Times New Roman"/>
          <w:sz w:val="28"/>
          <w:szCs w:val="28"/>
        </w:rPr>
      </w:pPr>
    </w:p>
    <w:p w14:paraId="622C8BB7" w14:textId="77777777" w:rsidR="00703E1D" w:rsidRDefault="00703E1D" w:rsidP="00BD09A7">
      <w:pPr>
        <w:pStyle w:val="a6"/>
        <w:spacing w:after="0" w:line="240" w:lineRule="auto"/>
        <w:ind w:left="0"/>
        <w:rPr>
          <w:rFonts w:ascii="Times New Roman" w:hAnsi="Times New Roman"/>
          <w:sz w:val="28"/>
          <w:szCs w:val="28"/>
        </w:rPr>
      </w:pPr>
    </w:p>
    <w:p w14:paraId="61F8E251" w14:textId="77777777" w:rsidR="00703E1D" w:rsidRDefault="00703E1D" w:rsidP="00BD09A7">
      <w:pPr>
        <w:pStyle w:val="a6"/>
        <w:spacing w:after="0" w:line="240" w:lineRule="auto"/>
        <w:ind w:left="0"/>
        <w:rPr>
          <w:rFonts w:ascii="Times New Roman" w:hAnsi="Times New Roman"/>
          <w:sz w:val="28"/>
          <w:szCs w:val="28"/>
        </w:rPr>
      </w:pPr>
    </w:p>
    <w:p w14:paraId="240F1A6A" w14:textId="77777777" w:rsidR="00703E1D" w:rsidRDefault="00703E1D" w:rsidP="00BD09A7">
      <w:pPr>
        <w:pStyle w:val="a6"/>
        <w:spacing w:after="0" w:line="240" w:lineRule="auto"/>
        <w:ind w:left="0"/>
        <w:rPr>
          <w:rFonts w:ascii="Times New Roman" w:hAnsi="Times New Roman"/>
          <w:sz w:val="28"/>
          <w:szCs w:val="28"/>
        </w:rPr>
      </w:pPr>
    </w:p>
    <w:p w14:paraId="727517F1" w14:textId="77777777" w:rsidR="00703E1D" w:rsidRDefault="00703E1D" w:rsidP="00BD09A7">
      <w:pPr>
        <w:pStyle w:val="a6"/>
        <w:spacing w:after="0" w:line="240" w:lineRule="auto"/>
        <w:ind w:left="0"/>
        <w:rPr>
          <w:rFonts w:ascii="Times New Roman" w:hAnsi="Times New Roman"/>
          <w:sz w:val="28"/>
          <w:szCs w:val="28"/>
        </w:rPr>
      </w:pPr>
    </w:p>
    <w:p w14:paraId="112464AD" w14:textId="77777777" w:rsidR="00703E1D" w:rsidRDefault="00703E1D" w:rsidP="00BD09A7">
      <w:pPr>
        <w:pStyle w:val="a6"/>
        <w:spacing w:after="0" w:line="240" w:lineRule="auto"/>
        <w:ind w:left="0"/>
        <w:rPr>
          <w:rFonts w:ascii="Times New Roman" w:hAnsi="Times New Roman"/>
          <w:sz w:val="28"/>
          <w:szCs w:val="28"/>
        </w:rPr>
      </w:pPr>
    </w:p>
    <w:p w14:paraId="3C36F885" w14:textId="77777777" w:rsidR="00703E1D" w:rsidRDefault="00703E1D" w:rsidP="00BD09A7">
      <w:pPr>
        <w:pStyle w:val="a6"/>
        <w:spacing w:after="0" w:line="240" w:lineRule="auto"/>
        <w:ind w:left="0"/>
        <w:rPr>
          <w:rFonts w:ascii="Times New Roman" w:hAnsi="Times New Roman"/>
          <w:sz w:val="28"/>
          <w:szCs w:val="28"/>
        </w:rPr>
      </w:pPr>
    </w:p>
    <w:p w14:paraId="23E8DE95" w14:textId="77777777" w:rsidR="00703E1D" w:rsidRDefault="00703E1D" w:rsidP="00BD09A7">
      <w:pPr>
        <w:pStyle w:val="a6"/>
        <w:spacing w:after="0" w:line="240" w:lineRule="auto"/>
        <w:ind w:left="0"/>
        <w:rPr>
          <w:rFonts w:ascii="Times New Roman" w:hAnsi="Times New Roman"/>
          <w:sz w:val="28"/>
          <w:szCs w:val="28"/>
        </w:rPr>
      </w:pPr>
    </w:p>
    <w:p w14:paraId="209120CE" w14:textId="77777777" w:rsidR="00B95299" w:rsidRPr="00AE69E6" w:rsidRDefault="00B95299" w:rsidP="00BD09A7">
      <w:pPr>
        <w:pStyle w:val="a6"/>
        <w:spacing w:after="0" w:line="240" w:lineRule="auto"/>
        <w:ind w:left="0"/>
        <w:rPr>
          <w:rFonts w:ascii="Times New Roman" w:hAnsi="Times New Roman"/>
          <w:sz w:val="28"/>
          <w:szCs w:val="28"/>
        </w:rPr>
      </w:pPr>
    </w:p>
    <w:p w14:paraId="25A2CF9E" w14:textId="77777777" w:rsidR="006D126A" w:rsidRPr="000E3A47" w:rsidRDefault="006D126A" w:rsidP="001961DB">
      <w:pPr>
        <w:pStyle w:val="a6"/>
        <w:spacing w:after="0" w:line="240" w:lineRule="auto"/>
        <w:ind w:left="0"/>
        <w:jc w:val="center"/>
        <w:rPr>
          <w:rFonts w:ascii="Times New Roman" w:hAnsi="Times New Roman"/>
          <w:b/>
          <w:sz w:val="28"/>
          <w:szCs w:val="28"/>
        </w:rPr>
      </w:pPr>
      <w:r w:rsidRPr="000E3A47">
        <w:rPr>
          <w:rFonts w:ascii="Times New Roman" w:hAnsi="Times New Roman"/>
          <w:b/>
          <w:sz w:val="28"/>
          <w:szCs w:val="28"/>
        </w:rPr>
        <w:t>СПИСОК ИСПОЛЬЗОВАННЫХ ИСТОЧНИКОВ</w:t>
      </w:r>
    </w:p>
    <w:p w14:paraId="7203B8E3" w14:textId="77777777" w:rsidR="005714AC" w:rsidRDefault="005714AC" w:rsidP="001961DB">
      <w:pPr>
        <w:pStyle w:val="a6"/>
        <w:spacing w:after="0" w:line="240" w:lineRule="auto"/>
        <w:ind w:left="0"/>
        <w:jc w:val="center"/>
        <w:rPr>
          <w:rFonts w:ascii="Times New Roman" w:hAnsi="Times New Roman"/>
          <w:sz w:val="28"/>
          <w:szCs w:val="28"/>
        </w:rPr>
      </w:pPr>
    </w:p>
    <w:p w14:paraId="7229AEB9" w14:textId="3B515054" w:rsidR="0082098F" w:rsidRPr="00873650" w:rsidRDefault="0082098F" w:rsidP="00991FCE">
      <w:pPr>
        <w:numPr>
          <w:ilvl w:val="0"/>
          <w:numId w:val="8"/>
        </w:numPr>
        <w:tabs>
          <w:tab w:val="left" w:pos="1276"/>
        </w:tabs>
        <w:spacing w:after="0" w:line="240" w:lineRule="auto"/>
        <w:ind w:left="0" w:firstLine="709"/>
        <w:jc w:val="both"/>
        <w:rPr>
          <w:rFonts w:ascii="Times New Roman" w:eastAsia="Calibri" w:hAnsi="Times New Roman" w:cs="Times New Roman"/>
          <w:sz w:val="28"/>
          <w:szCs w:val="28"/>
          <w:lang w:eastAsia="en-US"/>
        </w:rPr>
      </w:pPr>
      <w:r w:rsidRPr="00873650">
        <w:rPr>
          <w:rFonts w:ascii="Times New Roman" w:eastAsia="Calibri" w:hAnsi="Times New Roman" w:cs="Times New Roman"/>
          <w:sz w:val="28"/>
          <w:szCs w:val="28"/>
          <w:lang w:eastAsia="en-US"/>
        </w:rPr>
        <w:t>Гарипова Г.Т. Сравнительное литературоведение. Современные тенденции русско</w:t>
      </w:r>
      <w:r w:rsidR="00291C40" w:rsidRPr="00873650">
        <w:rPr>
          <w:rFonts w:ascii="Times New Roman" w:eastAsia="Calibri" w:hAnsi="Times New Roman" w:cs="Times New Roman"/>
          <w:sz w:val="28"/>
          <w:szCs w:val="28"/>
          <w:lang w:eastAsia="en-US"/>
        </w:rPr>
        <w:t>й литературной компаративистики: учеб</w:t>
      </w:r>
      <w:r w:rsidR="00291C40" w:rsidRPr="00873650">
        <w:rPr>
          <w:rFonts w:ascii="Times New Roman" w:eastAsia="Calibri" w:hAnsi="Times New Roman" w:cs="Times New Roman"/>
          <w:sz w:val="28"/>
          <w:szCs w:val="28"/>
          <w:lang w:val="kk-KZ" w:eastAsia="en-US"/>
        </w:rPr>
        <w:t>ное</w:t>
      </w:r>
      <w:r w:rsidRPr="00873650">
        <w:rPr>
          <w:rFonts w:ascii="Times New Roman" w:eastAsia="Calibri" w:hAnsi="Times New Roman" w:cs="Times New Roman"/>
          <w:sz w:val="28"/>
          <w:szCs w:val="28"/>
          <w:lang w:eastAsia="en-US"/>
        </w:rPr>
        <w:t xml:space="preserve"> пособие</w:t>
      </w:r>
      <w:r w:rsidR="00291C40" w:rsidRPr="00873650">
        <w:rPr>
          <w:rFonts w:ascii="Times New Roman" w:eastAsia="Calibri" w:hAnsi="Times New Roman" w:cs="Times New Roman"/>
          <w:sz w:val="28"/>
          <w:szCs w:val="28"/>
          <w:lang w:val="kk-KZ" w:eastAsia="en-US"/>
        </w:rPr>
        <w:t xml:space="preserve"> для вузов</w:t>
      </w:r>
      <w:r w:rsidRPr="00873650">
        <w:rPr>
          <w:rFonts w:ascii="Times New Roman" w:eastAsia="Calibri" w:hAnsi="Times New Roman" w:cs="Times New Roman"/>
          <w:sz w:val="28"/>
          <w:szCs w:val="28"/>
          <w:lang w:eastAsia="en-US"/>
        </w:rPr>
        <w:t xml:space="preserve"> / </w:t>
      </w:r>
      <w:r w:rsidR="00291C40" w:rsidRPr="00873650">
        <w:rPr>
          <w:rFonts w:ascii="Times New Roman" w:eastAsia="Calibri" w:hAnsi="Times New Roman" w:cs="Times New Roman"/>
          <w:sz w:val="28"/>
          <w:szCs w:val="28"/>
          <w:lang w:val="kk-KZ" w:eastAsia="en-US"/>
        </w:rPr>
        <w:t>под ред.</w:t>
      </w:r>
      <w:r w:rsidRPr="00873650">
        <w:rPr>
          <w:rFonts w:ascii="Times New Roman" w:eastAsia="Calibri" w:hAnsi="Times New Roman" w:cs="Times New Roman"/>
          <w:sz w:val="28"/>
          <w:szCs w:val="28"/>
          <w:lang w:eastAsia="en-US"/>
        </w:rPr>
        <w:t xml:space="preserve"> Э.</w:t>
      </w:r>
      <w:r w:rsidR="00291C40" w:rsidRPr="00873650">
        <w:rPr>
          <w:rFonts w:ascii="Times New Roman" w:eastAsia="Calibri" w:hAnsi="Times New Roman" w:cs="Times New Roman"/>
          <w:sz w:val="28"/>
          <w:szCs w:val="28"/>
          <w:lang w:eastAsia="en-US"/>
        </w:rPr>
        <w:t>Ф. Шафранской. – Владимир</w:t>
      </w:r>
      <w:r w:rsidRPr="00873650">
        <w:rPr>
          <w:rFonts w:ascii="Times New Roman" w:eastAsia="Calibri" w:hAnsi="Times New Roman" w:cs="Times New Roman"/>
          <w:sz w:val="28"/>
          <w:szCs w:val="28"/>
          <w:lang w:eastAsia="en-US"/>
        </w:rPr>
        <w:t>: Изд-во ВлГУ, 2022. – 12</w:t>
      </w:r>
      <w:r w:rsidR="00291C40" w:rsidRPr="00873650">
        <w:rPr>
          <w:rFonts w:ascii="Times New Roman" w:eastAsia="Calibri" w:hAnsi="Times New Roman" w:cs="Times New Roman"/>
          <w:sz w:val="28"/>
          <w:szCs w:val="28"/>
          <w:lang w:eastAsia="en-US"/>
        </w:rPr>
        <w:t>4 с</w:t>
      </w:r>
      <w:r w:rsidRPr="00873650">
        <w:rPr>
          <w:rFonts w:ascii="Times New Roman" w:eastAsia="Calibri" w:hAnsi="Times New Roman" w:cs="Times New Roman"/>
          <w:sz w:val="28"/>
          <w:szCs w:val="28"/>
          <w:lang w:eastAsia="en-US"/>
        </w:rPr>
        <w:t>.</w:t>
      </w:r>
    </w:p>
    <w:p w14:paraId="4420D2DD" w14:textId="3CFCAA41" w:rsidR="0082098F" w:rsidRPr="00873650" w:rsidRDefault="0082098F" w:rsidP="00991FCE">
      <w:pPr>
        <w:numPr>
          <w:ilvl w:val="0"/>
          <w:numId w:val="8"/>
        </w:numPr>
        <w:tabs>
          <w:tab w:val="left" w:pos="1276"/>
        </w:tabs>
        <w:spacing w:after="0" w:line="240" w:lineRule="auto"/>
        <w:ind w:left="0" w:firstLine="709"/>
        <w:jc w:val="both"/>
        <w:rPr>
          <w:rFonts w:ascii="Times New Roman" w:eastAsia="Calibri" w:hAnsi="Times New Roman" w:cs="Times New Roman"/>
          <w:sz w:val="28"/>
          <w:szCs w:val="28"/>
          <w:lang w:eastAsia="en-US"/>
        </w:rPr>
      </w:pPr>
      <w:r w:rsidRPr="00873650">
        <w:rPr>
          <w:rFonts w:ascii="Times New Roman" w:eastAsia="Calibri" w:hAnsi="Times New Roman" w:cs="Times New Roman"/>
          <w:sz w:val="28"/>
          <w:szCs w:val="28"/>
          <w:lang w:eastAsia="en-US"/>
        </w:rPr>
        <w:t>Селитрина Т.Л. Преемтсвенность литературного развития и</w:t>
      </w:r>
      <w:r w:rsidR="00FB6D88" w:rsidRPr="00873650">
        <w:rPr>
          <w:rFonts w:ascii="Times New Roman" w:eastAsia="Calibri" w:hAnsi="Times New Roman" w:cs="Times New Roman"/>
          <w:sz w:val="28"/>
          <w:szCs w:val="28"/>
          <w:lang w:eastAsia="en-US"/>
        </w:rPr>
        <w:t xml:space="preserve"> взаимодействие литератур. – М.</w:t>
      </w:r>
      <w:r w:rsidRPr="00873650">
        <w:rPr>
          <w:rFonts w:ascii="Times New Roman" w:eastAsia="Calibri" w:hAnsi="Times New Roman" w:cs="Times New Roman"/>
          <w:sz w:val="28"/>
          <w:szCs w:val="28"/>
          <w:lang w:eastAsia="en-US"/>
        </w:rPr>
        <w:t>: Высшая школа, 2009.</w:t>
      </w:r>
      <w:r w:rsidR="00FB6D88" w:rsidRPr="00873650">
        <w:rPr>
          <w:rFonts w:ascii="Times New Roman" w:eastAsia="Calibri" w:hAnsi="Times New Roman" w:cs="Times New Roman"/>
          <w:sz w:val="28"/>
          <w:szCs w:val="28"/>
          <w:lang w:eastAsia="en-US"/>
        </w:rPr>
        <w:t xml:space="preserve"> – 287 с.</w:t>
      </w:r>
    </w:p>
    <w:p w14:paraId="3A46323D" w14:textId="3B812596" w:rsidR="0082098F" w:rsidRPr="00873650" w:rsidRDefault="0082098F" w:rsidP="00991FCE">
      <w:pPr>
        <w:numPr>
          <w:ilvl w:val="0"/>
          <w:numId w:val="8"/>
        </w:numPr>
        <w:tabs>
          <w:tab w:val="left" w:pos="1276"/>
        </w:tabs>
        <w:spacing w:after="0" w:line="240" w:lineRule="auto"/>
        <w:ind w:left="0" w:firstLine="709"/>
        <w:jc w:val="both"/>
        <w:rPr>
          <w:rFonts w:ascii="Times New Roman" w:eastAsia="Calibri" w:hAnsi="Times New Roman" w:cs="Times New Roman"/>
          <w:sz w:val="28"/>
          <w:szCs w:val="28"/>
          <w:lang w:eastAsia="en-US"/>
        </w:rPr>
      </w:pPr>
      <w:r w:rsidRPr="00873650">
        <w:rPr>
          <w:rFonts w:ascii="Times New Roman" w:eastAsia="Calibri" w:hAnsi="Times New Roman" w:cs="Times New Roman"/>
          <w:sz w:val="28"/>
          <w:szCs w:val="28"/>
          <w:lang w:eastAsia="en-US"/>
        </w:rPr>
        <w:t>Ингарден Р. Исследования по эстетике</w:t>
      </w:r>
      <w:r w:rsidR="00DF7548" w:rsidRPr="00873650">
        <w:rPr>
          <w:rFonts w:ascii="Times New Roman" w:eastAsia="Calibri" w:hAnsi="Times New Roman" w:cs="Times New Roman"/>
          <w:sz w:val="28"/>
          <w:szCs w:val="28"/>
          <w:lang w:eastAsia="en-US"/>
        </w:rPr>
        <w:t xml:space="preserve"> / пер. с польск. А. Ермилова, </w:t>
      </w:r>
      <w:r w:rsidRPr="00873650">
        <w:rPr>
          <w:rFonts w:ascii="Times New Roman" w:eastAsia="Calibri" w:hAnsi="Times New Roman" w:cs="Times New Roman"/>
          <w:sz w:val="28"/>
          <w:szCs w:val="28"/>
          <w:lang w:eastAsia="en-US"/>
        </w:rPr>
        <w:t xml:space="preserve">Б. Фёдорова. </w:t>
      </w:r>
      <w:r w:rsidR="00DF7548" w:rsidRPr="00873650">
        <w:rPr>
          <w:rFonts w:ascii="Times New Roman" w:eastAsia="Calibri" w:hAnsi="Times New Roman" w:cs="Times New Roman"/>
          <w:sz w:val="28"/>
          <w:szCs w:val="28"/>
          <w:lang w:eastAsia="en-US"/>
        </w:rPr>
        <w:t xml:space="preserve">– </w:t>
      </w:r>
      <w:r w:rsidRPr="00873650">
        <w:rPr>
          <w:rFonts w:ascii="Times New Roman" w:eastAsia="Calibri" w:hAnsi="Times New Roman" w:cs="Times New Roman"/>
          <w:sz w:val="28"/>
          <w:szCs w:val="28"/>
          <w:lang w:eastAsia="en-US"/>
        </w:rPr>
        <w:t>М</w:t>
      </w:r>
      <w:r w:rsidR="00DF7548" w:rsidRPr="00873650">
        <w:rPr>
          <w:rFonts w:ascii="Times New Roman" w:eastAsia="Calibri" w:hAnsi="Times New Roman" w:cs="Times New Roman"/>
          <w:sz w:val="28"/>
          <w:szCs w:val="28"/>
          <w:lang w:eastAsia="en-US"/>
        </w:rPr>
        <w:t>.</w:t>
      </w:r>
      <w:r w:rsidRPr="00873650">
        <w:rPr>
          <w:rFonts w:ascii="Times New Roman" w:eastAsia="Calibri" w:hAnsi="Times New Roman" w:cs="Times New Roman"/>
          <w:sz w:val="28"/>
          <w:szCs w:val="28"/>
          <w:lang w:eastAsia="en-US"/>
        </w:rPr>
        <w:t xml:space="preserve">: Изд-во иностранной литературы, 1962. </w:t>
      </w:r>
      <w:r w:rsidR="00DF7548" w:rsidRPr="00873650">
        <w:rPr>
          <w:rFonts w:ascii="Times New Roman" w:eastAsia="Calibri" w:hAnsi="Times New Roman" w:cs="Times New Roman"/>
          <w:sz w:val="28"/>
          <w:szCs w:val="28"/>
          <w:lang w:eastAsia="en-US"/>
        </w:rPr>
        <w:t xml:space="preserve">– 572 </w:t>
      </w:r>
      <w:r w:rsidRPr="00873650">
        <w:rPr>
          <w:rFonts w:ascii="Times New Roman" w:eastAsia="Calibri" w:hAnsi="Times New Roman" w:cs="Times New Roman"/>
          <w:sz w:val="28"/>
          <w:szCs w:val="28"/>
          <w:lang w:eastAsia="en-US"/>
        </w:rPr>
        <w:t>с.</w:t>
      </w:r>
    </w:p>
    <w:p w14:paraId="320232B7" w14:textId="6DA32F1F" w:rsidR="0082098F" w:rsidRPr="00BC3C43" w:rsidRDefault="00A97BD9" w:rsidP="00991FCE">
      <w:pPr>
        <w:numPr>
          <w:ilvl w:val="0"/>
          <w:numId w:val="8"/>
        </w:numPr>
        <w:tabs>
          <w:tab w:val="left" w:pos="1276"/>
        </w:tabs>
        <w:spacing w:after="0" w:line="240" w:lineRule="auto"/>
        <w:ind w:left="0" w:firstLine="709"/>
        <w:jc w:val="both"/>
        <w:rPr>
          <w:rFonts w:ascii="Times New Roman" w:eastAsia="Calibri" w:hAnsi="Times New Roman" w:cs="Times New Roman"/>
          <w:sz w:val="28"/>
          <w:szCs w:val="28"/>
          <w:lang w:val="en-US" w:eastAsia="en-US"/>
        </w:rPr>
      </w:pPr>
      <w:r w:rsidRPr="00BC3C43">
        <w:rPr>
          <w:rFonts w:ascii="Times New Roman" w:eastAsia="Calibri" w:hAnsi="Times New Roman" w:cs="Times New Roman"/>
          <w:sz w:val="28"/>
          <w:szCs w:val="28"/>
          <w:lang w:val="en-US" w:eastAsia="en-US"/>
        </w:rPr>
        <w:t>Iser W. Die Appellstruktur der Texte: Unbestimmtheit als Wirkungsbedingung literarischer Prosa. – Konstanz: Universitätsverl, 1970. – 41 p</w:t>
      </w:r>
      <w:r w:rsidR="0082098F" w:rsidRPr="00BC3C43">
        <w:rPr>
          <w:rFonts w:ascii="Times New Roman" w:eastAsia="Calibri" w:hAnsi="Times New Roman" w:cs="Times New Roman"/>
          <w:sz w:val="28"/>
          <w:szCs w:val="28"/>
          <w:lang w:val="en-US" w:eastAsia="en-US"/>
        </w:rPr>
        <w:t>.</w:t>
      </w:r>
    </w:p>
    <w:p w14:paraId="1960672E" w14:textId="56085C78" w:rsidR="0082098F" w:rsidRPr="00BC3C43" w:rsidRDefault="00A97BD9" w:rsidP="00876C6C">
      <w:pPr>
        <w:numPr>
          <w:ilvl w:val="0"/>
          <w:numId w:val="8"/>
        </w:numPr>
        <w:tabs>
          <w:tab w:val="left" w:pos="1276"/>
        </w:tabs>
        <w:spacing w:after="0" w:line="240" w:lineRule="auto"/>
        <w:ind w:left="0" w:firstLine="709"/>
        <w:jc w:val="both"/>
        <w:rPr>
          <w:rFonts w:ascii="Times New Roman" w:eastAsia="Calibri" w:hAnsi="Times New Roman" w:cs="Times New Roman"/>
          <w:sz w:val="28"/>
          <w:szCs w:val="28"/>
          <w:lang w:eastAsia="en-US"/>
        </w:rPr>
      </w:pPr>
      <w:r w:rsidRPr="00BC3C43">
        <w:rPr>
          <w:rFonts w:ascii="Times New Roman" w:eastAsia="Calibri" w:hAnsi="Times New Roman" w:cs="Times New Roman"/>
          <w:sz w:val="28"/>
          <w:szCs w:val="28"/>
          <w:lang w:eastAsia="en-US"/>
        </w:rPr>
        <w:t>Яусс Г.Р. История литературы как вызов литературоведению // Современная литературная теория. Антология. – М.: Флинта: Наука, 2004. – 344 с</w:t>
      </w:r>
      <w:r w:rsidR="00876C6C" w:rsidRPr="00BC3C43">
        <w:rPr>
          <w:rFonts w:ascii="Times New Roman" w:eastAsia="Calibri" w:hAnsi="Times New Roman" w:cs="Times New Roman"/>
          <w:sz w:val="28"/>
          <w:szCs w:val="28"/>
          <w:lang w:eastAsia="en-US"/>
        </w:rPr>
        <w:t>.</w:t>
      </w:r>
    </w:p>
    <w:p w14:paraId="22631B3E" w14:textId="54AAB703" w:rsidR="0082098F" w:rsidRPr="00BC3C43" w:rsidRDefault="00873650" w:rsidP="00873650">
      <w:pPr>
        <w:numPr>
          <w:ilvl w:val="0"/>
          <w:numId w:val="8"/>
        </w:numPr>
        <w:tabs>
          <w:tab w:val="left" w:pos="1276"/>
        </w:tabs>
        <w:spacing w:after="0" w:line="240" w:lineRule="auto"/>
        <w:ind w:left="0" w:firstLine="709"/>
        <w:jc w:val="both"/>
        <w:rPr>
          <w:rFonts w:ascii="Times New Roman" w:eastAsia="Calibri" w:hAnsi="Times New Roman" w:cs="Times New Roman"/>
          <w:sz w:val="28"/>
          <w:szCs w:val="28"/>
          <w:lang w:val="en-US" w:eastAsia="en-US"/>
        </w:rPr>
      </w:pPr>
      <w:r w:rsidRPr="00BC3C43">
        <w:rPr>
          <w:rFonts w:ascii="Times New Roman" w:eastAsia="Calibri" w:hAnsi="Times New Roman" w:cs="Times New Roman"/>
          <w:sz w:val="28"/>
          <w:szCs w:val="28"/>
          <w:lang w:val="en-US" w:eastAsia="en-US"/>
        </w:rPr>
        <w:t>Iser W</w:t>
      </w:r>
      <w:r w:rsidR="0082098F" w:rsidRPr="00BC3C43">
        <w:rPr>
          <w:rFonts w:ascii="Times New Roman" w:eastAsia="Calibri" w:hAnsi="Times New Roman" w:cs="Times New Roman"/>
          <w:sz w:val="28"/>
          <w:szCs w:val="28"/>
          <w:lang w:val="en-US" w:eastAsia="en-US"/>
        </w:rPr>
        <w:t xml:space="preserve">. </w:t>
      </w:r>
      <w:r w:rsidRPr="00BC3C43">
        <w:rPr>
          <w:rFonts w:ascii="Times New Roman" w:eastAsia="Calibri" w:hAnsi="Times New Roman" w:cs="Times New Roman"/>
          <w:sz w:val="28"/>
          <w:szCs w:val="28"/>
          <w:lang w:val="en-US" w:eastAsia="en-US"/>
        </w:rPr>
        <w:t>Der implizite Leser: Kommunikationsformen des Romans von Bunyan bis Beckett. – München, 1972. – 420 p.</w:t>
      </w:r>
    </w:p>
    <w:p w14:paraId="5F0886E1" w14:textId="4769B382" w:rsidR="00A97BD9" w:rsidRPr="00BC3C43" w:rsidRDefault="0082098F" w:rsidP="00A97BD9">
      <w:pPr>
        <w:numPr>
          <w:ilvl w:val="0"/>
          <w:numId w:val="8"/>
        </w:numPr>
        <w:tabs>
          <w:tab w:val="left" w:pos="1276"/>
        </w:tabs>
        <w:spacing w:after="0" w:line="240" w:lineRule="auto"/>
        <w:ind w:left="0" w:firstLine="709"/>
        <w:jc w:val="both"/>
        <w:rPr>
          <w:rFonts w:ascii="Times New Roman" w:eastAsia="Calibri" w:hAnsi="Times New Roman" w:cs="Times New Roman"/>
          <w:sz w:val="28"/>
          <w:szCs w:val="28"/>
          <w:lang w:val="en-US" w:eastAsia="en-US"/>
        </w:rPr>
      </w:pPr>
      <w:r w:rsidRPr="00BC3C43">
        <w:rPr>
          <w:rFonts w:ascii="Times New Roman" w:eastAsia="Calibri" w:hAnsi="Times New Roman" w:cs="Times New Roman"/>
          <w:sz w:val="28"/>
          <w:szCs w:val="28"/>
          <w:lang w:val="en-US" w:eastAsia="en-US"/>
        </w:rPr>
        <w:t>Fish S. Literature in the Reader: Affective</w:t>
      </w:r>
      <w:r w:rsidR="00B5348A" w:rsidRPr="00BC3C43">
        <w:rPr>
          <w:rFonts w:ascii="Times New Roman" w:eastAsia="Calibri" w:hAnsi="Times New Roman" w:cs="Times New Roman"/>
          <w:sz w:val="28"/>
          <w:szCs w:val="28"/>
          <w:lang w:val="en-US" w:eastAsia="en-US"/>
        </w:rPr>
        <w:t xml:space="preserve"> Stylistics // </w:t>
      </w:r>
      <w:r w:rsidRPr="00BC3C43">
        <w:rPr>
          <w:rFonts w:ascii="Times New Roman" w:eastAsia="Calibri" w:hAnsi="Times New Roman" w:cs="Times New Roman"/>
          <w:sz w:val="28"/>
          <w:szCs w:val="28"/>
          <w:lang w:val="en-US" w:eastAsia="en-US"/>
        </w:rPr>
        <w:t>New Liter</w:t>
      </w:r>
      <w:r w:rsidR="00B5348A" w:rsidRPr="00BC3C43">
        <w:rPr>
          <w:rFonts w:ascii="Times New Roman" w:eastAsia="Calibri" w:hAnsi="Times New Roman" w:cs="Times New Roman"/>
          <w:sz w:val="28"/>
          <w:szCs w:val="28"/>
          <w:lang w:val="en-US" w:eastAsia="en-US"/>
        </w:rPr>
        <w:t>ary History. – 1970.</w:t>
      </w:r>
      <w:r w:rsidRPr="00BC3C43">
        <w:rPr>
          <w:rFonts w:ascii="Times New Roman" w:eastAsia="Calibri" w:hAnsi="Times New Roman" w:cs="Times New Roman"/>
          <w:sz w:val="28"/>
          <w:szCs w:val="28"/>
          <w:lang w:val="en-US" w:eastAsia="en-US"/>
        </w:rPr>
        <w:t xml:space="preserve"> </w:t>
      </w:r>
      <w:r w:rsidR="00B5348A" w:rsidRPr="00BC3C43">
        <w:rPr>
          <w:rFonts w:ascii="Times New Roman" w:eastAsia="Calibri" w:hAnsi="Times New Roman" w:cs="Times New Roman"/>
          <w:sz w:val="28"/>
          <w:szCs w:val="28"/>
          <w:lang w:val="en-US" w:eastAsia="en-US"/>
        </w:rPr>
        <w:t xml:space="preserve">– </w:t>
      </w:r>
      <w:r w:rsidRPr="00BC3C43">
        <w:rPr>
          <w:rFonts w:ascii="Times New Roman" w:eastAsia="Calibri" w:hAnsi="Times New Roman" w:cs="Times New Roman"/>
          <w:sz w:val="28"/>
          <w:szCs w:val="28"/>
          <w:lang w:val="en-US" w:eastAsia="en-US"/>
        </w:rPr>
        <w:t xml:space="preserve">Vol. 2, </w:t>
      </w:r>
      <w:r w:rsidR="00B5348A" w:rsidRPr="00BC3C43">
        <w:rPr>
          <w:rFonts w:ascii="Times New Roman" w:eastAsia="Calibri" w:hAnsi="Times New Roman" w:cs="Times New Roman"/>
          <w:sz w:val="28"/>
          <w:szCs w:val="28"/>
          <w:lang w:val="en-US" w:eastAsia="en-US"/>
        </w:rPr>
        <w:t>№1</w:t>
      </w:r>
      <w:r w:rsidRPr="00BC3C43">
        <w:rPr>
          <w:rFonts w:ascii="Times New Roman" w:eastAsia="Calibri" w:hAnsi="Times New Roman" w:cs="Times New Roman"/>
          <w:sz w:val="28"/>
          <w:szCs w:val="28"/>
          <w:lang w:val="en-US" w:eastAsia="en-US"/>
        </w:rPr>
        <w:t xml:space="preserve">. </w:t>
      </w:r>
      <w:r w:rsidR="00B5348A" w:rsidRPr="00BC3C43">
        <w:rPr>
          <w:rFonts w:ascii="Times New Roman" w:eastAsia="Calibri" w:hAnsi="Times New Roman" w:cs="Times New Roman"/>
          <w:sz w:val="28"/>
          <w:szCs w:val="28"/>
          <w:lang w:val="en-US" w:eastAsia="en-US"/>
        </w:rPr>
        <w:t xml:space="preserve">– P. </w:t>
      </w:r>
      <w:r w:rsidRPr="00BC3C43">
        <w:rPr>
          <w:rFonts w:ascii="Times New Roman" w:eastAsia="Calibri" w:hAnsi="Times New Roman" w:cs="Times New Roman"/>
          <w:sz w:val="28"/>
          <w:szCs w:val="28"/>
          <w:lang w:val="en-US" w:eastAsia="en-US"/>
        </w:rPr>
        <w:t>123–</w:t>
      </w:r>
      <w:r w:rsidR="00B5348A" w:rsidRPr="00BC3C43">
        <w:rPr>
          <w:rFonts w:ascii="Times New Roman" w:eastAsia="Calibri" w:hAnsi="Times New Roman" w:cs="Times New Roman"/>
          <w:sz w:val="28"/>
          <w:szCs w:val="28"/>
          <w:lang w:val="en-US" w:eastAsia="en-US"/>
        </w:rPr>
        <w:t>162</w:t>
      </w:r>
      <w:r w:rsidRPr="00BC3C43">
        <w:rPr>
          <w:rFonts w:ascii="Times New Roman" w:eastAsia="Calibri" w:hAnsi="Times New Roman" w:cs="Times New Roman"/>
          <w:sz w:val="28"/>
          <w:szCs w:val="28"/>
          <w:lang w:val="en-US" w:eastAsia="en-US"/>
        </w:rPr>
        <w:t>.</w:t>
      </w:r>
    </w:p>
    <w:p w14:paraId="0536A017" w14:textId="34849124" w:rsidR="0082098F" w:rsidRPr="00BC3C43"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en-US" w:eastAsia="en-US"/>
        </w:rPr>
      </w:pPr>
      <w:r w:rsidRPr="00BC3C43">
        <w:rPr>
          <w:rFonts w:ascii="Times New Roman" w:eastAsia="Calibri" w:hAnsi="Times New Roman" w:cs="Times New Roman"/>
          <w:sz w:val="28"/>
          <w:szCs w:val="28"/>
          <w:lang w:val="en-US" w:eastAsia="en-US"/>
        </w:rPr>
        <w:t>Gu</w:t>
      </w:r>
      <w:r w:rsidR="005764D2" w:rsidRPr="00BC3C43">
        <w:rPr>
          <w:rFonts w:ascii="Times New Roman" w:eastAsia="Calibri" w:hAnsi="Times New Roman" w:cs="Times New Roman"/>
          <w:sz w:val="28"/>
          <w:szCs w:val="28"/>
          <w:lang w:val="en-US" w:eastAsia="en-US"/>
        </w:rPr>
        <w:t>pta</w:t>
      </w:r>
      <w:r w:rsidR="00F55E20" w:rsidRPr="00BC3C43">
        <w:rPr>
          <w:rFonts w:ascii="Times New Roman" w:eastAsia="Calibri" w:hAnsi="Times New Roman" w:cs="Times New Roman"/>
          <w:sz w:val="28"/>
          <w:szCs w:val="28"/>
          <w:lang w:val="en-US" w:eastAsia="en-US"/>
        </w:rPr>
        <w:t xml:space="preserve"> M.</w:t>
      </w:r>
      <w:r w:rsidR="005764D2" w:rsidRPr="00BC3C43">
        <w:rPr>
          <w:rFonts w:ascii="Times New Roman" w:eastAsia="Calibri" w:hAnsi="Times New Roman" w:cs="Times New Roman"/>
          <w:sz w:val="28"/>
          <w:szCs w:val="28"/>
          <w:lang w:val="en-US" w:eastAsia="en-US"/>
        </w:rPr>
        <w:t>, Sukamto</w:t>
      </w:r>
      <w:r w:rsidR="00F55E20" w:rsidRPr="00BC3C43">
        <w:rPr>
          <w:rFonts w:ascii="Times New Roman" w:eastAsia="Calibri" w:hAnsi="Times New Roman" w:cs="Times New Roman"/>
          <w:sz w:val="28"/>
          <w:szCs w:val="28"/>
          <w:lang w:val="en-US" w:eastAsia="en-US"/>
        </w:rPr>
        <w:t xml:space="preserve"> K. </w:t>
      </w:r>
      <w:r w:rsidRPr="00BC3C43">
        <w:rPr>
          <w:rFonts w:ascii="Times New Roman" w:eastAsia="Calibri" w:hAnsi="Times New Roman" w:cs="Times New Roman"/>
          <w:sz w:val="28"/>
          <w:szCs w:val="28"/>
          <w:lang w:val="en-US" w:eastAsia="en-US"/>
        </w:rPr>
        <w:t xml:space="preserve">Cultural communicative styles: </w:t>
      </w:r>
      <w:r w:rsidR="00F55E20" w:rsidRPr="00BC3C43">
        <w:rPr>
          <w:rFonts w:ascii="Times New Roman" w:eastAsia="Calibri" w:hAnsi="Times New Roman" w:cs="Times New Roman"/>
          <w:sz w:val="28"/>
          <w:szCs w:val="28"/>
          <w:lang w:val="en-US" w:eastAsia="en-US"/>
        </w:rPr>
        <w:t>The case of India and Indonesia</w:t>
      </w:r>
      <w:r w:rsidRPr="00BC3C43">
        <w:rPr>
          <w:rFonts w:ascii="Times New Roman" w:eastAsia="Calibri" w:hAnsi="Times New Roman" w:cs="Times New Roman"/>
          <w:sz w:val="28"/>
          <w:szCs w:val="28"/>
          <w:lang w:val="en-US" w:eastAsia="en-US"/>
        </w:rPr>
        <w:t xml:space="preserve"> </w:t>
      </w:r>
      <w:r w:rsidR="00F55E20" w:rsidRPr="00BC3C43">
        <w:rPr>
          <w:rFonts w:ascii="Times New Roman" w:eastAsia="Calibri" w:hAnsi="Times New Roman" w:cs="Times New Roman"/>
          <w:sz w:val="28"/>
          <w:szCs w:val="28"/>
          <w:lang w:val="en-US" w:eastAsia="en-US"/>
        </w:rPr>
        <w:t>//</w:t>
      </w:r>
      <w:r w:rsidRPr="00BC3C43">
        <w:rPr>
          <w:rFonts w:ascii="Times New Roman" w:eastAsia="Calibri" w:hAnsi="Times New Roman" w:cs="Times New Roman"/>
          <w:sz w:val="28"/>
          <w:szCs w:val="28"/>
          <w:lang w:val="en-US" w:eastAsia="en-US"/>
        </w:rPr>
        <w:t xml:space="preserve"> International Journal of Society, Culture &amp; Language.</w:t>
      </w:r>
      <w:r w:rsidR="00F55E20" w:rsidRPr="00BC3C43">
        <w:rPr>
          <w:rFonts w:ascii="Times New Roman" w:eastAsia="Calibri" w:hAnsi="Times New Roman" w:cs="Times New Roman"/>
          <w:sz w:val="28"/>
          <w:szCs w:val="28"/>
          <w:lang w:val="en-US" w:eastAsia="en-US"/>
        </w:rPr>
        <w:t xml:space="preserve"> – 2020.</w:t>
      </w:r>
      <w:r w:rsidRPr="00BC3C43">
        <w:rPr>
          <w:rFonts w:ascii="Times New Roman" w:eastAsia="Calibri" w:hAnsi="Times New Roman" w:cs="Times New Roman"/>
          <w:sz w:val="28"/>
          <w:szCs w:val="28"/>
          <w:lang w:val="en-US" w:eastAsia="en-US"/>
        </w:rPr>
        <w:t xml:space="preserve"> </w:t>
      </w:r>
      <w:r w:rsidR="00F55E20" w:rsidRPr="00BC3C43">
        <w:rPr>
          <w:rFonts w:ascii="Times New Roman" w:eastAsia="Calibri" w:hAnsi="Times New Roman" w:cs="Times New Roman"/>
          <w:sz w:val="28"/>
          <w:szCs w:val="28"/>
          <w:lang w:val="en-US" w:eastAsia="en-US"/>
        </w:rPr>
        <w:t xml:space="preserve">– </w:t>
      </w:r>
      <w:r w:rsidRPr="00BC3C43">
        <w:rPr>
          <w:rFonts w:ascii="Times New Roman" w:eastAsia="Calibri" w:hAnsi="Times New Roman" w:cs="Times New Roman"/>
          <w:sz w:val="28"/>
          <w:szCs w:val="28"/>
          <w:lang w:val="en-US" w:eastAsia="en-US"/>
        </w:rPr>
        <w:t>Vol</w:t>
      </w:r>
      <w:r w:rsidR="00F55E20" w:rsidRPr="00BC3C43">
        <w:rPr>
          <w:rFonts w:ascii="Times New Roman" w:eastAsia="Calibri" w:hAnsi="Times New Roman" w:cs="Times New Roman"/>
          <w:sz w:val="28"/>
          <w:szCs w:val="28"/>
          <w:lang w:val="en-US" w:eastAsia="en-US"/>
        </w:rPr>
        <w:t>. 8/2. – P.</w:t>
      </w:r>
      <w:r w:rsidRPr="00BC3C43">
        <w:rPr>
          <w:rFonts w:ascii="Times New Roman" w:eastAsia="Calibri" w:hAnsi="Times New Roman" w:cs="Times New Roman"/>
          <w:sz w:val="28"/>
          <w:szCs w:val="28"/>
          <w:lang w:val="en-US" w:eastAsia="en-US"/>
        </w:rPr>
        <w:t xml:space="preserve"> 105–120.</w:t>
      </w:r>
    </w:p>
    <w:p w14:paraId="1BA83C3E" w14:textId="51EB0B1F" w:rsidR="0082098F" w:rsidRPr="00BC3C43" w:rsidRDefault="00291C40" w:rsidP="00991FCE">
      <w:pPr>
        <w:pStyle w:val="a6"/>
        <w:numPr>
          <w:ilvl w:val="0"/>
          <w:numId w:val="8"/>
        </w:numPr>
        <w:tabs>
          <w:tab w:val="left" w:pos="1276"/>
        </w:tabs>
        <w:ind w:left="0" w:firstLine="709"/>
        <w:jc w:val="both"/>
        <w:rPr>
          <w:rFonts w:ascii="Times New Roman" w:eastAsia="Calibri" w:hAnsi="Times New Roman" w:cs="Times New Roman"/>
          <w:sz w:val="28"/>
          <w:szCs w:val="28"/>
          <w:lang w:val="en-US" w:eastAsia="en-US"/>
        </w:rPr>
      </w:pPr>
      <w:r w:rsidRPr="00BC3C43">
        <w:rPr>
          <w:rFonts w:ascii="Times New Roman" w:eastAsia="Calibri" w:hAnsi="Times New Roman" w:cs="Times New Roman"/>
          <w:sz w:val="28"/>
          <w:szCs w:val="28"/>
          <w:lang w:val="en-US" w:eastAsia="en-US"/>
        </w:rPr>
        <w:t>Goethe</w:t>
      </w:r>
      <w:r w:rsidR="00EB6E93" w:rsidRPr="00BC3C43">
        <w:rPr>
          <w:rFonts w:ascii="Times New Roman" w:eastAsia="Calibri" w:hAnsi="Times New Roman" w:cs="Times New Roman"/>
          <w:sz w:val="28"/>
          <w:szCs w:val="28"/>
          <w:lang w:val="en-US" w:eastAsia="en-US"/>
        </w:rPr>
        <w:t xml:space="preserve"> J.W. Gedenkausgabe der Werke //</w:t>
      </w:r>
      <w:r w:rsidR="0082098F" w:rsidRPr="00BC3C43">
        <w:rPr>
          <w:rFonts w:ascii="Times New Roman" w:eastAsia="Calibri" w:hAnsi="Times New Roman" w:cs="Times New Roman"/>
          <w:sz w:val="28"/>
          <w:szCs w:val="28"/>
          <w:lang w:val="en-US" w:eastAsia="en-US"/>
        </w:rPr>
        <w:t xml:space="preserve"> </w:t>
      </w:r>
      <w:r w:rsidR="00EB6E93" w:rsidRPr="00BC3C43">
        <w:rPr>
          <w:rFonts w:ascii="Times New Roman" w:eastAsia="Calibri" w:hAnsi="Times New Roman" w:cs="Times New Roman"/>
          <w:sz w:val="28"/>
          <w:szCs w:val="28"/>
          <w:lang w:val="en-US" w:eastAsia="en-US"/>
        </w:rPr>
        <w:t xml:space="preserve">Essays on Art and Literature Vol. 3. / </w:t>
      </w:r>
      <w:r w:rsidR="00BC3C43" w:rsidRPr="00BC3C43">
        <w:rPr>
          <w:rFonts w:ascii="Times New Roman" w:eastAsia="Calibri" w:hAnsi="Times New Roman" w:cs="Times New Roman"/>
          <w:sz w:val="28"/>
          <w:szCs w:val="28"/>
          <w:lang w:val="en-US" w:eastAsia="en-US"/>
        </w:rPr>
        <w:t>translated by</w:t>
      </w:r>
      <w:r w:rsidR="0082098F" w:rsidRPr="00BC3C43">
        <w:rPr>
          <w:rFonts w:ascii="Times New Roman" w:eastAsia="Calibri" w:hAnsi="Times New Roman" w:cs="Times New Roman"/>
          <w:sz w:val="28"/>
          <w:szCs w:val="28"/>
          <w:lang w:val="en-US" w:eastAsia="en-US"/>
        </w:rPr>
        <w:t xml:space="preserve"> </w:t>
      </w:r>
      <w:r w:rsidR="00EB6E93" w:rsidRPr="00BC3C43">
        <w:rPr>
          <w:rFonts w:ascii="Times New Roman" w:eastAsia="Calibri" w:hAnsi="Times New Roman" w:cs="Times New Roman"/>
          <w:sz w:val="28"/>
          <w:szCs w:val="28"/>
          <w:lang w:val="en-US" w:eastAsia="en-US"/>
        </w:rPr>
        <w:t xml:space="preserve">Ellen von Nardoff, </w:t>
      </w:r>
      <w:r w:rsidR="0082098F" w:rsidRPr="00BC3C43">
        <w:rPr>
          <w:rFonts w:ascii="Times New Roman" w:eastAsia="Calibri" w:hAnsi="Times New Roman" w:cs="Times New Roman"/>
          <w:sz w:val="28"/>
          <w:szCs w:val="28"/>
          <w:lang w:val="en-US" w:eastAsia="en-US"/>
        </w:rPr>
        <w:t>Ernest von Nardoff.</w:t>
      </w:r>
      <w:r w:rsidR="00EB6E93" w:rsidRPr="00BC3C43">
        <w:rPr>
          <w:rFonts w:ascii="Times New Roman" w:eastAsia="Calibri" w:hAnsi="Times New Roman" w:cs="Times New Roman"/>
          <w:sz w:val="28"/>
          <w:szCs w:val="28"/>
          <w:lang w:val="en-US" w:eastAsia="en-US"/>
        </w:rPr>
        <w:t xml:space="preserve"> </w:t>
      </w:r>
      <w:r w:rsidR="0043301F" w:rsidRPr="00BC3C43">
        <w:rPr>
          <w:rFonts w:ascii="Times New Roman" w:eastAsia="Calibri" w:hAnsi="Times New Roman" w:cs="Times New Roman"/>
          <w:sz w:val="28"/>
          <w:szCs w:val="28"/>
          <w:lang w:val="en-US" w:eastAsia="en-US"/>
        </w:rPr>
        <w:t xml:space="preserve">– </w:t>
      </w:r>
      <w:r w:rsidR="00EB6E93" w:rsidRPr="00BC3C43">
        <w:rPr>
          <w:rFonts w:ascii="Times New Roman" w:eastAsia="Calibri" w:hAnsi="Times New Roman" w:cs="Times New Roman"/>
          <w:sz w:val="28"/>
          <w:szCs w:val="28"/>
          <w:lang w:val="en-US" w:eastAsia="en-US"/>
        </w:rPr>
        <w:t>Princeton: Princeton UP, 1994.</w:t>
      </w:r>
      <w:r w:rsidR="00BC3C43" w:rsidRPr="00BC3C43">
        <w:rPr>
          <w:rFonts w:ascii="Times New Roman" w:eastAsia="Calibri" w:hAnsi="Times New Roman" w:cs="Times New Roman"/>
          <w:sz w:val="28"/>
          <w:szCs w:val="28"/>
          <w:lang w:val="en-US" w:eastAsia="en-US"/>
        </w:rPr>
        <w:t xml:space="preserve"> – 268 p.</w:t>
      </w:r>
    </w:p>
    <w:p w14:paraId="201BDE9B" w14:textId="24CAB25A" w:rsidR="0082098F" w:rsidRPr="00BC3C43" w:rsidRDefault="00291C40" w:rsidP="00991FCE">
      <w:pPr>
        <w:pStyle w:val="a6"/>
        <w:numPr>
          <w:ilvl w:val="0"/>
          <w:numId w:val="8"/>
        </w:numPr>
        <w:tabs>
          <w:tab w:val="left" w:pos="1276"/>
        </w:tabs>
        <w:ind w:left="0" w:firstLine="709"/>
        <w:jc w:val="both"/>
        <w:rPr>
          <w:rFonts w:ascii="Times New Roman" w:eastAsia="Calibri" w:hAnsi="Times New Roman" w:cs="Times New Roman"/>
          <w:sz w:val="28"/>
          <w:szCs w:val="28"/>
          <w:lang w:val="en-US" w:eastAsia="en-US"/>
        </w:rPr>
      </w:pPr>
      <w:r w:rsidRPr="00BC3C43">
        <w:rPr>
          <w:rFonts w:ascii="Times New Roman" w:eastAsia="Calibri" w:hAnsi="Times New Roman" w:cs="Times New Roman"/>
          <w:sz w:val="28"/>
          <w:szCs w:val="28"/>
          <w:lang w:val="en-US" w:eastAsia="en-US"/>
        </w:rPr>
        <w:t>Steyn</w:t>
      </w:r>
      <w:r w:rsidR="0043301F" w:rsidRPr="00BC3C43">
        <w:rPr>
          <w:rFonts w:ascii="Times New Roman" w:eastAsia="Calibri" w:hAnsi="Times New Roman" w:cs="Times New Roman"/>
          <w:sz w:val="28"/>
          <w:szCs w:val="28"/>
          <w:lang w:val="en-US" w:eastAsia="en-US"/>
        </w:rPr>
        <w:t xml:space="preserve"> J.</w:t>
      </w:r>
      <w:r w:rsidR="0082098F" w:rsidRPr="00BC3C43">
        <w:rPr>
          <w:rFonts w:ascii="Times New Roman" w:eastAsia="Calibri" w:hAnsi="Times New Roman" w:cs="Times New Roman"/>
          <w:sz w:val="28"/>
          <w:szCs w:val="28"/>
          <w:lang w:val="en-US" w:eastAsia="en-US"/>
        </w:rPr>
        <w:t xml:space="preserve"> </w:t>
      </w:r>
      <w:r w:rsidR="0043301F" w:rsidRPr="00BC3C43">
        <w:rPr>
          <w:rFonts w:ascii="Times New Roman" w:eastAsia="Calibri" w:hAnsi="Times New Roman" w:cs="Times New Roman"/>
          <w:sz w:val="28"/>
          <w:szCs w:val="28"/>
          <w:lang w:val="en-US" w:eastAsia="en-US"/>
        </w:rPr>
        <w:t>Comparative literature</w:t>
      </w:r>
      <w:r w:rsidR="0082098F" w:rsidRPr="00BC3C43">
        <w:rPr>
          <w:rFonts w:ascii="Times New Roman" w:eastAsia="Calibri" w:hAnsi="Times New Roman" w:cs="Times New Roman"/>
          <w:sz w:val="28"/>
          <w:szCs w:val="28"/>
          <w:lang w:val="en-US" w:eastAsia="en-US"/>
        </w:rPr>
        <w:t xml:space="preserve"> </w:t>
      </w:r>
      <w:r w:rsidR="0043301F" w:rsidRPr="00BC3C43">
        <w:rPr>
          <w:rFonts w:ascii="Times New Roman" w:eastAsia="Calibri" w:hAnsi="Times New Roman" w:cs="Times New Roman"/>
          <w:sz w:val="28"/>
          <w:szCs w:val="28"/>
          <w:lang w:val="en-US" w:eastAsia="en-US"/>
        </w:rPr>
        <w:t xml:space="preserve">// Handbook of Anglophone world literatures / </w:t>
      </w:r>
      <w:r w:rsidR="0082098F" w:rsidRPr="00BC3C43">
        <w:rPr>
          <w:rFonts w:ascii="Times New Roman" w:eastAsia="Calibri" w:hAnsi="Times New Roman" w:cs="Times New Roman"/>
          <w:sz w:val="28"/>
          <w:szCs w:val="28"/>
          <w:lang w:val="en-US" w:eastAsia="en-US"/>
        </w:rPr>
        <w:t xml:space="preserve">S. Helgesson, B. Neumann, G. Rippl. </w:t>
      </w:r>
      <w:r w:rsidR="0043301F" w:rsidRPr="00BC3C43">
        <w:rPr>
          <w:rFonts w:ascii="Times New Roman" w:eastAsia="Calibri" w:hAnsi="Times New Roman" w:cs="Times New Roman"/>
          <w:sz w:val="28"/>
          <w:szCs w:val="28"/>
          <w:lang w:val="en-US" w:eastAsia="en-US"/>
        </w:rPr>
        <w:t xml:space="preserve">– </w:t>
      </w:r>
      <w:r w:rsidR="0082098F" w:rsidRPr="00BC3C43">
        <w:rPr>
          <w:rFonts w:ascii="Times New Roman" w:eastAsia="Calibri" w:hAnsi="Times New Roman" w:cs="Times New Roman"/>
          <w:sz w:val="28"/>
          <w:szCs w:val="28"/>
          <w:lang w:val="en-US" w:eastAsia="en-US"/>
        </w:rPr>
        <w:t>Munich: De Gruyter</w:t>
      </w:r>
      <w:r w:rsidR="0043301F" w:rsidRPr="00BC3C43">
        <w:rPr>
          <w:rFonts w:ascii="Times New Roman" w:eastAsia="Calibri" w:hAnsi="Times New Roman" w:cs="Times New Roman"/>
          <w:sz w:val="28"/>
          <w:szCs w:val="28"/>
          <w:lang w:val="en-US" w:eastAsia="en-US"/>
        </w:rPr>
        <w:t xml:space="preserve">, 2020. – P. </w:t>
      </w:r>
      <w:r w:rsidR="0082098F" w:rsidRPr="00BC3C43">
        <w:rPr>
          <w:rFonts w:ascii="Times New Roman" w:eastAsia="Calibri" w:hAnsi="Times New Roman" w:cs="Times New Roman"/>
          <w:sz w:val="28"/>
          <w:szCs w:val="28"/>
          <w:lang w:val="en-US" w:eastAsia="en-US"/>
        </w:rPr>
        <w:t>161–174.</w:t>
      </w:r>
    </w:p>
    <w:p w14:paraId="6837B01B" w14:textId="3268408E" w:rsidR="0082098F" w:rsidRPr="00BC3C43" w:rsidRDefault="00291C40" w:rsidP="00991FCE">
      <w:pPr>
        <w:pStyle w:val="a6"/>
        <w:numPr>
          <w:ilvl w:val="0"/>
          <w:numId w:val="8"/>
        </w:numPr>
        <w:tabs>
          <w:tab w:val="left" w:pos="1276"/>
        </w:tabs>
        <w:ind w:left="0" w:firstLine="709"/>
        <w:jc w:val="both"/>
        <w:rPr>
          <w:rFonts w:ascii="Times New Roman" w:eastAsia="Calibri" w:hAnsi="Times New Roman" w:cs="Times New Roman"/>
          <w:sz w:val="28"/>
          <w:szCs w:val="28"/>
          <w:lang w:val="en-US" w:eastAsia="en-US"/>
        </w:rPr>
      </w:pPr>
      <w:r w:rsidRPr="00BC3C43">
        <w:rPr>
          <w:rFonts w:ascii="Times New Roman" w:eastAsia="Calibri" w:hAnsi="Times New Roman" w:cs="Times New Roman"/>
          <w:sz w:val="28"/>
          <w:szCs w:val="28"/>
          <w:lang w:val="en-US" w:eastAsia="en-US"/>
        </w:rPr>
        <w:t>Hart</w:t>
      </w:r>
      <w:r w:rsidR="0082098F" w:rsidRPr="00BC3C43">
        <w:rPr>
          <w:rFonts w:ascii="Times New Roman" w:eastAsia="Calibri" w:hAnsi="Times New Roman" w:cs="Times New Roman"/>
          <w:sz w:val="28"/>
          <w:szCs w:val="28"/>
          <w:lang w:val="en-US" w:eastAsia="en-US"/>
        </w:rPr>
        <w:t xml:space="preserve"> J</w:t>
      </w:r>
      <w:r w:rsidR="00BC3C43" w:rsidRPr="00BC3C43">
        <w:rPr>
          <w:rFonts w:ascii="Times New Roman" w:eastAsia="Calibri" w:hAnsi="Times New Roman" w:cs="Times New Roman"/>
          <w:sz w:val="28"/>
          <w:szCs w:val="28"/>
          <w:lang w:val="en-US" w:eastAsia="en-US"/>
        </w:rPr>
        <w:t>.</w:t>
      </w:r>
      <w:r w:rsidR="00AF57EC" w:rsidRPr="00BC3C43">
        <w:rPr>
          <w:rFonts w:ascii="Times New Roman" w:eastAsia="Calibri" w:hAnsi="Times New Roman" w:cs="Times New Roman"/>
          <w:sz w:val="28"/>
          <w:szCs w:val="28"/>
          <w:lang w:val="en-US" w:eastAsia="en-US"/>
        </w:rPr>
        <w:t xml:space="preserve">L. </w:t>
      </w:r>
      <w:r w:rsidR="0082098F" w:rsidRPr="00BC3C43">
        <w:rPr>
          <w:rFonts w:ascii="Times New Roman" w:eastAsia="Calibri" w:hAnsi="Times New Roman" w:cs="Times New Roman"/>
          <w:sz w:val="28"/>
          <w:szCs w:val="28"/>
          <w:lang w:val="en-US" w:eastAsia="en-US"/>
        </w:rPr>
        <w:t>Texts and images in a national, compar</w:t>
      </w:r>
      <w:r w:rsidR="00AF57EC" w:rsidRPr="00BC3C43">
        <w:rPr>
          <w:rFonts w:ascii="Times New Roman" w:eastAsia="Calibri" w:hAnsi="Times New Roman" w:cs="Times New Roman"/>
          <w:sz w:val="28"/>
          <w:szCs w:val="28"/>
          <w:lang w:val="en-US" w:eastAsia="en-US"/>
        </w:rPr>
        <w:t xml:space="preserve">ative, and world context // </w:t>
      </w:r>
      <w:r w:rsidR="0082098F" w:rsidRPr="00BC3C43">
        <w:rPr>
          <w:rFonts w:ascii="Times New Roman" w:eastAsia="Calibri" w:hAnsi="Times New Roman" w:cs="Times New Roman"/>
          <w:sz w:val="28"/>
          <w:szCs w:val="28"/>
          <w:lang w:val="en-US" w:eastAsia="en-US"/>
        </w:rPr>
        <w:t xml:space="preserve">Canadian Review of Comparative Literature. </w:t>
      </w:r>
      <w:r w:rsidR="00AF57EC" w:rsidRPr="00BC3C43">
        <w:rPr>
          <w:rFonts w:ascii="Times New Roman" w:eastAsia="Calibri" w:hAnsi="Times New Roman" w:cs="Times New Roman"/>
          <w:sz w:val="28"/>
          <w:szCs w:val="28"/>
          <w:lang w:val="en-US" w:eastAsia="en-US"/>
        </w:rPr>
        <w:t xml:space="preserve">– 2017. – </w:t>
      </w:r>
      <w:r w:rsidR="0082098F" w:rsidRPr="00BC3C43">
        <w:rPr>
          <w:rFonts w:ascii="Times New Roman" w:eastAsia="Calibri" w:hAnsi="Times New Roman" w:cs="Times New Roman"/>
          <w:sz w:val="28"/>
          <w:szCs w:val="28"/>
          <w:lang w:val="en-US" w:eastAsia="en-US"/>
        </w:rPr>
        <w:t>Vol</w:t>
      </w:r>
      <w:r w:rsidR="00AF57EC" w:rsidRPr="00BC3C43">
        <w:rPr>
          <w:rFonts w:ascii="Times New Roman" w:eastAsia="Calibri" w:hAnsi="Times New Roman" w:cs="Times New Roman"/>
          <w:sz w:val="28"/>
          <w:szCs w:val="28"/>
          <w:lang w:val="en-US" w:eastAsia="en-US"/>
        </w:rPr>
        <w:t xml:space="preserve">. 44/3. – P. </w:t>
      </w:r>
      <w:r w:rsidR="0082098F" w:rsidRPr="00BC3C43">
        <w:rPr>
          <w:rFonts w:ascii="Times New Roman" w:eastAsia="Calibri" w:hAnsi="Times New Roman" w:cs="Times New Roman"/>
          <w:sz w:val="28"/>
          <w:szCs w:val="28"/>
          <w:lang w:val="en-US" w:eastAsia="en-US"/>
        </w:rPr>
        <w:t xml:space="preserve"> 482–500.</w:t>
      </w:r>
    </w:p>
    <w:p w14:paraId="3B6BE6CF" w14:textId="4A14C8CC" w:rsidR="0082098F" w:rsidRPr="00BC3C43"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BC3C43">
        <w:rPr>
          <w:rFonts w:ascii="Times New Roman" w:eastAsia="Calibri" w:hAnsi="Times New Roman" w:cs="Times New Roman"/>
          <w:sz w:val="28"/>
          <w:szCs w:val="28"/>
          <w:lang w:eastAsia="en-US"/>
        </w:rPr>
        <w:t xml:space="preserve">Конрад Н.И. Запад и Восток: Статьи. </w:t>
      </w:r>
      <w:r w:rsidR="00B51ADE" w:rsidRPr="00BC3C43">
        <w:rPr>
          <w:rFonts w:ascii="Times New Roman" w:eastAsia="Calibri" w:hAnsi="Times New Roman" w:cs="Times New Roman"/>
          <w:sz w:val="28"/>
          <w:szCs w:val="28"/>
          <w:lang w:eastAsia="en-US"/>
        </w:rPr>
        <w:t xml:space="preserve">– Изд. </w:t>
      </w:r>
      <w:r w:rsidRPr="00BC3C43">
        <w:rPr>
          <w:rFonts w:ascii="Times New Roman" w:eastAsia="Calibri" w:hAnsi="Times New Roman" w:cs="Times New Roman"/>
          <w:sz w:val="28"/>
          <w:szCs w:val="28"/>
          <w:lang w:eastAsia="en-US"/>
        </w:rPr>
        <w:t>2-е, исп</w:t>
      </w:r>
      <w:r w:rsidR="00BC3C43" w:rsidRPr="00BC3C43">
        <w:rPr>
          <w:rFonts w:ascii="Times New Roman" w:eastAsia="Calibri" w:hAnsi="Times New Roman" w:cs="Times New Roman"/>
          <w:sz w:val="28"/>
          <w:szCs w:val="28"/>
          <w:lang w:eastAsia="en-US"/>
        </w:rPr>
        <w:t>р. и доп. – М.</w:t>
      </w:r>
      <w:r w:rsidR="00B51ADE" w:rsidRPr="00BC3C43">
        <w:rPr>
          <w:rFonts w:ascii="Times New Roman" w:eastAsia="Calibri" w:hAnsi="Times New Roman" w:cs="Times New Roman"/>
          <w:sz w:val="28"/>
          <w:szCs w:val="28"/>
          <w:lang w:eastAsia="en-US"/>
        </w:rPr>
        <w:t>: Наука</w:t>
      </w:r>
      <w:r w:rsidRPr="00BC3C43">
        <w:rPr>
          <w:rFonts w:ascii="Times New Roman" w:eastAsia="Calibri" w:hAnsi="Times New Roman" w:cs="Times New Roman"/>
          <w:sz w:val="28"/>
          <w:szCs w:val="28"/>
          <w:lang w:eastAsia="en-US"/>
        </w:rPr>
        <w:t>, 1972. – 496 с.</w:t>
      </w:r>
    </w:p>
    <w:p w14:paraId="0C15AD8D" w14:textId="2CD2E61A" w:rsidR="00A97BD9" w:rsidRPr="00BC3C43" w:rsidRDefault="00A97BD9" w:rsidP="00BC3C43">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BC3C43">
        <w:rPr>
          <w:rFonts w:ascii="Times New Roman" w:eastAsia="Calibri" w:hAnsi="Times New Roman" w:cs="Times New Roman"/>
          <w:sz w:val="28"/>
          <w:szCs w:val="28"/>
          <w:lang w:eastAsia="en-US"/>
        </w:rPr>
        <w:t xml:space="preserve">Бахтин М.М. Эстетика словесного творчества. – Изд. 2-е. – </w:t>
      </w:r>
      <w:r w:rsidR="00BC3C43" w:rsidRPr="00BC3C43">
        <w:rPr>
          <w:rFonts w:ascii="Times New Roman" w:eastAsia="Calibri" w:hAnsi="Times New Roman" w:cs="Times New Roman"/>
          <w:sz w:val="28"/>
          <w:szCs w:val="28"/>
          <w:lang w:eastAsia="en-US"/>
        </w:rPr>
        <w:t xml:space="preserve">М.: </w:t>
      </w:r>
      <w:r w:rsidRPr="00BC3C43">
        <w:rPr>
          <w:rFonts w:ascii="Times New Roman" w:eastAsia="Calibri" w:hAnsi="Times New Roman" w:cs="Times New Roman"/>
          <w:sz w:val="28"/>
          <w:szCs w:val="28"/>
          <w:lang w:eastAsia="en-US"/>
        </w:rPr>
        <w:t>Искусство, 1986. – 444 с.</w:t>
      </w:r>
    </w:p>
    <w:p w14:paraId="496B429A" w14:textId="762C73FB" w:rsidR="00A97BD9" w:rsidRPr="00BC3C43" w:rsidRDefault="00A97BD9" w:rsidP="00A97BD9">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BC3C43">
        <w:rPr>
          <w:rFonts w:ascii="Times New Roman" w:eastAsia="Calibri" w:hAnsi="Times New Roman" w:cs="Times New Roman"/>
          <w:sz w:val="28"/>
          <w:szCs w:val="28"/>
          <w:lang w:eastAsia="en-US"/>
        </w:rPr>
        <w:t>Ахметов З</w:t>
      </w:r>
      <w:r w:rsidR="00873650" w:rsidRPr="00BC3C43">
        <w:rPr>
          <w:rFonts w:ascii="Times New Roman" w:eastAsia="Calibri" w:hAnsi="Times New Roman" w:cs="Times New Roman"/>
          <w:sz w:val="28"/>
          <w:szCs w:val="28"/>
          <w:lang w:eastAsia="en-US"/>
        </w:rPr>
        <w:t>.А. Классические исследования.</w:t>
      </w:r>
      <w:r w:rsidRPr="00BC3C43">
        <w:rPr>
          <w:rFonts w:ascii="Times New Roman" w:eastAsia="Calibri" w:hAnsi="Times New Roman" w:cs="Times New Roman"/>
          <w:sz w:val="28"/>
          <w:szCs w:val="28"/>
          <w:lang w:eastAsia="en-US"/>
        </w:rPr>
        <w:t xml:space="preserve"> Многотомник. </w:t>
      </w:r>
      <w:r w:rsidR="00873650" w:rsidRPr="00BC3C43">
        <w:rPr>
          <w:rFonts w:ascii="Times New Roman" w:eastAsia="Calibri" w:hAnsi="Times New Roman" w:cs="Times New Roman"/>
          <w:sz w:val="28"/>
          <w:szCs w:val="28"/>
          <w:lang w:eastAsia="en-US"/>
        </w:rPr>
        <w:t xml:space="preserve">– Алматы: Әдебиет әлемі, 2013. – </w:t>
      </w:r>
      <w:r w:rsidRPr="00BC3C43">
        <w:rPr>
          <w:rFonts w:ascii="Times New Roman" w:eastAsia="Calibri" w:hAnsi="Times New Roman" w:cs="Times New Roman"/>
          <w:sz w:val="28"/>
          <w:szCs w:val="28"/>
          <w:lang w:eastAsia="en-US"/>
        </w:rPr>
        <w:t>Т.</w:t>
      </w:r>
      <w:r w:rsidR="00103A80">
        <w:rPr>
          <w:rFonts w:ascii="Times New Roman" w:eastAsia="Calibri" w:hAnsi="Times New Roman" w:cs="Times New Roman"/>
          <w:sz w:val="28"/>
          <w:szCs w:val="28"/>
          <w:lang w:eastAsia="en-US"/>
        </w:rPr>
        <w:t xml:space="preserve"> 18</w:t>
      </w:r>
      <w:r w:rsidRPr="00BC3C43">
        <w:rPr>
          <w:rFonts w:ascii="Times New Roman" w:eastAsia="Calibri" w:hAnsi="Times New Roman" w:cs="Times New Roman"/>
          <w:sz w:val="28"/>
          <w:szCs w:val="28"/>
          <w:lang w:eastAsia="en-US"/>
        </w:rPr>
        <w:t xml:space="preserve">. </w:t>
      </w:r>
      <w:r w:rsidR="00873650" w:rsidRPr="00BC3C43">
        <w:rPr>
          <w:rFonts w:ascii="Times New Roman" w:eastAsia="Calibri" w:hAnsi="Times New Roman" w:cs="Times New Roman"/>
          <w:sz w:val="28"/>
          <w:szCs w:val="28"/>
          <w:lang w:eastAsia="en-US"/>
        </w:rPr>
        <w:t>– 424 с.</w:t>
      </w:r>
    </w:p>
    <w:p w14:paraId="3582555D" w14:textId="4F63D0E2" w:rsidR="0082098F" w:rsidRPr="00103A80"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103A80">
        <w:rPr>
          <w:rFonts w:ascii="Times New Roman" w:eastAsia="Calibri" w:hAnsi="Times New Roman" w:cs="Times New Roman"/>
          <w:sz w:val="28"/>
          <w:szCs w:val="28"/>
          <w:lang w:eastAsia="en-US"/>
        </w:rPr>
        <w:t>Қазақтың</w:t>
      </w:r>
      <w:r w:rsidR="009565CB" w:rsidRPr="00103A80">
        <w:rPr>
          <w:rFonts w:ascii="Times New Roman" w:eastAsia="Calibri" w:hAnsi="Times New Roman" w:cs="Times New Roman"/>
          <w:sz w:val="28"/>
          <w:szCs w:val="28"/>
          <w:lang w:eastAsia="en-US"/>
        </w:rPr>
        <w:t xml:space="preserve"> бас ақыны / құраст., жауап. ред. С. Қорабай // Х</w:t>
      </w:r>
      <w:r w:rsidRPr="00103A80">
        <w:rPr>
          <w:rFonts w:ascii="Times New Roman" w:eastAsia="Calibri" w:hAnsi="Times New Roman" w:cs="Times New Roman"/>
          <w:sz w:val="28"/>
          <w:szCs w:val="28"/>
          <w:lang w:eastAsia="en-US"/>
        </w:rPr>
        <w:t>алықаралық ғылыми-теориялық конференция материалдары</w:t>
      </w:r>
      <w:r w:rsidR="009565CB" w:rsidRPr="00103A80">
        <w:rPr>
          <w:rFonts w:ascii="Times New Roman" w:eastAsia="Calibri" w:hAnsi="Times New Roman" w:cs="Times New Roman"/>
          <w:sz w:val="28"/>
          <w:szCs w:val="28"/>
          <w:lang w:eastAsia="en-US"/>
        </w:rPr>
        <w:t>. – Алматы</w:t>
      </w:r>
      <w:r w:rsidRPr="00103A80">
        <w:rPr>
          <w:rFonts w:ascii="Times New Roman" w:eastAsia="Calibri" w:hAnsi="Times New Roman" w:cs="Times New Roman"/>
          <w:sz w:val="28"/>
          <w:szCs w:val="28"/>
          <w:lang w:eastAsia="en-US"/>
        </w:rPr>
        <w:t>: Дәуiр, 2004. – 120 б.</w:t>
      </w:r>
    </w:p>
    <w:p w14:paraId="6411932B" w14:textId="226A4C30" w:rsidR="0082098F" w:rsidRPr="00103A80" w:rsidRDefault="00193018" w:rsidP="00991FCE">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103A80">
        <w:rPr>
          <w:rFonts w:ascii="Times New Roman" w:eastAsia="Calibri" w:hAnsi="Times New Roman" w:cs="Times New Roman"/>
          <w:sz w:val="28"/>
          <w:szCs w:val="28"/>
          <w:lang w:eastAsia="en-US"/>
        </w:rPr>
        <w:t>Ахметов</w:t>
      </w:r>
      <w:r w:rsidR="0082098F" w:rsidRPr="00103A80">
        <w:rPr>
          <w:rFonts w:ascii="Times New Roman" w:eastAsia="Calibri" w:hAnsi="Times New Roman" w:cs="Times New Roman"/>
          <w:sz w:val="28"/>
          <w:szCs w:val="28"/>
          <w:lang w:eastAsia="en-US"/>
        </w:rPr>
        <w:t xml:space="preserve"> З.А., Лизунова Е.В. Художественное мастерство М.О. Ауэзова. </w:t>
      </w:r>
      <w:r w:rsidR="009565CB" w:rsidRPr="00103A80">
        <w:rPr>
          <w:rFonts w:ascii="Times New Roman" w:eastAsia="Calibri" w:hAnsi="Times New Roman" w:cs="Times New Roman"/>
          <w:sz w:val="28"/>
          <w:szCs w:val="28"/>
          <w:lang w:eastAsia="en-US"/>
        </w:rPr>
        <w:t>–</w:t>
      </w:r>
      <w:r w:rsidR="0082098F" w:rsidRPr="00103A80">
        <w:rPr>
          <w:rFonts w:ascii="Times New Roman" w:eastAsia="Calibri" w:hAnsi="Times New Roman" w:cs="Times New Roman"/>
          <w:sz w:val="28"/>
          <w:szCs w:val="28"/>
          <w:lang w:eastAsia="en-US"/>
        </w:rPr>
        <w:t xml:space="preserve"> Алматы</w:t>
      </w:r>
      <w:r w:rsidR="009565CB" w:rsidRPr="00103A80">
        <w:rPr>
          <w:rFonts w:ascii="Times New Roman" w:eastAsia="Calibri" w:hAnsi="Times New Roman" w:cs="Times New Roman"/>
          <w:sz w:val="28"/>
          <w:szCs w:val="28"/>
          <w:lang w:eastAsia="en-US"/>
        </w:rPr>
        <w:t xml:space="preserve">: </w:t>
      </w:r>
      <w:r w:rsidR="0082098F" w:rsidRPr="00103A80">
        <w:rPr>
          <w:rFonts w:ascii="Times New Roman" w:eastAsia="Calibri" w:hAnsi="Times New Roman" w:cs="Times New Roman"/>
          <w:sz w:val="28"/>
          <w:szCs w:val="28"/>
          <w:lang w:val="kk-KZ" w:eastAsia="en-US"/>
        </w:rPr>
        <w:t>Ә</w:t>
      </w:r>
      <w:r w:rsidR="0082098F" w:rsidRPr="00103A80">
        <w:rPr>
          <w:rFonts w:ascii="Times New Roman" w:eastAsia="Calibri" w:hAnsi="Times New Roman" w:cs="Times New Roman"/>
          <w:sz w:val="28"/>
          <w:szCs w:val="28"/>
          <w:lang w:eastAsia="en-US"/>
        </w:rPr>
        <w:t>деб</w:t>
      </w:r>
      <w:r w:rsidR="0082098F" w:rsidRPr="00103A80">
        <w:rPr>
          <w:rFonts w:ascii="Times New Roman" w:eastAsia="Calibri" w:hAnsi="Times New Roman" w:cs="Times New Roman"/>
          <w:sz w:val="28"/>
          <w:szCs w:val="28"/>
          <w:lang w:val="kk-KZ" w:eastAsia="en-US"/>
        </w:rPr>
        <w:t>и</w:t>
      </w:r>
      <w:r w:rsidR="0082098F" w:rsidRPr="00103A80">
        <w:rPr>
          <w:rFonts w:ascii="Times New Roman" w:eastAsia="Calibri" w:hAnsi="Times New Roman" w:cs="Times New Roman"/>
          <w:sz w:val="28"/>
          <w:szCs w:val="28"/>
          <w:lang w:eastAsia="en-US"/>
        </w:rPr>
        <w:t xml:space="preserve">ет </w:t>
      </w:r>
      <w:r w:rsidR="0082098F" w:rsidRPr="00103A80">
        <w:rPr>
          <w:rFonts w:ascii="Times New Roman" w:eastAsia="Calibri" w:hAnsi="Times New Roman" w:cs="Times New Roman"/>
          <w:sz w:val="28"/>
          <w:szCs w:val="28"/>
          <w:lang w:val="kk-KZ" w:eastAsia="en-US"/>
        </w:rPr>
        <w:t>ә</w:t>
      </w:r>
      <w:r w:rsidR="0082098F" w:rsidRPr="00103A80">
        <w:rPr>
          <w:rFonts w:ascii="Times New Roman" w:eastAsia="Calibri" w:hAnsi="Times New Roman" w:cs="Times New Roman"/>
          <w:sz w:val="28"/>
          <w:szCs w:val="28"/>
          <w:lang w:eastAsia="en-US"/>
        </w:rPr>
        <w:t>лем</w:t>
      </w:r>
      <w:r w:rsidR="0082098F" w:rsidRPr="00103A80">
        <w:rPr>
          <w:rFonts w:ascii="Times New Roman" w:eastAsia="Calibri" w:hAnsi="Times New Roman" w:cs="Times New Roman"/>
          <w:sz w:val="28"/>
          <w:szCs w:val="28"/>
          <w:lang w:val="kk-KZ" w:eastAsia="en-US"/>
        </w:rPr>
        <w:t>і</w:t>
      </w:r>
      <w:r w:rsidR="009565CB" w:rsidRPr="00103A80">
        <w:rPr>
          <w:rFonts w:ascii="Times New Roman" w:eastAsia="Calibri" w:hAnsi="Times New Roman" w:cs="Times New Roman"/>
          <w:sz w:val="28"/>
          <w:szCs w:val="28"/>
          <w:lang w:eastAsia="en-US"/>
        </w:rPr>
        <w:t>,</w:t>
      </w:r>
      <w:r w:rsidR="0082098F" w:rsidRPr="00103A80">
        <w:rPr>
          <w:rFonts w:ascii="Times New Roman" w:eastAsia="Calibri" w:hAnsi="Times New Roman" w:cs="Times New Roman"/>
          <w:sz w:val="28"/>
          <w:szCs w:val="28"/>
          <w:lang w:eastAsia="en-US"/>
        </w:rPr>
        <w:t xml:space="preserve"> 2013.</w:t>
      </w:r>
      <w:r w:rsidR="009565CB" w:rsidRPr="00103A80">
        <w:rPr>
          <w:rFonts w:ascii="Times New Roman" w:eastAsia="Calibri" w:hAnsi="Times New Roman" w:cs="Times New Roman"/>
          <w:sz w:val="28"/>
          <w:szCs w:val="28"/>
          <w:lang w:eastAsia="en-US"/>
        </w:rPr>
        <w:t xml:space="preserve"> – Т. 18. –</w:t>
      </w:r>
      <w:r w:rsidR="0082098F" w:rsidRPr="00103A80">
        <w:rPr>
          <w:rFonts w:ascii="Times New Roman" w:eastAsia="Calibri" w:hAnsi="Times New Roman" w:cs="Times New Roman"/>
          <w:sz w:val="28"/>
          <w:szCs w:val="28"/>
          <w:lang w:eastAsia="en-US"/>
        </w:rPr>
        <w:t xml:space="preserve"> 424 с.</w:t>
      </w:r>
    </w:p>
    <w:p w14:paraId="1147D647" w14:textId="58FE580A" w:rsidR="0082098F" w:rsidRPr="00103A80"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103A80">
        <w:rPr>
          <w:rFonts w:ascii="Times New Roman" w:eastAsia="Calibri" w:hAnsi="Times New Roman" w:cs="Times New Roman"/>
          <w:sz w:val="28"/>
          <w:szCs w:val="28"/>
          <w:lang w:val="kk-KZ" w:eastAsia="en-US"/>
        </w:rPr>
        <w:t>Гумбольдт В. Избранные труды по языкознанию / пер. с нем.</w:t>
      </w:r>
      <w:r w:rsidR="009565CB" w:rsidRPr="00103A80">
        <w:rPr>
          <w:rFonts w:ascii="Times New Roman" w:eastAsia="Calibri" w:hAnsi="Times New Roman" w:cs="Times New Roman"/>
          <w:sz w:val="28"/>
          <w:szCs w:val="28"/>
          <w:lang w:val="kk-KZ" w:eastAsia="en-US"/>
        </w:rPr>
        <w:t>,</w:t>
      </w:r>
      <w:r w:rsidRPr="00103A80">
        <w:rPr>
          <w:rFonts w:ascii="Times New Roman" w:eastAsia="Calibri" w:hAnsi="Times New Roman" w:cs="Times New Roman"/>
          <w:sz w:val="28"/>
          <w:szCs w:val="28"/>
          <w:lang w:val="kk-KZ" w:eastAsia="en-US"/>
        </w:rPr>
        <w:t xml:space="preserve"> по</w:t>
      </w:r>
      <w:r w:rsidR="009565CB" w:rsidRPr="00103A80">
        <w:rPr>
          <w:rFonts w:ascii="Times New Roman" w:eastAsia="Calibri" w:hAnsi="Times New Roman" w:cs="Times New Roman"/>
          <w:sz w:val="28"/>
          <w:szCs w:val="28"/>
          <w:lang w:val="kk-KZ" w:eastAsia="en-US"/>
        </w:rPr>
        <w:t xml:space="preserve">д ред. Г.В. Рамишвили. – </w:t>
      </w:r>
      <w:r w:rsidR="00103A80" w:rsidRPr="00103A80">
        <w:rPr>
          <w:rFonts w:ascii="Times New Roman" w:eastAsia="Calibri" w:hAnsi="Times New Roman" w:cs="Times New Roman"/>
          <w:sz w:val="28"/>
          <w:szCs w:val="28"/>
          <w:lang w:val="kk-KZ" w:eastAsia="en-US"/>
        </w:rPr>
        <w:t>М.</w:t>
      </w:r>
      <w:r w:rsidRPr="00103A80">
        <w:rPr>
          <w:rFonts w:ascii="Times New Roman" w:eastAsia="Calibri" w:hAnsi="Times New Roman" w:cs="Times New Roman"/>
          <w:sz w:val="28"/>
          <w:szCs w:val="28"/>
          <w:lang w:val="kk-KZ" w:eastAsia="en-US"/>
        </w:rPr>
        <w:t>: Прогресс, 1984. – 397 с.</w:t>
      </w:r>
    </w:p>
    <w:p w14:paraId="0BF42CBA" w14:textId="794A01F9" w:rsidR="0082098F" w:rsidRPr="00103A80" w:rsidRDefault="00291C40"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103A80">
        <w:rPr>
          <w:rFonts w:ascii="Times New Roman" w:eastAsia="Calibri" w:hAnsi="Times New Roman" w:cs="Times New Roman"/>
          <w:sz w:val="28"/>
          <w:szCs w:val="28"/>
          <w:lang w:val="kk-KZ" w:eastAsia="en-US"/>
        </w:rPr>
        <w:t>Ladmiral</w:t>
      </w:r>
      <w:r w:rsidR="009565CB" w:rsidRPr="00103A80">
        <w:rPr>
          <w:rFonts w:ascii="Times New Roman" w:eastAsia="Calibri" w:hAnsi="Times New Roman" w:cs="Times New Roman"/>
          <w:sz w:val="28"/>
          <w:szCs w:val="28"/>
          <w:lang w:val="kk-KZ" w:eastAsia="en-US"/>
        </w:rPr>
        <w:t xml:space="preserve"> J. R. Esquisses conceptuelles, encore</w:t>
      </w:r>
      <w:r w:rsidR="0082098F" w:rsidRPr="00103A80">
        <w:rPr>
          <w:rFonts w:ascii="Times New Roman" w:eastAsia="Calibri" w:hAnsi="Times New Roman" w:cs="Times New Roman"/>
          <w:sz w:val="28"/>
          <w:szCs w:val="28"/>
          <w:lang w:val="kk-KZ" w:eastAsia="en-US"/>
        </w:rPr>
        <w:t xml:space="preserve"> </w:t>
      </w:r>
      <w:r w:rsidR="009565CB" w:rsidRPr="00103A80">
        <w:rPr>
          <w:rFonts w:ascii="Times New Roman" w:eastAsia="Calibri" w:hAnsi="Times New Roman" w:cs="Times New Roman"/>
          <w:sz w:val="28"/>
          <w:szCs w:val="28"/>
          <w:lang w:val="kk-KZ" w:eastAsia="en-US"/>
        </w:rPr>
        <w:t>//</w:t>
      </w:r>
      <w:r w:rsidR="0082098F" w:rsidRPr="00103A80">
        <w:rPr>
          <w:rFonts w:ascii="Times New Roman" w:eastAsia="Calibri" w:hAnsi="Times New Roman" w:cs="Times New Roman"/>
          <w:sz w:val="28"/>
          <w:szCs w:val="28"/>
          <w:lang w:val="kk-KZ" w:eastAsia="en-US"/>
        </w:rPr>
        <w:t xml:space="preserve"> Traduire l'intertextualité. </w:t>
      </w:r>
      <w:r w:rsidR="009565CB" w:rsidRPr="00103A80">
        <w:rPr>
          <w:rFonts w:ascii="Times New Roman" w:eastAsia="Calibri" w:hAnsi="Times New Roman" w:cs="Times New Roman"/>
          <w:sz w:val="28"/>
          <w:szCs w:val="28"/>
          <w:lang w:val="kk-KZ" w:eastAsia="en-US"/>
        </w:rPr>
        <w:t xml:space="preserve">– </w:t>
      </w:r>
      <w:r w:rsidR="0082098F" w:rsidRPr="00103A80">
        <w:rPr>
          <w:rFonts w:ascii="Times New Roman" w:eastAsia="Calibri" w:hAnsi="Times New Roman" w:cs="Times New Roman"/>
          <w:sz w:val="28"/>
          <w:szCs w:val="28"/>
          <w:lang w:val="kk-KZ" w:eastAsia="en-US"/>
        </w:rPr>
        <w:t>Paris: Presses Sorbonne Nouvelle</w:t>
      </w:r>
      <w:r w:rsidR="009565CB" w:rsidRPr="00103A80">
        <w:rPr>
          <w:rFonts w:ascii="Times New Roman" w:eastAsia="Calibri" w:hAnsi="Times New Roman" w:cs="Times New Roman"/>
          <w:sz w:val="28"/>
          <w:szCs w:val="28"/>
          <w:lang w:val="kk-KZ" w:eastAsia="en-US"/>
        </w:rPr>
        <w:t xml:space="preserve">, 2006. </w:t>
      </w:r>
      <w:r w:rsidR="009565CB" w:rsidRPr="00103A80">
        <w:rPr>
          <w:rFonts w:ascii="Times New Roman" w:eastAsia="Calibri" w:hAnsi="Times New Roman" w:cs="Times New Roman"/>
          <w:sz w:val="28"/>
          <w:szCs w:val="28"/>
          <w:lang w:val="en-US" w:eastAsia="en-US"/>
        </w:rPr>
        <w:t>– P.</w:t>
      </w:r>
      <w:r w:rsidR="0082098F" w:rsidRPr="00103A80">
        <w:rPr>
          <w:rFonts w:ascii="Times New Roman" w:eastAsia="Calibri" w:hAnsi="Times New Roman" w:cs="Times New Roman"/>
          <w:sz w:val="28"/>
          <w:szCs w:val="28"/>
          <w:lang w:val="kk-KZ" w:eastAsia="en-US"/>
        </w:rPr>
        <w:t xml:space="preserve"> 131–142.</w:t>
      </w:r>
    </w:p>
    <w:p w14:paraId="31648143" w14:textId="77777777" w:rsidR="0082098F" w:rsidRPr="00103A80"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103A80">
        <w:rPr>
          <w:rFonts w:ascii="Times New Roman" w:eastAsia="Calibri" w:hAnsi="Times New Roman" w:cs="Times New Roman"/>
          <w:sz w:val="28"/>
          <w:szCs w:val="28"/>
          <w:lang w:val="kk-KZ" w:eastAsia="en-US"/>
        </w:rPr>
        <w:t>Chevrel I. La littérature comparée. – P.: Presse universitaires de France, 2006. – 128 p.</w:t>
      </w:r>
    </w:p>
    <w:p w14:paraId="77BFA8D3" w14:textId="758754C5" w:rsidR="0082098F" w:rsidRPr="00EA0C2F" w:rsidRDefault="00193018"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Шарипова</w:t>
      </w:r>
      <w:r w:rsidR="0082098F" w:rsidRPr="00EA0C2F">
        <w:rPr>
          <w:rFonts w:ascii="Times New Roman" w:eastAsia="Calibri" w:hAnsi="Times New Roman" w:cs="Times New Roman"/>
          <w:sz w:val="28"/>
          <w:szCs w:val="28"/>
          <w:lang w:val="kk-KZ" w:eastAsia="en-US"/>
        </w:rPr>
        <w:t xml:space="preserve"> Г.А. Интертекстуальное прос</w:t>
      </w:r>
      <w:r w:rsidR="00EA22D2" w:rsidRPr="00EA0C2F">
        <w:rPr>
          <w:rFonts w:ascii="Times New Roman" w:eastAsia="Calibri" w:hAnsi="Times New Roman" w:cs="Times New Roman"/>
          <w:sz w:val="28"/>
          <w:szCs w:val="28"/>
          <w:lang w:val="kk-KZ" w:eastAsia="en-US"/>
        </w:rPr>
        <w:t>транство литературы</w:t>
      </w:r>
      <w:r w:rsidR="0082098F" w:rsidRPr="00EA0C2F">
        <w:rPr>
          <w:rFonts w:ascii="Times New Roman" w:eastAsia="Calibri" w:hAnsi="Times New Roman" w:cs="Times New Roman"/>
          <w:sz w:val="28"/>
          <w:szCs w:val="28"/>
          <w:lang w:val="kk-KZ" w:eastAsia="en-US"/>
        </w:rPr>
        <w:t>: (диалоги русской литературы XIX-начала XX вв. и казахской литературы XX в.)</w:t>
      </w:r>
      <w:r w:rsidR="00EA22D2" w:rsidRPr="00EA0C2F">
        <w:rPr>
          <w:rFonts w:ascii="Times New Roman" w:eastAsia="Calibri" w:hAnsi="Times New Roman" w:cs="Times New Roman"/>
          <w:sz w:val="28"/>
          <w:szCs w:val="28"/>
          <w:lang w:val="kk-KZ" w:eastAsia="en-US"/>
        </w:rPr>
        <w:t>. – Астана</w:t>
      </w:r>
      <w:r w:rsidR="0082098F" w:rsidRPr="00EA0C2F">
        <w:rPr>
          <w:rFonts w:ascii="Times New Roman" w:eastAsia="Calibri" w:hAnsi="Times New Roman" w:cs="Times New Roman"/>
          <w:sz w:val="28"/>
          <w:szCs w:val="28"/>
          <w:lang w:val="kk-KZ" w:eastAsia="en-US"/>
        </w:rPr>
        <w:t xml:space="preserve">: Евразийский ун-т им. Гумилева, 2007. </w:t>
      </w:r>
      <w:r w:rsidR="00EA22D2" w:rsidRPr="00EA0C2F">
        <w:rPr>
          <w:rFonts w:ascii="Times New Roman" w:eastAsia="Calibri" w:hAnsi="Times New Roman" w:cs="Times New Roman"/>
          <w:sz w:val="28"/>
          <w:szCs w:val="28"/>
          <w:lang w:val="kk-KZ" w:eastAsia="en-US"/>
        </w:rPr>
        <w:t>–</w:t>
      </w:r>
      <w:r w:rsidR="0082098F" w:rsidRPr="00EA0C2F">
        <w:rPr>
          <w:rFonts w:ascii="Times New Roman" w:eastAsia="Calibri" w:hAnsi="Times New Roman" w:cs="Times New Roman"/>
          <w:sz w:val="28"/>
          <w:szCs w:val="28"/>
          <w:lang w:val="kk-KZ" w:eastAsia="en-US"/>
        </w:rPr>
        <w:t xml:space="preserve"> 282</w:t>
      </w:r>
      <w:r w:rsidR="00EA22D2" w:rsidRPr="00EA0C2F">
        <w:rPr>
          <w:rFonts w:ascii="Times New Roman" w:eastAsia="Calibri" w:hAnsi="Times New Roman" w:cs="Times New Roman"/>
          <w:sz w:val="28"/>
          <w:szCs w:val="28"/>
          <w:lang w:eastAsia="en-US"/>
        </w:rPr>
        <w:t xml:space="preserve"> </w:t>
      </w:r>
      <w:r w:rsidR="00EA22D2" w:rsidRPr="00EA0C2F">
        <w:rPr>
          <w:rFonts w:ascii="Times New Roman" w:eastAsia="Calibri" w:hAnsi="Times New Roman" w:cs="Times New Roman"/>
          <w:sz w:val="28"/>
          <w:szCs w:val="28"/>
          <w:lang w:val="en-US" w:eastAsia="en-US"/>
        </w:rPr>
        <w:t>c</w:t>
      </w:r>
      <w:r w:rsidR="0082098F" w:rsidRPr="00EA0C2F">
        <w:rPr>
          <w:rFonts w:ascii="Times New Roman" w:eastAsia="Calibri" w:hAnsi="Times New Roman" w:cs="Times New Roman"/>
          <w:sz w:val="28"/>
          <w:szCs w:val="28"/>
          <w:lang w:val="kk-KZ" w:eastAsia="en-US"/>
        </w:rPr>
        <w:t>.</w:t>
      </w:r>
      <w:r w:rsidR="00A97BD9" w:rsidRPr="00EA0C2F">
        <w:rPr>
          <w:rFonts w:ascii="Times New Roman" w:eastAsia="Calibri" w:hAnsi="Times New Roman" w:cs="Times New Roman"/>
          <w:sz w:val="28"/>
          <w:szCs w:val="28"/>
          <w:lang w:val="kk-KZ" w:eastAsia="en-US"/>
        </w:rPr>
        <w:t xml:space="preserve"> </w:t>
      </w:r>
    </w:p>
    <w:p w14:paraId="0EBC9D6B" w14:textId="50689E91"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eastAsia="en-US"/>
        </w:rPr>
        <w:t xml:space="preserve">Комиссаров В.Н. Теория перевода (лингвистические аспекты): учебник для студентов институтов и </w:t>
      </w:r>
      <w:r w:rsidR="00B8123B" w:rsidRPr="00EA0C2F">
        <w:rPr>
          <w:rFonts w:ascii="Times New Roman" w:eastAsia="Calibri" w:hAnsi="Times New Roman" w:cs="Times New Roman"/>
          <w:sz w:val="28"/>
          <w:szCs w:val="28"/>
          <w:lang w:eastAsia="en-US"/>
        </w:rPr>
        <w:t>факультетов иностранных языков</w:t>
      </w:r>
      <w:r w:rsidRPr="00EA0C2F">
        <w:rPr>
          <w:rFonts w:ascii="Times New Roman" w:eastAsia="Calibri" w:hAnsi="Times New Roman" w:cs="Times New Roman"/>
          <w:sz w:val="28"/>
          <w:szCs w:val="28"/>
          <w:lang w:eastAsia="en-US"/>
        </w:rPr>
        <w:t>. – Репр</w:t>
      </w:r>
      <w:r w:rsidR="00EA0C2F" w:rsidRPr="00EA0C2F">
        <w:rPr>
          <w:rFonts w:ascii="Times New Roman" w:eastAsia="Calibri" w:hAnsi="Times New Roman" w:cs="Times New Roman"/>
          <w:sz w:val="28"/>
          <w:szCs w:val="28"/>
          <w:lang w:eastAsia="en-US"/>
        </w:rPr>
        <w:t>. изд. – М.</w:t>
      </w:r>
      <w:r w:rsidRPr="00EA0C2F">
        <w:rPr>
          <w:rFonts w:ascii="Times New Roman" w:eastAsia="Calibri" w:hAnsi="Times New Roman" w:cs="Times New Roman"/>
          <w:sz w:val="28"/>
          <w:szCs w:val="28"/>
          <w:lang w:eastAsia="en-US"/>
        </w:rPr>
        <w:t>: Альянс, 2013. – 250 с.</w:t>
      </w:r>
    </w:p>
    <w:p w14:paraId="74EFC199" w14:textId="5165C45C"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 xml:space="preserve">Gennette G. Paratexts: Thresholds of Interpretation. </w:t>
      </w:r>
      <w:r w:rsidR="00F60B79" w:rsidRPr="00EA0C2F">
        <w:rPr>
          <w:rFonts w:ascii="Times New Roman" w:eastAsia="Calibri" w:hAnsi="Times New Roman" w:cs="Times New Roman"/>
          <w:sz w:val="28"/>
          <w:szCs w:val="28"/>
          <w:lang w:val="en-US" w:eastAsia="en-US"/>
        </w:rPr>
        <w:t xml:space="preserve">– </w:t>
      </w:r>
      <w:r w:rsidRPr="00EA0C2F">
        <w:rPr>
          <w:rFonts w:ascii="Times New Roman" w:eastAsia="Calibri" w:hAnsi="Times New Roman" w:cs="Times New Roman"/>
          <w:sz w:val="28"/>
          <w:szCs w:val="28"/>
          <w:lang w:val="kk-KZ" w:eastAsia="en-US"/>
        </w:rPr>
        <w:t xml:space="preserve">Cambridge: Cambridge Univ. Press, 1997. </w:t>
      </w:r>
      <w:r w:rsidR="00F60B79" w:rsidRPr="00EA0C2F">
        <w:rPr>
          <w:rFonts w:ascii="Times New Roman" w:eastAsia="Calibri" w:hAnsi="Times New Roman" w:cs="Times New Roman"/>
          <w:sz w:val="28"/>
          <w:szCs w:val="28"/>
          <w:lang w:val="en-US" w:eastAsia="en-US"/>
        </w:rPr>
        <w:t xml:space="preserve">– </w:t>
      </w:r>
      <w:r w:rsidRPr="00EA0C2F">
        <w:rPr>
          <w:rFonts w:ascii="Times New Roman" w:eastAsia="Calibri" w:hAnsi="Times New Roman" w:cs="Times New Roman"/>
          <w:sz w:val="28"/>
          <w:szCs w:val="28"/>
          <w:lang w:val="kk-KZ" w:eastAsia="en-US"/>
        </w:rPr>
        <w:t>427 p.</w:t>
      </w:r>
    </w:p>
    <w:p w14:paraId="2CE2FF79" w14:textId="1D1BE823"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Kolers</w:t>
      </w:r>
      <w:r w:rsidR="00F07B65" w:rsidRPr="00EA0C2F">
        <w:rPr>
          <w:rFonts w:ascii="Times New Roman" w:eastAsia="Calibri" w:hAnsi="Times New Roman" w:cs="Times New Roman"/>
          <w:sz w:val="28"/>
          <w:szCs w:val="28"/>
          <w:lang w:val="kk-KZ" w:eastAsia="en-US"/>
        </w:rPr>
        <w:t xml:space="preserve"> P.A.</w:t>
      </w:r>
      <w:r w:rsidR="00F07B65" w:rsidRPr="00EA0C2F">
        <w:rPr>
          <w:rFonts w:ascii="Times New Roman" w:eastAsia="Calibri" w:hAnsi="Times New Roman" w:cs="Times New Roman"/>
          <w:sz w:val="28"/>
          <w:szCs w:val="28"/>
          <w:lang w:val="en-US" w:eastAsia="en-US"/>
        </w:rPr>
        <w:t xml:space="preserve"> </w:t>
      </w:r>
      <w:r w:rsidRPr="00EA0C2F">
        <w:rPr>
          <w:rFonts w:ascii="Times New Roman" w:eastAsia="Calibri" w:hAnsi="Times New Roman" w:cs="Times New Roman"/>
          <w:sz w:val="28"/>
          <w:szCs w:val="28"/>
          <w:lang w:val="kk-KZ" w:eastAsia="en-US"/>
        </w:rPr>
        <w:t xml:space="preserve">Translation </w:t>
      </w:r>
      <w:r w:rsidR="002A1E3C" w:rsidRPr="00EA0C2F">
        <w:rPr>
          <w:rFonts w:ascii="Times New Roman" w:eastAsia="Calibri" w:hAnsi="Times New Roman" w:cs="Times New Roman"/>
          <w:sz w:val="28"/>
          <w:szCs w:val="28"/>
          <w:lang w:val="kk-KZ" w:eastAsia="en-US"/>
        </w:rPr>
        <w:t>and Bilingualism in George A.M.</w:t>
      </w:r>
      <w:r w:rsidR="002A1E3C" w:rsidRPr="00EA0C2F">
        <w:rPr>
          <w:rFonts w:ascii="Times New Roman" w:eastAsia="Calibri" w:hAnsi="Times New Roman" w:cs="Times New Roman"/>
          <w:sz w:val="28"/>
          <w:szCs w:val="28"/>
          <w:lang w:val="en-US" w:eastAsia="en-US"/>
        </w:rPr>
        <w:t xml:space="preserve"> // </w:t>
      </w:r>
      <w:r w:rsidRPr="00EA0C2F">
        <w:rPr>
          <w:rFonts w:ascii="Times New Roman" w:eastAsia="Calibri" w:hAnsi="Times New Roman" w:cs="Times New Roman"/>
          <w:sz w:val="28"/>
          <w:szCs w:val="28"/>
          <w:lang w:val="kk-KZ" w:eastAsia="en-US"/>
        </w:rPr>
        <w:t xml:space="preserve">Communication, Language, And Meaning, Psychological Perspectives. </w:t>
      </w:r>
      <w:r w:rsidR="002A1E3C" w:rsidRPr="00EA0C2F">
        <w:rPr>
          <w:rFonts w:ascii="Times New Roman" w:eastAsia="Calibri" w:hAnsi="Times New Roman" w:cs="Times New Roman"/>
          <w:sz w:val="28"/>
          <w:szCs w:val="28"/>
          <w:lang w:val="en-US" w:eastAsia="en-US"/>
        </w:rPr>
        <w:t xml:space="preserve">– </w:t>
      </w:r>
      <w:r w:rsidR="002A1E3C" w:rsidRPr="00EA0C2F">
        <w:rPr>
          <w:rFonts w:ascii="Times New Roman" w:eastAsia="Calibri" w:hAnsi="Times New Roman" w:cs="Times New Roman"/>
          <w:sz w:val="28"/>
          <w:szCs w:val="28"/>
          <w:lang w:val="kk-KZ" w:eastAsia="en-US"/>
        </w:rPr>
        <w:t>New</w:t>
      </w:r>
      <w:r w:rsidR="002A1E3C" w:rsidRPr="00EA0C2F">
        <w:rPr>
          <w:rFonts w:ascii="Times New Roman" w:eastAsia="Calibri" w:hAnsi="Times New Roman" w:cs="Times New Roman"/>
          <w:sz w:val="28"/>
          <w:szCs w:val="28"/>
          <w:lang w:val="en-US" w:eastAsia="en-US"/>
        </w:rPr>
        <w:t xml:space="preserve"> </w:t>
      </w:r>
      <w:r w:rsidRPr="00EA0C2F">
        <w:rPr>
          <w:rFonts w:ascii="Times New Roman" w:eastAsia="Calibri" w:hAnsi="Times New Roman" w:cs="Times New Roman"/>
          <w:sz w:val="28"/>
          <w:szCs w:val="28"/>
          <w:lang w:val="kk-KZ" w:eastAsia="en-US"/>
        </w:rPr>
        <w:t>York: Basic Books, Inc. Publishers</w:t>
      </w:r>
      <w:r w:rsidR="002A1E3C" w:rsidRPr="00EA0C2F">
        <w:rPr>
          <w:rFonts w:ascii="Times New Roman" w:eastAsia="Calibri" w:hAnsi="Times New Roman" w:cs="Times New Roman"/>
          <w:sz w:val="28"/>
          <w:szCs w:val="28"/>
          <w:lang w:val="en-US" w:eastAsia="en-US"/>
        </w:rPr>
        <w:t>, 1973</w:t>
      </w:r>
      <w:r w:rsidRPr="00EA0C2F">
        <w:rPr>
          <w:rFonts w:ascii="Times New Roman" w:eastAsia="Calibri" w:hAnsi="Times New Roman" w:cs="Times New Roman"/>
          <w:sz w:val="28"/>
          <w:szCs w:val="28"/>
          <w:lang w:val="kk-KZ" w:eastAsia="en-US"/>
        </w:rPr>
        <w:t>.</w:t>
      </w:r>
      <w:r w:rsidR="002A1E3C" w:rsidRPr="00EA0C2F">
        <w:rPr>
          <w:rFonts w:ascii="Times New Roman" w:eastAsia="Calibri" w:hAnsi="Times New Roman" w:cs="Times New Roman"/>
          <w:sz w:val="28"/>
          <w:szCs w:val="28"/>
          <w:lang w:val="en-US" w:eastAsia="en-US"/>
        </w:rPr>
        <w:t xml:space="preserve"> – P. </w:t>
      </w:r>
      <w:r w:rsidRPr="00EA0C2F">
        <w:rPr>
          <w:rFonts w:ascii="Times New Roman" w:eastAsia="Calibri" w:hAnsi="Times New Roman" w:cs="Times New Roman"/>
          <w:sz w:val="28"/>
          <w:szCs w:val="28"/>
          <w:lang w:val="kk-KZ" w:eastAsia="en-US"/>
        </w:rPr>
        <w:t>280-290.</w:t>
      </w:r>
    </w:p>
    <w:p w14:paraId="1B6F8639" w14:textId="24328CAA" w:rsidR="0082098F" w:rsidRPr="00EA0C2F" w:rsidRDefault="00291C40"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Catford</w:t>
      </w:r>
      <w:r w:rsidR="00193018" w:rsidRPr="00EA0C2F">
        <w:rPr>
          <w:rFonts w:ascii="Times New Roman" w:eastAsia="Calibri" w:hAnsi="Times New Roman" w:cs="Times New Roman"/>
          <w:sz w:val="28"/>
          <w:szCs w:val="28"/>
          <w:lang w:val="kk-KZ" w:eastAsia="en-US"/>
        </w:rPr>
        <w:t xml:space="preserve"> J.</w:t>
      </w:r>
      <w:r w:rsidR="00F07B65" w:rsidRPr="00EA0C2F">
        <w:rPr>
          <w:rFonts w:ascii="Times New Roman" w:eastAsia="Calibri" w:hAnsi="Times New Roman" w:cs="Times New Roman"/>
          <w:sz w:val="28"/>
          <w:szCs w:val="28"/>
          <w:lang w:val="kk-KZ" w:eastAsia="en-US"/>
        </w:rPr>
        <w:t xml:space="preserve">C. </w:t>
      </w:r>
      <w:r w:rsidR="0082098F" w:rsidRPr="00EA0C2F">
        <w:rPr>
          <w:rFonts w:ascii="Times New Roman" w:eastAsia="Calibri" w:hAnsi="Times New Roman" w:cs="Times New Roman"/>
          <w:sz w:val="28"/>
          <w:szCs w:val="28"/>
          <w:lang w:val="kk-KZ" w:eastAsia="en-US"/>
        </w:rPr>
        <w:t xml:space="preserve">A linguistic theory of translation. </w:t>
      </w:r>
      <w:r w:rsidR="00F07B65" w:rsidRPr="00EA0C2F">
        <w:rPr>
          <w:rFonts w:ascii="Times New Roman" w:eastAsia="Calibri" w:hAnsi="Times New Roman" w:cs="Times New Roman"/>
          <w:sz w:val="28"/>
          <w:szCs w:val="28"/>
          <w:lang w:val="en-US" w:eastAsia="en-US"/>
        </w:rPr>
        <w:t xml:space="preserve">– </w:t>
      </w:r>
      <w:r w:rsidR="0082098F" w:rsidRPr="00EA0C2F">
        <w:rPr>
          <w:rFonts w:ascii="Times New Roman" w:eastAsia="Calibri" w:hAnsi="Times New Roman" w:cs="Times New Roman"/>
          <w:sz w:val="28"/>
          <w:szCs w:val="28"/>
          <w:lang w:val="kk-KZ" w:eastAsia="en-US"/>
        </w:rPr>
        <w:t>Oxford: Oxford University Press</w:t>
      </w:r>
      <w:r w:rsidR="00F07B65" w:rsidRPr="00EA0C2F">
        <w:rPr>
          <w:rFonts w:ascii="Times New Roman" w:eastAsia="Calibri" w:hAnsi="Times New Roman" w:cs="Times New Roman"/>
          <w:sz w:val="28"/>
          <w:szCs w:val="28"/>
          <w:lang w:val="en-US" w:eastAsia="en-US"/>
        </w:rPr>
        <w:t>, 1965</w:t>
      </w:r>
      <w:r w:rsidR="0082098F" w:rsidRPr="00EA0C2F">
        <w:rPr>
          <w:rFonts w:ascii="Times New Roman" w:eastAsia="Calibri" w:hAnsi="Times New Roman" w:cs="Times New Roman"/>
          <w:sz w:val="28"/>
          <w:szCs w:val="28"/>
          <w:lang w:val="kk-KZ" w:eastAsia="en-US"/>
        </w:rPr>
        <w:t>.</w:t>
      </w:r>
    </w:p>
    <w:p w14:paraId="207CF434" w14:textId="26DD1501"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Зограф Г.А. Многоязычие, мультилингвизм, полилингвизм. Языкознание. Большой энциклоп</w:t>
      </w:r>
      <w:r w:rsidR="00272D00" w:rsidRPr="00EA0C2F">
        <w:rPr>
          <w:rFonts w:ascii="Times New Roman" w:eastAsia="Calibri" w:hAnsi="Times New Roman" w:cs="Times New Roman"/>
          <w:sz w:val="28"/>
          <w:szCs w:val="28"/>
          <w:lang w:val="kk-KZ" w:eastAsia="en-US"/>
        </w:rPr>
        <w:t xml:space="preserve">едический словарь / </w:t>
      </w:r>
      <w:r w:rsidR="00272D00" w:rsidRPr="00EA0C2F">
        <w:rPr>
          <w:rFonts w:ascii="Times New Roman" w:eastAsia="Calibri" w:hAnsi="Times New Roman" w:cs="Times New Roman"/>
          <w:sz w:val="28"/>
          <w:szCs w:val="28"/>
          <w:lang w:eastAsia="en-US"/>
        </w:rPr>
        <w:t>под.</w:t>
      </w:r>
      <w:r w:rsidR="00272D00" w:rsidRPr="00EA0C2F">
        <w:rPr>
          <w:rFonts w:ascii="Times New Roman" w:eastAsia="Calibri" w:hAnsi="Times New Roman" w:cs="Times New Roman"/>
          <w:sz w:val="28"/>
          <w:szCs w:val="28"/>
          <w:lang w:val="kk-KZ" w:eastAsia="en-US"/>
        </w:rPr>
        <w:t xml:space="preserve"> ред. В.Н. Ярцева / Изд. 2-е.</w:t>
      </w:r>
      <w:r w:rsidRPr="00EA0C2F">
        <w:rPr>
          <w:rFonts w:ascii="Times New Roman" w:eastAsia="Calibri" w:hAnsi="Times New Roman" w:cs="Times New Roman"/>
          <w:sz w:val="28"/>
          <w:szCs w:val="28"/>
          <w:lang w:val="kk-KZ" w:eastAsia="en-US"/>
        </w:rPr>
        <w:t xml:space="preserve"> </w:t>
      </w:r>
      <w:r w:rsidR="00272D00" w:rsidRPr="00EA0C2F">
        <w:rPr>
          <w:rFonts w:ascii="Times New Roman" w:eastAsia="Calibri" w:hAnsi="Times New Roman" w:cs="Times New Roman"/>
          <w:sz w:val="28"/>
          <w:szCs w:val="28"/>
          <w:lang w:val="kk-KZ" w:eastAsia="en-US"/>
        </w:rPr>
        <w:t>–</w:t>
      </w:r>
      <w:r w:rsidRPr="00EA0C2F">
        <w:rPr>
          <w:rFonts w:ascii="Times New Roman" w:eastAsia="Calibri" w:hAnsi="Times New Roman" w:cs="Times New Roman"/>
          <w:sz w:val="28"/>
          <w:szCs w:val="28"/>
          <w:lang w:val="kk-KZ" w:eastAsia="en-US"/>
        </w:rPr>
        <w:t xml:space="preserve"> М.: Большая Российская энциклопедия, 1998. – 682 с.</w:t>
      </w:r>
    </w:p>
    <w:p w14:paraId="74B12AE8" w14:textId="77777777"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Алтынбекова О.Б. Этноязыковые процессы в Казахстане: Монография. – Алматы: Экономика, 2006. – 416 с.</w:t>
      </w:r>
    </w:p>
    <w:p w14:paraId="4BC7F314" w14:textId="30B49FD6"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 xml:space="preserve">Хасанов Б.Х. Казахско-русское двуязычие: (Социально-лингвистический аспект). – </w:t>
      </w:r>
      <w:r w:rsidR="00EA0C2F" w:rsidRPr="00EA0C2F">
        <w:rPr>
          <w:rFonts w:ascii="Times New Roman" w:eastAsia="Calibri" w:hAnsi="Times New Roman" w:cs="Times New Roman"/>
          <w:sz w:val="28"/>
          <w:szCs w:val="28"/>
          <w:lang w:val="kk-KZ" w:eastAsia="en-US"/>
        </w:rPr>
        <w:t>Алматы</w:t>
      </w:r>
      <w:r w:rsidRPr="00EA0C2F">
        <w:rPr>
          <w:rFonts w:ascii="Times New Roman" w:eastAsia="Calibri" w:hAnsi="Times New Roman" w:cs="Times New Roman"/>
          <w:sz w:val="28"/>
          <w:szCs w:val="28"/>
          <w:lang w:val="kk-KZ" w:eastAsia="en-US"/>
        </w:rPr>
        <w:t>: Наука, 1987. – 200 с.</w:t>
      </w:r>
    </w:p>
    <w:p w14:paraId="50C51637" w14:textId="77777777"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Абай Книга Слов. Поэмы. – Астана: КазПолиграфИздат, 2011. – 322 с.</w:t>
      </w:r>
    </w:p>
    <w:p w14:paraId="33F20E8D" w14:textId="49379661"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 xml:space="preserve">Хасанов Б.Х. Казахско-русское художественно-литературное двуязычие. – </w:t>
      </w:r>
      <w:r w:rsidR="00EA0C2F" w:rsidRPr="00EA0C2F">
        <w:rPr>
          <w:rFonts w:ascii="Times New Roman" w:eastAsia="Calibri" w:hAnsi="Times New Roman" w:cs="Times New Roman"/>
          <w:sz w:val="28"/>
          <w:szCs w:val="28"/>
          <w:lang w:val="kk-KZ" w:eastAsia="en-US"/>
        </w:rPr>
        <w:t>Алматы</w:t>
      </w:r>
      <w:r w:rsidRPr="00EA0C2F">
        <w:rPr>
          <w:rFonts w:ascii="Times New Roman" w:eastAsia="Calibri" w:hAnsi="Times New Roman" w:cs="Times New Roman"/>
          <w:sz w:val="28"/>
          <w:szCs w:val="28"/>
          <w:lang w:val="kk-KZ" w:eastAsia="en-US"/>
        </w:rPr>
        <w:t>: Рауан, 1990. – 192 с.</w:t>
      </w:r>
    </w:p>
    <w:p w14:paraId="68251781" w14:textId="77777777" w:rsidR="0082098F" w:rsidRPr="00EA0C2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A0C2F">
        <w:rPr>
          <w:rFonts w:ascii="Times New Roman" w:eastAsia="Calibri" w:hAnsi="Times New Roman" w:cs="Times New Roman"/>
          <w:sz w:val="28"/>
          <w:szCs w:val="28"/>
          <w:lang w:val="kk-KZ" w:eastAsia="en-US"/>
        </w:rPr>
        <w:t>Ахметжанова З.К. Типология билингвизма и полилингвизма в Казахстане: немецкий и славянский компоненты // Жизнь языка и язык в жизни: сборник статей, посвящённый юбилею Э.Д. Сулейменовой. – 2005. – С. 299-308.</w:t>
      </w:r>
    </w:p>
    <w:p w14:paraId="7203995C" w14:textId="6D180C58" w:rsidR="0082098F" w:rsidRPr="00A4036C"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4036C">
        <w:rPr>
          <w:rFonts w:ascii="Times New Roman" w:eastAsia="Calibri" w:hAnsi="Times New Roman" w:cs="Times New Roman"/>
          <w:sz w:val="28"/>
          <w:szCs w:val="28"/>
          <w:lang w:val="kk-KZ" w:eastAsia="en-US"/>
        </w:rPr>
        <w:t xml:space="preserve">Классические исследования: Многотомник. – Алматы: Әдебиет әлемі, 2013. </w:t>
      </w:r>
      <w:r w:rsidR="00EA0C2F" w:rsidRPr="00A4036C">
        <w:rPr>
          <w:rFonts w:ascii="Times New Roman" w:eastAsia="Calibri" w:hAnsi="Times New Roman" w:cs="Times New Roman"/>
          <w:sz w:val="28"/>
          <w:szCs w:val="28"/>
          <w:lang w:val="kk-KZ" w:eastAsia="en-US"/>
        </w:rPr>
        <w:t xml:space="preserve">– </w:t>
      </w:r>
      <w:r w:rsidRPr="00A4036C">
        <w:rPr>
          <w:rFonts w:ascii="Times New Roman" w:eastAsia="Calibri" w:hAnsi="Times New Roman" w:cs="Times New Roman"/>
          <w:sz w:val="28"/>
          <w:szCs w:val="28"/>
          <w:lang w:val="kk-KZ" w:eastAsia="en-US"/>
        </w:rPr>
        <w:t xml:space="preserve">Т. 19: Евразийство и диалог литератур. – 396 с. </w:t>
      </w:r>
    </w:p>
    <w:p w14:paraId="0F1F5509" w14:textId="0DD5AAF7" w:rsidR="0082098F" w:rsidRPr="00A4036C"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4036C">
        <w:rPr>
          <w:rFonts w:ascii="Times New Roman" w:eastAsia="Calibri" w:hAnsi="Times New Roman" w:cs="Times New Roman"/>
          <w:sz w:val="28"/>
          <w:szCs w:val="28"/>
          <w:lang w:val="kk-KZ" w:eastAsia="en-US"/>
        </w:rPr>
        <w:t xml:space="preserve">Фетисов М.И. Русско-казахские литературные отношения в первой половине XIX века. – </w:t>
      </w:r>
      <w:r w:rsidR="00A4036C" w:rsidRPr="00A4036C">
        <w:rPr>
          <w:rFonts w:ascii="Times New Roman" w:eastAsia="Calibri" w:hAnsi="Times New Roman" w:cs="Times New Roman"/>
          <w:sz w:val="28"/>
          <w:szCs w:val="28"/>
          <w:lang w:val="kk-KZ" w:eastAsia="en-US"/>
        </w:rPr>
        <w:t>Алматы</w:t>
      </w:r>
      <w:r w:rsidRPr="00A4036C">
        <w:rPr>
          <w:rFonts w:ascii="Times New Roman" w:eastAsia="Calibri" w:hAnsi="Times New Roman" w:cs="Times New Roman"/>
          <w:sz w:val="28"/>
          <w:szCs w:val="28"/>
          <w:lang w:val="kk-KZ" w:eastAsia="en-US"/>
        </w:rPr>
        <w:t>: Казахское государственное издательство Художественной Литературы, 1959. – 480 с.</w:t>
      </w:r>
    </w:p>
    <w:p w14:paraId="400E026D" w14:textId="77777777"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Жанайдаров О.К. Двуязычие как норма // Простор. – 2012. – № 3. – С. 121-124.</w:t>
      </w:r>
    </w:p>
    <w:p w14:paraId="747FE65D" w14:textId="77777777"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Амалбекова М.Б. Феномен билингвальной личности в этноязыковом ландшафте Казахстана: Научное издание. – Астана, 2009. – 122 с.</w:t>
      </w:r>
    </w:p>
    <w:p w14:paraId="69B564A9" w14:textId="5E603DD5"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Лизунова Е., Дюсенбаев И. Мухтар Ауэзов. К 60-летию. – </w:t>
      </w:r>
      <w:r w:rsidR="00CC759A" w:rsidRPr="00CC759A">
        <w:rPr>
          <w:rFonts w:ascii="Times New Roman" w:eastAsia="Calibri" w:hAnsi="Times New Roman" w:cs="Times New Roman"/>
          <w:sz w:val="28"/>
          <w:szCs w:val="28"/>
          <w:lang w:val="kk-KZ" w:eastAsia="en-US"/>
        </w:rPr>
        <w:t>Алматы</w:t>
      </w:r>
      <w:r w:rsidRPr="00CC759A">
        <w:rPr>
          <w:rFonts w:ascii="Times New Roman" w:eastAsia="Calibri" w:hAnsi="Times New Roman" w:cs="Times New Roman"/>
          <w:sz w:val="28"/>
          <w:szCs w:val="28"/>
          <w:lang w:val="kk-KZ" w:eastAsia="en-US"/>
        </w:rPr>
        <w:t>: Казахское государственное издательство Художественной Литературы, 1951. – 76 с.</w:t>
      </w:r>
    </w:p>
    <w:p w14:paraId="6EE3905E" w14:textId="0D1CB3DE"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Неизвестное наследие Мухтара Ауэзова. </w:t>
      </w:r>
      <w:r w:rsidR="00051B00"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Алматы: Издательский дом «Библиотека Олжаса», 2013. – 400 с.</w:t>
      </w:r>
    </w:p>
    <w:p w14:paraId="2B265259" w14:textId="0CF4222B" w:rsidR="0082098F" w:rsidRPr="00CC759A" w:rsidRDefault="00051B00"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Ананьева С., Бабкина Л. Т</w:t>
      </w:r>
      <w:r w:rsidR="0082098F" w:rsidRPr="00CC759A">
        <w:rPr>
          <w:rFonts w:ascii="Times New Roman" w:eastAsia="Calibri" w:hAnsi="Times New Roman" w:cs="Times New Roman"/>
          <w:sz w:val="28"/>
          <w:szCs w:val="28"/>
          <w:lang w:val="kk-KZ" w:eastAsia="en-US"/>
        </w:rPr>
        <w:t>ворчество Герольда Бергера в контексте современного литературного процесса. – Алматы, 2004. – 199 с.</w:t>
      </w:r>
    </w:p>
    <w:p w14:paraId="1F25D20C" w14:textId="22DE3243" w:rsidR="00A6657A" w:rsidRPr="00CC759A" w:rsidRDefault="00A6657A" w:rsidP="00EB4800">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CC759A">
        <w:rPr>
          <w:rFonts w:ascii="Times New Roman" w:eastAsia="Calibri" w:hAnsi="Times New Roman" w:cs="Times New Roman"/>
          <w:sz w:val="28"/>
          <w:szCs w:val="28"/>
          <w:lang w:val="kk-KZ" w:eastAsia="en-US"/>
        </w:rPr>
        <w:t>Борев Ю</w:t>
      </w:r>
      <w:r w:rsidRPr="00CC759A">
        <w:rPr>
          <w:rFonts w:ascii="Times New Roman" w:eastAsia="Calibri" w:hAnsi="Times New Roman" w:cs="Times New Roman"/>
          <w:sz w:val="28"/>
          <w:szCs w:val="28"/>
          <w:lang w:eastAsia="en-US"/>
        </w:rPr>
        <w:t xml:space="preserve">.Б. Теория художественного восприятия и рецептивная эстетика, методология критики и герменевтика // В сб.: Теории, школы, концепции: (Критич. анализы). Худож. рецепция и герменевтика / под ред. Ю. Б. Борев. – </w:t>
      </w:r>
      <w:r w:rsidR="00CC759A" w:rsidRPr="00CC759A">
        <w:rPr>
          <w:rFonts w:ascii="Times New Roman" w:eastAsia="Calibri" w:hAnsi="Times New Roman" w:cs="Times New Roman"/>
          <w:sz w:val="28"/>
          <w:szCs w:val="28"/>
          <w:lang w:eastAsia="en-US"/>
        </w:rPr>
        <w:t>М.</w:t>
      </w:r>
      <w:r w:rsidRPr="00CC759A">
        <w:rPr>
          <w:rFonts w:ascii="Times New Roman" w:eastAsia="Calibri" w:hAnsi="Times New Roman" w:cs="Times New Roman"/>
          <w:sz w:val="28"/>
          <w:szCs w:val="28"/>
          <w:lang w:eastAsia="en-US"/>
        </w:rPr>
        <w:t>: Наука, 1985. – С. 3-68.</w:t>
      </w:r>
    </w:p>
    <w:p w14:paraId="7831DEE5" w14:textId="08F7DEBE" w:rsidR="0082098F" w:rsidRPr="00CC759A" w:rsidRDefault="0082098F" w:rsidP="00EB4800">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CC759A">
        <w:rPr>
          <w:rFonts w:ascii="Times New Roman" w:eastAsia="Calibri" w:hAnsi="Times New Roman" w:cs="Times New Roman"/>
          <w:sz w:val="28"/>
          <w:szCs w:val="28"/>
          <w:lang w:val="kk-KZ" w:eastAsia="en-US"/>
        </w:rPr>
        <w:t xml:space="preserve">Науман М. Литературное произведение и история литературы. М.: Радуга, 1984. </w:t>
      </w:r>
      <w:r w:rsidR="00051B00" w:rsidRPr="00CC759A">
        <w:rPr>
          <w:rFonts w:ascii="Times New Roman" w:eastAsia="Calibri" w:hAnsi="Times New Roman" w:cs="Times New Roman"/>
          <w:sz w:val="28"/>
          <w:szCs w:val="28"/>
          <w:lang w:val="kk-KZ" w:eastAsia="en-US"/>
        </w:rPr>
        <w:t xml:space="preserve">– 424 </w:t>
      </w:r>
      <w:r w:rsidRPr="00CC759A">
        <w:rPr>
          <w:rFonts w:ascii="Times New Roman" w:eastAsia="Calibri" w:hAnsi="Times New Roman" w:cs="Times New Roman"/>
          <w:sz w:val="28"/>
          <w:szCs w:val="28"/>
          <w:lang w:val="kk-KZ" w:eastAsia="en-US"/>
        </w:rPr>
        <w:t>с.</w:t>
      </w:r>
      <w:r w:rsidR="00EB4800" w:rsidRPr="00CC759A">
        <w:rPr>
          <w:rFonts w:ascii="Times New Roman" w:eastAsia="Calibri" w:hAnsi="Times New Roman" w:cs="Times New Roman"/>
          <w:sz w:val="28"/>
          <w:szCs w:val="28"/>
          <w:lang w:val="kk-KZ" w:eastAsia="en-US"/>
        </w:rPr>
        <w:t xml:space="preserve"> </w:t>
      </w:r>
    </w:p>
    <w:p w14:paraId="2C40EABB" w14:textId="595728B8"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З</w:t>
      </w:r>
      <w:r w:rsidR="00051B00" w:rsidRPr="00CC759A">
        <w:rPr>
          <w:rFonts w:ascii="Times New Roman" w:eastAsia="Calibri" w:hAnsi="Times New Roman" w:cs="Times New Roman"/>
          <w:sz w:val="28"/>
          <w:szCs w:val="28"/>
          <w:lang w:val="kk-KZ" w:eastAsia="en-US"/>
        </w:rPr>
        <w:t>агидуллина М.</w:t>
      </w:r>
      <w:r w:rsidRPr="00CC759A">
        <w:rPr>
          <w:rFonts w:ascii="Times New Roman" w:eastAsia="Calibri" w:hAnsi="Times New Roman" w:cs="Times New Roman"/>
          <w:sz w:val="28"/>
          <w:szCs w:val="28"/>
          <w:lang w:val="kk-KZ" w:eastAsia="en-US"/>
        </w:rPr>
        <w:t xml:space="preserve">В. Ранние статьи Гоголя о Пушкине: к вопросу «внутрицеховой» рецепции // Вестник Челябинского государственного университета. </w:t>
      </w:r>
      <w:r w:rsidR="00051B00"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 xml:space="preserve">2004. </w:t>
      </w:r>
      <w:r w:rsidR="00051B00" w:rsidRPr="00CC759A">
        <w:rPr>
          <w:rFonts w:ascii="Times New Roman" w:eastAsia="Calibri" w:hAnsi="Times New Roman" w:cs="Times New Roman"/>
          <w:sz w:val="28"/>
          <w:szCs w:val="28"/>
          <w:lang w:val="kk-KZ" w:eastAsia="en-US"/>
        </w:rPr>
        <w:t>– №</w:t>
      </w:r>
      <w:r w:rsidRPr="00CC759A">
        <w:rPr>
          <w:rFonts w:ascii="Times New Roman" w:eastAsia="Calibri" w:hAnsi="Times New Roman" w:cs="Times New Roman"/>
          <w:sz w:val="28"/>
          <w:szCs w:val="28"/>
          <w:lang w:val="kk-KZ" w:eastAsia="en-US"/>
        </w:rPr>
        <w:t xml:space="preserve">1. </w:t>
      </w:r>
      <w:r w:rsidR="00051B00"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С. 34–41.</w:t>
      </w:r>
    </w:p>
    <w:p w14:paraId="5179E55E" w14:textId="3E76FDDC"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Dohl R. M</w:t>
      </w:r>
      <w:r w:rsidR="00051B00" w:rsidRPr="00CC759A">
        <w:rPr>
          <w:rFonts w:ascii="Times New Roman" w:eastAsia="Calibri" w:hAnsi="Times New Roman" w:cs="Times New Roman"/>
          <w:sz w:val="28"/>
          <w:szCs w:val="28"/>
          <w:lang w:val="kk-KZ" w:eastAsia="en-US"/>
        </w:rPr>
        <w:t xml:space="preserve">ittelalterrezeption om Rundfunk </w:t>
      </w:r>
      <w:r w:rsidRPr="00CC759A">
        <w:rPr>
          <w:rFonts w:ascii="Times New Roman" w:eastAsia="Calibri" w:hAnsi="Times New Roman" w:cs="Times New Roman"/>
          <w:sz w:val="28"/>
          <w:szCs w:val="28"/>
          <w:lang w:val="kk-KZ" w:eastAsia="en-US"/>
        </w:rPr>
        <w:t>// Mittelalter-Rezeption II. Gesammelte Vorträge des 2. Salzburger Symposium.</w:t>
      </w:r>
      <w:r w:rsidR="00051B00"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 xml:space="preserve"> Göppingen,1982.</w:t>
      </w:r>
    </w:p>
    <w:p w14:paraId="4C613465" w14:textId="77777777"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Дюришин Д. Теория сравнительного изучения литературы. М.: Прогресс, 1979. – 318 с.</w:t>
      </w:r>
    </w:p>
    <w:p w14:paraId="4823DA16" w14:textId="413AFF1E"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Жирмунский В.М. Сравнительное литературоведение. Л</w:t>
      </w:r>
      <w:r w:rsidR="00CC759A">
        <w:rPr>
          <w:rFonts w:ascii="Times New Roman" w:eastAsia="Calibri" w:hAnsi="Times New Roman" w:cs="Times New Roman"/>
          <w:sz w:val="28"/>
          <w:szCs w:val="28"/>
          <w:lang w:val="kk-KZ" w:eastAsia="en-US"/>
        </w:rPr>
        <w:t>.</w:t>
      </w:r>
      <w:r w:rsidRPr="00CC759A">
        <w:rPr>
          <w:rFonts w:ascii="Times New Roman" w:eastAsia="Calibri" w:hAnsi="Times New Roman" w:cs="Times New Roman"/>
          <w:sz w:val="28"/>
          <w:szCs w:val="28"/>
          <w:lang w:val="kk-KZ" w:eastAsia="en-US"/>
        </w:rPr>
        <w:t>: Наука., 1979.</w:t>
      </w:r>
    </w:p>
    <w:p w14:paraId="22725E34" w14:textId="3C005CB4"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Зинченко В.Г., Зусман В.Г., Кирнозе З.И. Литература и методы её изучения. Си</w:t>
      </w:r>
      <w:r w:rsidR="00051B00" w:rsidRPr="00CC759A">
        <w:rPr>
          <w:rFonts w:ascii="Times New Roman" w:eastAsia="Calibri" w:hAnsi="Times New Roman" w:cs="Times New Roman"/>
          <w:sz w:val="28"/>
          <w:szCs w:val="28"/>
          <w:lang w:val="kk-KZ" w:eastAsia="en-US"/>
        </w:rPr>
        <w:t>стемно – синергетический подход: учебное</w:t>
      </w:r>
      <w:r w:rsidRPr="00CC759A">
        <w:rPr>
          <w:rFonts w:ascii="Times New Roman" w:eastAsia="Calibri" w:hAnsi="Times New Roman" w:cs="Times New Roman"/>
          <w:sz w:val="28"/>
          <w:szCs w:val="28"/>
          <w:lang w:val="kk-KZ" w:eastAsia="en-US"/>
        </w:rPr>
        <w:t xml:space="preserve"> пособие. </w:t>
      </w:r>
      <w:r w:rsidR="00051B00"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М.: Флинта; Наука, 2011.</w:t>
      </w:r>
    </w:p>
    <w:p w14:paraId="1894AD10" w14:textId="7B6191CA"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hAnsi="Times New Roman" w:cs="Times New Roman"/>
          <w:sz w:val="28"/>
          <w:szCs w:val="28"/>
        </w:rPr>
        <w:t>Трунин С.Е. Рецепция Достоевского в русской прозе р</w:t>
      </w:r>
      <w:r w:rsidR="00051B00" w:rsidRPr="00CC759A">
        <w:rPr>
          <w:rFonts w:ascii="Times New Roman" w:hAnsi="Times New Roman" w:cs="Times New Roman"/>
          <w:sz w:val="28"/>
          <w:szCs w:val="28"/>
        </w:rPr>
        <w:t>убежа XX − XXI вв.: автореф</w:t>
      </w:r>
      <w:r w:rsidRPr="00CC759A">
        <w:rPr>
          <w:rFonts w:ascii="Times New Roman" w:hAnsi="Times New Roman" w:cs="Times New Roman"/>
          <w:sz w:val="28"/>
          <w:szCs w:val="28"/>
        </w:rPr>
        <w:t>. … канд. филол. наук</w:t>
      </w:r>
      <w:r w:rsidR="00051B00" w:rsidRPr="00CC759A">
        <w:rPr>
          <w:rFonts w:ascii="Times New Roman" w:hAnsi="Times New Roman" w:cs="Times New Roman"/>
          <w:sz w:val="28"/>
          <w:szCs w:val="28"/>
        </w:rPr>
        <w:t>: 10.01.03</w:t>
      </w:r>
      <w:r w:rsidRPr="00CC759A">
        <w:rPr>
          <w:rFonts w:ascii="Times New Roman" w:hAnsi="Times New Roman" w:cs="Times New Roman"/>
          <w:sz w:val="28"/>
          <w:szCs w:val="28"/>
        </w:rPr>
        <w:t>.</w:t>
      </w:r>
      <w:r w:rsidR="00051B00" w:rsidRPr="00CC759A">
        <w:rPr>
          <w:rFonts w:ascii="Times New Roman" w:hAnsi="Times New Roman" w:cs="Times New Roman"/>
          <w:sz w:val="28"/>
          <w:szCs w:val="28"/>
        </w:rPr>
        <w:t xml:space="preserve"> –</w:t>
      </w:r>
      <w:r w:rsidRPr="00CC759A">
        <w:rPr>
          <w:rFonts w:ascii="Times New Roman" w:hAnsi="Times New Roman" w:cs="Times New Roman"/>
          <w:sz w:val="28"/>
          <w:szCs w:val="28"/>
        </w:rPr>
        <w:t xml:space="preserve"> М., 2008.</w:t>
      </w:r>
      <w:r w:rsidR="00051B00" w:rsidRPr="00CC759A">
        <w:rPr>
          <w:rFonts w:ascii="Times New Roman" w:hAnsi="Times New Roman" w:cs="Times New Roman"/>
          <w:sz w:val="28"/>
          <w:szCs w:val="28"/>
        </w:rPr>
        <w:t xml:space="preserve"> –</w:t>
      </w:r>
      <w:r w:rsidRPr="00CC759A">
        <w:rPr>
          <w:rFonts w:ascii="Times New Roman" w:hAnsi="Times New Roman" w:cs="Times New Roman"/>
          <w:sz w:val="28"/>
          <w:szCs w:val="28"/>
        </w:rPr>
        <w:t xml:space="preserve"> 20 с.</w:t>
      </w:r>
    </w:p>
    <w:p w14:paraId="6271AF9F" w14:textId="49A22D18" w:rsidR="00EE2243" w:rsidRPr="00CC759A" w:rsidRDefault="00EE2243" w:rsidP="00EE2243">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CC759A">
        <w:rPr>
          <w:rFonts w:ascii="Times New Roman" w:eastAsia="Calibri" w:hAnsi="Times New Roman" w:cs="Times New Roman"/>
          <w:sz w:val="28"/>
          <w:szCs w:val="28"/>
          <w:lang w:eastAsia="en-US"/>
        </w:rPr>
        <w:t>Маданова М.Х. Введение в сравнительное литературоведение. – Алматы, 2003. – 252 с.</w:t>
      </w:r>
    </w:p>
    <w:p w14:paraId="4FECFBFF" w14:textId="056F03A7"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Джуанышбеков Н. Введение в литературоведение. </w:t>
      </w:r>
      <w:r w:rsidR="00D86CA1"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 xml:space="preserve">Алматы: Заң әдебиеті, 2010. </w:t>
      </w:r>
      <w:r w:rsidR="00D86CA1"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308 с.</w:t>
      </w:r>
    </w:p>
    <w:p w14:paraId="518C38F5" w14:textId="5EBC1F5A"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Цветкова М.В. Возможности рецептивного подхода в рамках </w:t>
      </w:r>
      <w:r w:rsidR="0016794A" w:rsidRPr="00CC759A">
        <w:rPr>
          <w:rFonts w:ascii="Times New Roman" w:eastAsia="Calibri" w:hAnsi="Times New Roman" w:cs="Times New Roman"/>
          <w:sz w:val="28"/>
          <w:szCs w:val="28"/>
          <w:lang w:val="kk-KZ" w:eastAsia="en-US"/>
        </w:rPr>
        <w:t xml:space="preserve">компаративистского исследования // </w:t>
      </w:r>
      <w:r w:rsidRPr="00CC759A">
        <w:rPr>
          <w:rFonts w:ascii="Times New Roman" w:eastAsia="Calibri" w:hAnsi="Times New Roman" w:cs="Times New Roman"/>
          <w:sz w:val="28"/>
          <w:szCs w:val="28"/>
          <w:lang w:val="kk-KZ" w:eastAsia="en-US"/>
        </w:rPr>
        <w:t>Вестник Вятского</w:t>
      </w:r>
      <w:r w:rsidR="00F03816" w:rsidRPr="00CC759A">
        <w:rPr>
          <w:rFonts w:ascii="Times New Roman" w:eastAsia="Calibri" w:hAnsi="Times New Roman" w:cs="Times New Roman"/>
          <w:sz w:val="28"/>
          <w:szCs w:val="28"/>
          <w:lang w:val="kk-KZ" w:eastAsia="en-US"/>
        </w:rPr>
        <w:t xml:space="preserve"> государственного университета. – 2010. – </w:t>
      </w:r>
      <w:r w:rsidRPr="00CC759A">
        <w:rPr>
          <w:rFonts w:ascii="Times New Roman" w:eastAsia="Calibri" w:hAnsi="Times New Roman" w:cs="Times New Roman"/>
          <w:sz w:val="28"/>
          <w:szCs w:val="28"/>
          <w:lang w:val="kk-KZ" w:eastAsia="en-US"/>
        </w:rPr>
        <w:t>Т. 2, №</w:t>
      </w:r>
      <w:r w:rsidR="00F03816" w:rsidRPr="00CC759A">
        <w:rPr>
          <w:rFonts w:ascii="Times New Roman" w:eastAsia="Calibri" w:hAnsi="Times New Roman" w:cs="Times New Roman"/>
          <w:sz w:val="28"/>
          <w:szCs w:val="28"/>
          <w:lang w:val="kk-KZ" w:eastAsia="en-US"/>
        </w:rPr>
        <w:t xml:space="preserve"> 3. – </w:t>
      </w:r>
      <w:r w:rsidRPr="00CC759A">
        <w:rPr>
          <w:rFonts w:ascii="Times New Roman" w:eastAsia="Calibri" w:hAnsi="Times New Roman" w:cs="Times New Roman"/>
          <w:sz w:val="28"/>
          <w:szCs w:val="28"/>
          <w:lang w:val="kk-KZ" w:eastAsia="en-US"/>
        </w:rPr>
        <w:t>С. 8-12.</w:t>
      </w:r>
    </w:p>
    <w:p w14:paraId="0B71E83F" w14:textId="006779BF"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Ауэзов М.О. Светлая вершина русской литературы // Мысли разных лет. – </w:t>
      </w:r>
      <w:r w:rsidR="00CC759A" w:rsidRPr="00CC759A">
        <w:rPr>
          <w:rFonts w:ascii="Times New Roman" w:eastAsia="Calibri" w:hAnsi="Times New Roman" w:cs="Times New Roman"/>
          <w:sz w:val="28"/>
          <w:szCs w:val="28"/>
          <w:lang w:val="kk-KZ" w:eastAsia="en-US"/>
        </w:rPr>
        <w:t>Алматы</w:t>
      </w:r>
      <w:r w:rsidRPr="00CC759A">
        <w:rPr>
          <w:rFonts w:ascii="Times New Roman" w:eastAsia="Calibri" w:hAnsi="Times New Roman" w:cs="Times New Roman"/>
          <w:sz w:val="28"/>
          <w:szCs w:val="28"/>
          <w:lang w:val="kk-KZ" w:eastAsia="en-US"/>
        </w:rPr>
        <w:t>: Казахское государственное издательство художественной литературы, 1961. – С. 277-279.</w:t>
      </w:r>
    </w:p>
    <w:p w14:paraId="2BE7792D" w14:textId="626F00D6"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Сатпаева Ш.К. Его имя дорого навеки </w:t>
      </w:r>
      <w:r w:rsidR="0029391E" w:rsidRPr="00CC759A">
        <w:rPr>
          <w:rFonts w:ascii="Times New Roman" w:eastAsia="Calibri" w:hAnsi="Times New Roman" w:cs="Times New Roman"/>
          <w:sz w:val="28"/>
          <w:szCs w:val="28"/>
          <w:lang w:val="kk-KZ" w:eastAsia="en-US"/>
        </w:rPr>
        <w:t>/</w:t>
      </w:r>
      <w:r w:rsidRPr="00CC759A">
        <w:rPr>
          <w:rFonts w:ascii="Times New Roman" w:eastAsia="Calibri" w:hAnsi="Times New Roman" w:cs="Times New Roman"/>
          <w:sz w:val="28"/>
          <w:szCs w:val="28"/>
          <w:lang w:val="kk-KZ" w:eastAsia="en-US"/>
        </w:rPr>
        <w:t>/ Веяние времени. Статьи. – IV том. – Астана: Елорда, 2012. – С. 403-405</w:t>
      </w:r>
      <w:r w:rsidRPr="00CC759A">
        <w:rPr>
          <w:rFonts w:ascii="Times New Roman" w:eastAsia="Calibri" w:hAnsi="Times New Roman" w:cs="Times New Roman"/>
          <w:sz w:val="28"/>
          <w:szCs w:val="28"/>
          <w:lang w:eastAsia="en-US"/>
        </w:rPr>
        <w:t>.</w:t>
      </w:r>
    </w:p>
    <w:p w14:paraId="6A208757" w14:textId="6E74E044"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Абдыханов У.К. Чехов и Сейсенбаев: перекличка социального смысла и идей произведений // Известия Чеченского государственного педагогического института. – 2019. </w:t>
      </w:r>
      <w:r w:rsidR="0029391E"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С. 50-57.</w:t>
      </w:r>
    </w:p>
    <w:p w14:paraId="7CF50632" w14:textId="3BEE5DD1"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«Малая родина» в художественном </w:t>
      </w:r>
      <w:r w:rsidR="0029391E" w:rsidRPr="00CC759A">
        <w:rPr>
          <w:rFonts w:ascii="Times New Roman" w:eastAsia="Calibri" w:hAnsi="Times New Roman" w:cs="Times New Roman"/>
          <w:sz w:val="28"/>
          <w:szCs w:val="28"/>
          <w:lang w:val="kk-KZ" w:eastAsia="en-US"/>
        </w:rPr>
        <w:t>ми</w:t>
      </w:r>
      <w:r w:rsidR="00CC759A" w:rsidRPr="00CC759A">
        <w:rPr>
          <w:rFonts w:ascii="Times New Roman" w:eastAsia="Calibri" w:hAnsi="Times New Roman" w:cs="Times New Roman"/>
          <w:sz w:val="28"/>
          <w:szCs w:val="28"/>
          <w:lang w:val="kk-KZ" w:eastAsia="en-US"/>
        </w:rPr>
        <w:t xml:space="preserve">ре  И. Шухова и Г. Мусрепова. </w:t>
      </w:r>
      <w:r w:rsidR="0029391E" w:rsidRPr="00CC759A">
        <w:rPr>
          <w:rFonts w:ascii="Times New Roman" w:eastAsia="Calibri" w:hAnsi="Times New Roman" w:cs="Times New Roman"/>
          <w:sz w:val="28"/>
          <w:szCs w:val="28"/>
          <w:lang w:val="kk-KZ" w:eastAsia="en-US"/>
        </w:rPr>
        <w:t xml:space="preserve">http://www.rusnauka.com/11_NPE_2014/Philologia/8_166013.doc.htm. 25.05.2023. </w:t>
      </w:r>
    </w:p>
    <w:p w14:paraId="5EFB9417" w14:textId="6573B37C"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Он знал о </w:t>
      </w:r>
      <w:r w:rsidR="00CC759A" w:rsidRPr="00CC759A">
        <w:rPr>
          <w:rFonts w:ascii="Times New Roman" w:eastAsia="Calibri" w:hAnsi="Times New Roman" w:cs="Times New Roman"/>
          <w:sz w:val="28"/>
          <w:szCs w:val="28"/>
          <w:lang w:val="kk-KZ" w:eastAsia="en-US"/>
        </w:rPr>
        <w:t xml:space="preserve">жизни народа не понаслышке. </w:t>
      </w:r>
      <w:r w:rsidR="0029391E" w:rsidRPr="00CC759A">
        <w:rPr>
          <w:rFonts w:ascii="Times New Roman" w:eastAsia="Calibri" w:hAnsi="Times New Roman" w:cs="Times New Roman"/>
          <w:sz w:val="28"/>
          <w:szCs w:val="28"/>
          <w:lang w:val="kk-KZ" w:eastAsia="en-US"/>
        </w:rPr>
        <w:t xml:space="preserve">https://nomad.su/?a=15-200710280823. 30.05.2023. </w:t>
      </w:r>
      <w:r w:rsidRPr="00CC759A">
        <w:rPr>
          <w:rFonts w:ascii="Times New Roman" w:eastAsia="Calibri" w:hAnsi="Times New Roman" w:cs="Times New Roman"/>
          <w:sz w:val="28"/>
          <w:szCs w:val="28"/>
          <w:lang w:val="kk-KZ" w:eastAsia="en-US"/>
        </w:rPr>
        <w:t xml:space="preserve">   </w:t>
      </w:r>
    </w:p>
    <w:p w14:paraId="746D0DCB" w14:textId="3D1CE08C"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Габбасова С.Х. Методика преподавания</w:t>
      </w:r>
      <w:r w:rsidR="0029391E" w:rsidRPr="00CC759A">
        <w:rPr>
          <w:rFonts w:ascii="Times New Roman" w:eastAsia="Calibri" w:hAnsi="Times New Roman" w:cs="Times New Roman"/>
          <w:sz w:val="28"/>
          <w:szCs w:val="28"/>
          <w:lang w:val="kk-KZ" w:eastAsia="en-US"/>
        </w:rPr>
        <w:t xml:space="preserve"> А.П. Чехова в казахской школе // </w:t>
      </w:r>
      <w:r w:rsidRPr="00CC759A">
        <w:rPr>
          <w:rFonts w:ascii="Times New Roman" w:eastAsia="Calibri" w:hAnsi="Times New Roman" w:cs="Times New Roman"/>
          <w:sz w:val="28"/>
          <w:szCs w:val="28"/>
          <w:lang w:val="kk-KZ" w:eastAsia="en-US"/>
        </w:rPr>
        <w:t>Поволжский педагогический вестник.</w:t>
      </w:r>
      <w:r w:rsidR="0029391E" w:rsidRPr="00CC759A">
        <w:rPr>
          <w:rFonts w:ascii="Times New Roman" w:eastAsia="Calibri" w:hAnsi="Times New Roman" w:cs="Times New Roman"/>
          <w:sz w:val="28"/>
          <w:szCs w:val="28"/>
          <w:lang w:val="kk-KZ" w:eastAsia="en-US"/>
        </w:rPr>
        <w:t xml:space="preserve"> – 2015. – №1 </w:t>
      </w:r>
      <w:r w:rsidRPr="00CC759A">
        <w:rPr>
          <w:rFonts w:ascii="Times New Roman" w:eastAsia="Calibri" w:hAnsi="Times New Roman" w:cs="Times New Roman"/>
          <w:sz w:val="28"/>
          <w:szCs w:val="28"/>
          <w:lang w:val="kk-KZ" w:eastAsia="en-US"/>
        </w:rPr>
        <w:t>(6). –</w:t>
      </w:r>
      <w:r w:rsidR="0029391E"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С. 41-44.</w:t>
      </w:r>
    </w:p>
    <w:p w14:paraId="16B723FA" w14:textId="2EE7B68F"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Да</w:t>
      </w:r>
      <w:r w:rsidR="0029391E" w:rsidRPr="00CC759A">
        <w:rPr>
          <w:rFonts w:ascii="Times New Roman" w:eastAsia="Calibri" w:hAnsi="Times New Roman" w:cs="Times New Roman"/>
          <w:sz w:val="28"/>
          <w:szCs w:val="28"/>
          <w:lang w:val="kk-KZ" w:eastAsia="en-US"/>
        </w:rPr>
        <w:t xml:space="preserve">улетбаева А. </w:t>
      </w:r>
      <w:r w:rsidR="00CC759A" w:rsidRPr="00CC759A">
        <w:rPr>
          <w:rFonts w:ascii="Times New Roman" w:eastAsia="Calibri" w:hAnsi="Times New Roman" w:cs="Times New Roman"/>
          <w:sz w:val="28"/>
          <w:szCs w:val="28"/>
          <w:lang w:val="kk-KZ" w:eastAsia="en-US"/>
        </w:rPr>
        <w:t xml:space="preserve">Латиница – алфавит революции. </w:t>
      </w:r>
      <w:r w:rsidR="0029391E" w:rsidRPr="00CC759A">
        <w:rPr>
          <w:rFonts w:ascii="Times New Roman" w:eastAsia="Calibri" w:hAnsi="Times New Roman" w:cs="Times New Roman"/>
          <w:sz w:val="28"/>
          <w:szCs w:val="28"/>
          <w:lang w:val="kk-KZ" w:eastAsia="en-US"/>
        </w:rPr>
        <w:t>https://e-history.kz/ru/news/show/5611</w:t>
      </w:r>
      <w:r w:rsidRPr="00CC759A">
        <w:rPr>
          <w:rFonts w:ascii="Times New Roman" w:eastAsia="Calibri" w:hAnsi="Times New Roman" w:cs="Times New Roman"/>
          <w:sz w:val="28"/>
          <w:szCs w:val="28"/>
          <w:lang w:val="kk-KZ" w:eastAsia="en-US"/>
        </w:rPr>
        <w:t>.</w:t>
      </w:r>
      <w:r w:rsidR="0029391E" w:rsidRPr="00CC759A">
        <w:rPr>
          <w:rFonts w:ascii="Times New Roman" w:eastAsia="Calibri" w:hAnsi="Times New Roman" w:cs="Times New Roman"/>
          <w:sz w:val="28"/>
          <w:szCs w:val="28"/>
          <w:lang w:val="kk-KZ" w:eastAsia="en-US"/>
        </w:rPr>
        <w:t xml:space="preserve"> </w:t>
      </w:r>
      <w:r w:rsidRPr="00CC759A">
        <w:rPr>
          <w:rFonts w:ascii="Times New Roman" w:eastAsia="Calibri" w:hAnsi="Times New Roman" w:cs="Times New Roman"/>
          <w:sz w:val="28"/>
          <w:szCs w:val="28"/>
          <w:lang w:val="kk-KZ" w:eastAsia="en-US"/>
        </w:rPr>
        <w:t xml:space="preserve"> 12.05</w:t>
      </w:r>
      <w:r w:rsidR="0029391E" w:rsidRPr="00CC759A">
        <w:rPr>
          <w:rFonts w:ascii="Times New Roman" w:eastAsia="Calibri" w:hAnsi="Times New Roman" w:cs="Times New Roman"/>
          <w:sz w:val="28"/>
          <w:szCs w:val="28"/>
          <w:lang w:val="kk-KZ" w:eastAsia="en-US"/>
        </w:rPr>
        <w:t>.2023</w:t>
      </w:r>
      <w:r w:rsidRPr="00CC759A">
        <w:rPr>
          <w:rFonts w:ascii="Times New Roman" w:eastAsia="Calibri" w:hAnsi="Times New Roman" w:cs="Times New Roman"/>
          <w:sz w:val="28"/>
          <w:szCs w:val="28"/>
          <w:lang w:val="kk-KZ" w:eastAsia="en-US"/>
        </w:rPr>
        <w:t>.</w:t>
      </w:r>
    </w:p>
    <w:p w14:paraId="18A755D5" w14:textId="0B80E2CE" w:rsidR="0082098F" w:rsidRPr="00CC759A" w:rsidRDefault="0082098F" w:rsidP="00EE2243">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Ананьева </w:t>
      </w:r>
      <w:r w:rsidR="00CF12C3" w:rsidRPr="00CC759A">
        <w:rPr>
          <w:rFonts w:ascii="Times New Roman" w:eastAsia="Calibri" w:hAnsi="Times New Roman" w:cs="Times New Roman"/>
          <w:sz w:val="28"/>
          <w:szCs w:val="28"/>
          <w:lang w:val="kk-KZ" w:eastAsia="en-US"/>
        </w:rPr>
        <w:t>С.</w:t>
      </w:r>
      <w:r w:rsidR="00CC759A" w:rsidRPr="00CC759A">
        <w:rPr>
          <w:rFonts w:ascii="Times New Roman" w:eastAsia="Calibri" w:hAnsi="Times New Roman" w:cs="Times New Roman"/>
          <w:sz w:val="28"/>
          <w:szCs w:val="28"/>
          <w:lang w:val="kk-KZ" w:eastAsia="en-US"/>
        </w:rPr>
        <w:t xml:space="preserve">В. Мухтар Омарханович Ауэзов. </w:t>
      </w:r>
      <w:r w:rsidR="00CF12C3" w:rsidRPr="00CC759A">
        <w:rPr>
          <w:rFonts w:ascii="Times New Roman" w:eastAsia="Calibri" w:hAnsi="Times New Roman" w:cs="Times New Roman"/>
          <w:sz w:val="28"/>
          <w:szCs w:val="28"/>
          <w:lang w:val="kk-KZ" w:eastAsia="en-US"/>
        </w:rPr>
        <w:t xml:space="preserve">https://mytashkent.uz/2007/12/17/muhtar-omarhanovich-auezov/. </w:t>
      </w:r>
      <w:r w:rsidRPr="00CC759A">
        <w:rPr>
          <w:rFonts w:ascii="Times New Roman" w:eastAsia="Calibri" w:hAnsi="Times New Roman" w:cs="Times New Roman"/>
          <w:sz w:val="28"/>
          <w:szCs w:val="28"/>
          <w:lang w:val="kk-KZ" w:eastAsia="en-US"/>
        </w:rPr>
        <w:t xml:space="preserve"> </w:t>
      </w:r>
      <w:r w:rsidR="00CF12C3" w:rsidRPr="00CC759A">
        <w:rPr>
          <w:rFonts w:ascii="Times New Roman" w:eastAsia="Calibri" w:hAnsi="Times New Roman" w:cs="Times New Roman"/>
          <w:sz w:val="28"/>
          <w:szCs w:val="28"/>
          <w:lang w:val="kk-KZ" w:eastAsia="en-US"/>
        </w:rPr>
        <w:t>15.01.2022</w:t>
      </w:r>
      <w:r w:rsidRPr="00CC759A">
        <w:rPr>
          <w:rFonts w:ascii="Times New Roman" w:eastAsia="Calibri" w:hAnsi="Times New Roman" w:cs="Times New Roman"/>
          <w:sz w:val="28"/>
          <w:szCs w:val="28"/>
          <w:lang w:val="kk-KZ" w:eastAsia="en-US"/>
        </w:rPr>
        <w:t>.</w:t>
      </w:r>
    </w:p>
    <w:p w14:paraId="66948D7D" w14:textId="012A03C7"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Государственный академический русский театр имени Лермонтова в Алматы</w:t>
      </w:r>
      <w:r w:rsidR="00CC759A" w:rsidRPr="00CC759A">
        <w:rPr>
          <w:rFonts w:ascii="Times New Roman" w:eastAsia="Calibri" w:hAnsi="Times New Roman" w:cs="Times New Roman"/>
          <w:sz w:val="28"/>
          <w:szCs w:val="28"/>
          <w:lang w:val="kk-KZ" w:eastAsia="en-US"/>
        </w:rPr>
        <w:t xml:space="preserve">. </w:t>
      </w:r>
      <w:r w:rsidR="005F48CD" w:rsidRPr="00CC759A">
        <w:rPr>
          <w:rFonts w:ascii="Times New Roman" w:eastAsia="Calibri" w:hAnsi="Times New Roman" w:cs="Times New Roman"/>
          <w:sz w:val="28"/>
          <w:szCs w:val="28"/>
          <w:lang w:val="kk-KZ" w:eastAsia="en-US"/>
        </w:rPr>
        <w:t xml:space="preserve">https://ru.sputnik.kz/20190309/teatr-imeni-lermontova-9533971.html. 22.03.2021. </w:t>
      </w:r>
    </w:p>
    <w:p w14:paraId="6C04EEB1" w14:textId="69BDF74E" w:rsidR="0082098F" w:rsidRPr="00CC759A"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CC759A">
        <w:rPr>
          <w:rFonts w:ascii="Times New Roman" w:eastAsia="Calibri" w:hAnsi="Times New Roman" w:cs="Times New Roman"/>
          <w:sz w:val="28"/>
          <w:szCs w:val="28"/>
          <w:lang w:val="kk-KZ" w:eastAsia="en-US"/>
        </w:rPr>
        <w:t xml:space="preserve">Королькова Г.Л. Пьеса А. П. Чехова «Вишневый </w:t>
      </w:r>
      <w:r w:rsidR="005F48CD" w:rsidRPr="00CC759A">
        <w:rPr>
          <w:rFonts w:ascii="Times New Roman" w:eastAsia="Calibri" w:hAnsi="Times New Roman" w:cs="Times New Roman"/>
          <w:sz w:val="28"/>
          <w:szCs w:val="28"/>
          <w:lang w:val="kk-KZ" w:eastAsia="en-US"/>
        </w:rPr>
        <w:t>сад» на казахстанской сцене // С</w:t>
      </w:r>
      <w:r w:rsidRPr="00CC759A">
        <w:rPr>
          <w:rFonts w:ascii="Times New Roman" w:eastAsia="Calibri" w:hAnsi="Times New Roman" w:cs="Times New Roman"/>
          <w:sz w:val="28"/>
          <w:szCs w:val="28"/>
          <w:lang w:val="kk-KZ" w:eastAsia="en-US"/>
        </w:rPr>
        <w:t>борник статей по материалам Всероссийской (с международным участием) научно-практической конференции</w:t>
      </w:r>
      <w:r w:rsidR="005F48CD" w:rsidRPr="00CC759A">
        <w:rPr>
          <w:rFonts w:ascii="Times New Roman" w:eastAsia="Calibri" w:hAnsi="Times New Roman" w:cs="Times New Roman"/>
          <w:sz w:val="28"/>
          <w:szCs w:val="28"/>
          <w:lang w:val="kk-KZ" w:eastAsia="en-US"/>
        </w:rPr>
        <w:t xml:space="preserve"> «История русского литературного процесса </w:t>
      </w:r>
      <w:r w:rsidR="005F48CD" w:rsidRPr="00CC759A">
        <w:rPr>
          <w:rFonts w:ascii="Times New Roman" w:eastAsia="Calibri" w:hAnsi="Times New Roman" w:cs="Times New Roman"/>
          <w:sz w:val="28"/>
          <w:szCs w:val="28"/>
          <w:lang w:val="en-US" w:eastAsia="en-US"/>
        </w:rPr>
        <w:t>XI</w:t>
      </w:r>
      <w:r w:rsidR="005F48CD" w:rsidRPr="00CC759A">
        <w:rPr>
          <w:rFonts w:ascii="Times New Roman" w:eastAsia="Calibri" w:hAnsi="Times New Roman" w:cs="Times New Roman"/>
          <w:sz w:val="28"/>
          <w:szCs w:val="28"/>
          <w:lang w:eastAsia="en-US"/>
        </w:rPr>
        <w:t>-</w:t>
      </w:r>
      <w:r w:rsidR="005F48CD" w:rsidRPr="00CC759A">
        <w:rPr>
          <w:rFonts w:ascii="Times New Roman" w:eastAsia="Calibri" w:hAnsi="Times New Roman" w:cs="Times New Roman"/>
          <w:sz w:val="28"/>
          <w:szCs w:val="28"/>
          <w:lang w:val="en-US" w:eastAsia="en-US"/>
        </w:rPr>
        <w:t>XX</w:t>
      </w:r>
      <w:r w:rsidR="005F48CD" w:rsidRPr="00CC759A">
        <w:rPr>
          <w:rFonts w:ascii="Times New Roman" w:eastAsia="Calibri" w:hAnsi="Times New Roman" w:cs="Times New Roman"/>
          <w:sz w:val="28"/>
          <w:szCs w:val="28"/>
          <w:lang w:eastAsia="en-US"/>
        </w:rPr>
        <w:t xml:space="preserve"> вв. и закономерности его развития на современном этапе</w:t>
      </w:r>
      <w:r w:rsidR="005F48CD" w:rsidRPr="00CC759A">
        <w:rPr>
          <w:rFonts w:ascii="Times New Roman" w:eastAsia="Calibri" w:hAnsi="Times New Roman" w:cs="Times New Roman"/>
          <w:sz w:val="28"/>
          <w:szCs w:val="28"/>
          <w:lang w:val="kk-KZ" w:eastAsia="en-US"/>
        </w:rPr>
        <w:t>»</w:t>
      </w:r>
      <w:r w:rsidRPr="00CC759A">
        <w:rPr>
          <w:rFonts w:ascii="Times New Roman" w:eastAsia="Calibri" w:hAnsi="Times New Roman" w:cs="Times New Roman"/>
          <w:sz w:val="28"/>
          <w:szCs w:val="28"/>
          <w:lang w:val="kk-KZ" w:eastAsia="en-US"/>
        </w:rPr>
        <w:t xml:space="preserve">. </w:t>
      </w:r>
      <w:r w:rsidR="005F48CD" w:rsidRPr="00CC759A">
        <w:rPr>
          <w:rFonts w:ascii="Times New Roman" w:eastAsia="Calibri" w:hAnsi="Times New Roman" w:cs="Times New Roman"/>
          <w:sz w:val="28"/>
          <w:szCs w:val="28"/>
          <w:lang w:val="kk-KZ" w:eastAsia="en-US"/>
        </w:rPr>
        <w:t xml:space="preserve">– </w:t>
      </w:r>
      <w:r w:rsidR="00CC759A" w:rsidRPr="00CC759A">
        <w:rPr>
          <w:rFonts w:ascii="Times New Roman" w:eastAsia="Calibri" w:hAnsi="Times New Roman" w:cs="Times New Roman"/>
          <w:sz w:val="28"/>
          <w:szCs w:val="28"/>
          <w:lang w:val="kk-KZ" w:eastAsia="en-US"/>
        </w:rPr>
        <w:t>М.</w:t>
      </w:r>
      <w:r w:rsidR="005F48CD" w:rsidRPr="00CC759A">
        <w:rPr>
          <w:rFonts w:ascii="Times New Roman" w:eastAsia="Calibri" w:hAnsi="Times New Roman" w:cs="Times New Roman"/>
          <w:sz w:val="28"/>
          <w:szCs w:val="28"/>
          <w:lang w:val="kk-KZ" w:eastAsia="en-US"/>
        </w:rPr>
        <w:t xml:space="preserve">: Изд-во РУДН, </w:t>
      </w:r>
      <w:r w:rsidRPr="00CC759A">
        <w:rPr>
          <w:rFonts w:ascii="Times New Roman" w:eastAsia="Calibri" w:hAnsi="Times New Roman" w:cs="Times New Roman"/>
          <w:sz w:val="28"/>
          <w:szCs w:val="28"/>
          <w:lang w:val="kk-KZ" w:eastAsia="en-US"/>
        </w:rPr>
        <w:t>2015.</w:t>
      </w:r>
      <w:r w:rsidR="005F48CD" w:rsidRPr="00CC759A">
        <w:rPr>
          <w:rFonts w:ascii="Times New Roman" w:eastAsia="Calibri" w:hAnsi="Times New Roman" w:cs="Times New Roman"/>
          <w:sz w:val="28"/>
          <w:szCs w:val="28"/>
          <w:lang w:val="kk-KZ" w:eastAsia="en-US"/>
        </w:rPr>
        <w:t xml:space="preserve"> – С. 99-104.</w:t>
      </w:r>
      <w:r w:rsidRPr="00CC759A">
        <w:rPr>
          <w:rFonts w:ascii="Times New Roman" w:eastAsia="Calibri" w:hAnsi="Times New Roman" w:cs="Times New Roman"/>
          <w:sz w:val="28"/>
          <w:szCs w:val="28"/>
          <w:lang w:val="kk-KZ" w:eastAsia="en-US"/>
        </w:rPr>
        <w:t xml:space="preserve"> </w:t>
      </w:r>
    </w:p>
    <w:p w14:paraId="1445E6ED" w14:textId="574E8AB2" w:rsidR="0082098F" w:rsidRPr="00AB718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B7189">
        <w:rPr>
          <w:rFonts w:ascii="Times New Roman" w:eastAsia="Calibri" w:hAnsi="Times New Roman" w:cs="Times New Roman"/>
          <w:sz w:val="28"/>
          <w:szCs w:val="28"/>
          <w:lang w:val="kk-KZ" w:eastAsia="en-US"/>
        </w:rPr>
        <w:t>Ау</w:t>
      </w:r>
      <w:r w:rsidR="005113CE" w:rsidRPr="00AB7189">
        <w:rPr>
          <w:rFonts w:ascii="Times New Roman" w:eastAsia="Calibri" w:hAnsi="Times New Roman" w:cs="Times New Roman"/>
          <w:sz w:val="28"/>
          <w:szCs w:val="28"/>
          <w:lang w:val="kk-KZ" w:eastAsia="en-US"/>
        </w:rPr>
        <w:t>эзов</w:t>
      </w:r>
      <w:r w:rsidR="00193018" w:rsidRPr="00AB7189">
        <w:rPr>
          <w:rFonts w:ascii="Times New Roman" w:eastAsia="Calibri" w:hAnsi="Times New Roman" w:cs="Times New Roman"/>
          <w:sz w:val="28"/>
          <w:szCs w:val="28"/>
          <w:lang w:val="kk-KZ" w:eastAsia="en-US"/>
        </w:rPr>
        <w:t xml:space="preserve"> М.</w:t>
      </w:r>
      <w:r w:rsidR="005113CE" w:rsidRPr="00AB7189">
        <w:rPr>
          <w:rFonts w:ascii="Times New Roman" w:eastAsia="Calibri" w:hAnsi="Times New Roman" w:cs="Times New Roman"/>
          <w:sz w:val="28"/>
          <w:szCs w:val="28"/>
          <w:lang w:val="kk-KZ" w:eastAsia="en-US"/>
        </w:rPr>
        <w:t>О. Собрание сочинений: в 50 т</w:t>
      </w:r>
      <w:r w:rsidRPr="00AB7189">
        <w:rPr>
          <w:rFonts w:ascii="Times New Roman" w:eastAsia="Calibri" w:hAnsi="Times New Roman" w:cs="Times New Roman"/>
          <w:sz w:val="28"/>
          <w:szCs w:val="28"/>
          <w:lang w:val="kk-KZ" w:eastAsia="en-US"/>
        </w:rPr>
        <w:t xml:space="preserve">. </w:t>
      </w:r>
      <w:r w:rsidR="005113CE" w:rsidRPr="00AB7189">
        <w:rPr>
          <w:rFonts w:ascii="Times New Roman" w:eastAsia="Calibri" w:hAnsi="Times New Roman" w:cs="Times New Roman"/>
          <w:sz w:val="28"/>
          <w:szCs w:val="28"/>
          <w:lang w:val="kk-KZ" w:eastAsia="en-US"/>
        </w:rPr>
        <w:t xml:space="preserve">– Алматы, 2014. – </w:t>
      </w:r>
      <w:r w:rsidRPr="00AB7189">
        <w:rPr>
          <w:rFonts w:ascii="Times New Roman" w:eastAsia="Calibri" w:hAnsi="Times New Roman" w:cs="Times New Roman"/>
          <w:sz w:val="28"/>
          <w:szCs w:val="28"/>
          <w:lang w:val="kk-KZ" w:eastAsia="en-US"/>
        </w:rPr>
        <w:t>Т</w:t>
      </w:r>
      <w:r w:rsidR="005113CE" w:rsidRPr="00AB7189">
        <w:rPr>
          <w:rFonts w:ascii="Times New Roman" w:eastAsia="Calibri" w:hAnsi="Times New Roman" w:cs="Times New Roman"/>
          <w:sz w:val="28"/>
          <w:szCs w:val="28"/>
          <w:lang w:val="kk-KZ" w:eastAsia="en-US"/>
        </w:rPr>
        <w:t>. 17</w:t>
      </w:r>
      <w:r w:rsidRPr="00AB7189">
        <w:rPr>
          <w:rFonts w:ascii="Times New Roman" w:eastAsia="Calibri" w:hAnsi="Times New Roman" w:cs="Times New Roman"/>
          <w:sz w:val="28"/>
          <w:szCs w:val="28"/>
          <w:lang w:val="kk-KZ" w:eastAsia="en-US"/>
        </w:rPr>
        <w:t>.</w:t>
      </w:r>
    </w:p>
    <w:p w14:paraId="58B8D7DB" w14:textId="621AE060" w:rsidR="0082098F" w:rsidRPr="00AB718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B7189">
        <w:rPr>
          <w:rFonts w:ascii="Times New Roman" w:eastAsia="Calibri" w:hAnsi="Times New Roman" w:cs="Times New Roman"/>
          <w:sz w:val="28"/>
          <w:szCs w:val="28"/>
          <w:lang w:val="kk-KZ" w:eastAsia="en-US"/>
        </w:rPr>
        <w:t>Савельева В.В. Художественная гипнология и он</w:t>
      </w:r>
      <w:r w:rsidR="00AB7189" w:rsidRPr="00AB7189">
        <w:rPr>
          <w:rFonts w:ascii="Times New Roman" w:eastAsia="Calibri" w:hAnsi="Times New Roman" w:cs="Times New Roman"/>
          <w:sz w:val="28"/>
          <w:szCs w:val="28"/>
          <w:lang w:val="kk-KZ" w:eastAsia="en-US"/>
        </w:rPr>
        <w:t xml:space="preserve">ейропоэтика русских писателей – Алматы: Жазуши, </w:t>
      </w:r>
      <w:r w:rsidRPr="00AB7189">
        <w:rPr>
          <w:rFonts w:ascii="Times New Roman" w:eastAsia="Calibri" w:hAnsi="Times New Roman" w:cs="Times New Roman"/>
          <w:sz w:val="28"/>
          <w:szCs w:val="28"/>
          <w:lang w:val="kk-KZ" w:eastAsia="en-US"/>
        </w:rPr>
        <w:t>2013. – 520 с.</w:t>
      </w:r>
    </w:p>
    <w:p w14:paraId="463DCA85" w14:textId="182077E0" w:rsidR="0082098F" w:rsidRPr="00AB718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B7189">
        <w:rPr>
          <w:rFonts w:ascii="Times New Roman" w:eastAsia="Calibri" w:hAnsi="Times New Roman" w:cs="Times New Roman"/>
          <w:sz w:val="28"/>
          <w:szCs w:val="28"/>
          <w:lang w:val="kk-KZ" w:eastAsia="en-US"/>
        </w:rPr>
        <w:t>Савельева В.В. Облако, сны, слезы в художественной антропологии А.П. Чехова</w:t>
      </w:r>
      <w:r w:rsidR="00B94C28" w:rsidRPr="00AB7189">
        <w:rPr>
          <w:rFonts w:ascii="Times New Roman" w:eastAsia="Calibri" w:hAnsi="Times New Roman" w:cs="Times New Roman"/>
          <w:sz w:val="28"/>
          <w:szCs w:val="28"/>
          <w:lang w:val="kk-KZ" w:eastAsia="en-US"/>
        </w:rPr>
        <w:t>.</w:t>
      </w:r>
      <w:r w:rsidRPr="00AB7189">
        <w:rPr>
          <w:rFonts w:ascii="Times New Roman" w:eastAsia="Calibri" w:hAnsi="Times New Roman" w:cs="Times New Roman"/>
          <w:sz w:val="28"/>
          <w:szCs w:val="28"/>
          <w:lang w:val="kk-KZ" w:eastAsia="en-US"/>
        </w:rPr>
        <w:t xml:space="preserve"> – Palmarium Academic Publishing</w:t>
      </w:r>
      <w:r w:rsidR="00B94C28" w:rsidRPr="00AB7189">
        <w:rPr>
          <w:rFonts w:ascii="Times New Roman" w:eastAsia="Calibri" w:hAnsi="Times New Roman" w:cs="Times New Roman"/>
          <w:sz w:val="28"/>
          <w:szCs w:val="28"/>
          <w:lang w:val="kk-KZ" w:eastAsia="en-US"/>
        </w:rPr>
        <w:t xml:space="preserve">, </w:t>
      </w:r>
      <w:r w:rsidRPr="00AB7189">
        <w:rPr>
          <w:rFonts w:ascii="Times New Roman" w:eastAsia="Calibri" w:hAnsi="Times New Roman" w:cs="Times New Roman"/>
          <w:sz w:val="28"/>
          <w:szCs w:val="28"/>
          <w:lang w:val="kk-KZ" w:eastAsia="en-US"/>
        </w:rPr>
        <w:t xml:space="preserve">2014. – 116 с. </w:t>
      </w:r>
    </w:p>
    <w:p w14:paraId="13F4C68E" w14:textId="418D3289" w:rsidR="0082098F" w:rsidRPr="00AB718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B7189">
        <w:rPr>
          <w:rFonts w:ascii="Times New Roman" w:eastAsia="Calibri" w:hAnsi="Times New Roman" w:cs="Times New Roman"/>
          <w:sz w:val="28"/>
          <w:szCs w:val="28"/>
          <w:lang w:val="kk-KZ" w:eastAsia="en-US"/>
        </w:rPr>
        <w:t>Нұрқатов А. Шығармалары: Айқын Нұрқатов</w:t>
      </w:r>
      <w:r w:rsidR="00874E5F" w:rsidRPr="00AB7189">
        <w:rPr>
          <w:rFonts w:ascii="Times New Roman" w:eastAsia="Calibri" w:hAnsi="Times New Roman" w:cs="Times New Roman"/>
          <w:sz w:val="28"/>
          <w:szCs w:val="28"/>
          <w:lang w:val="kk-KZ" w:eastAsia="en-US"/>
        </w:rPr>
        <w:t xml:space="preserve">. – </w:t>
      </w:r>
      <w:r w:rsidRPr="00AB7189">
        <w:rPr>
          <w:rFonts w:ascii="Times New Roman" w:eastAsia="Calibri" w:hAnsi="Times New Roman" w:cs="Times New Roman"/>
          <w:sz w:val="28"/>
          <w:szCs w:val="28"/>
          <w:lang w:val="kk-KZ" w:eastAsia="en-US"/>
        </w:rPr>
        <w:t xml:space="preserve">Алматы: Ана тілі, 2013. </w:t>
      </w:r>
      <w:r w:rsidR="00874E5F" w:rsidRPr="00AB7189">
        <w:rPr>
          <w:rFonts w:ascii="Times New Roman" w:eastAsia="Calibri" w:hAnsi="Times New Roman" w:cs="Times New Roman"/>
          <w:sz w:val="28"/>
          <w:szCs w:val="28"/>
          <w:lang w:val="kk-KZ" w:eastAsia="en-US"/>
        </w:rPr>
        <w:t xml:space="preserve">– Т. 4.  – </w:t>
      </w:r>
      <w:r w:rsidRPr="00AB7189">
        <w:rPr>
          <w:rFonts w:ascii="Times New Roman" w:eastAsia="Calibri" w:hAnsi="Times New Roman" w:cs="Times New Roman"/>
          <w:sz w:val="28"/>
          <w:szCs w:val="28"/>
          <w:lang w:val="kk-KZ" w:eastAsia="en-US"/>
        </w:rPr>
        <w:t>384 б.</w:t>
      </w:r>
    </w:p>
    <w:p w14:paraId="20A192F9" w14:textId="7C10992D" w:rsidR="0082098F" w:rsidRPr="00AB718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B7189">
        <w:rPr>
          <w:rFonts w:ascii="Times New Roman" w:eastAsia="Calibri" w:hAnsi="Times New Roman" w:cs="Times New Roman"/>
          <w:sz w:val="28"/>
          <w:szCs w:val="28"/>
          <w:lang w:val="kk-KZ" w:eastAsia="en-US"/>
        </w:rPr>
        <w:t xml:space="preserve">Макарова Л.С. Экзистенциальный цикл произведения и перевод // Вестник Адыгейского государственного университета. </w:t>
      </w:r>
      <w:r w:rsidR="007F6C07" w:rsidRPr="00AB7189">
        <w:rPr>
          <w:rFonts w:ascii="Times New Roman" w:eastAsia="Calibri" w:hAnsi="Times New Roman" w:cs="Times New Roman"/>
          <w:sz w:val="28"/>
          <w:szCs w:val="28"/>
          <w:lang w:val="kk-KZ" w:eastAsia="en-US"/>
        </w:rPr>
        <w:t>– 2006. – №</w:t>
      </w:r>
      <w:r w:rsidRPr="00AB7189">
        <w:rPr>
          <w:rFonts w:ascii="Times New Roman" w:eastAsia="Calibri" w:hAnsi="Times New Roman" w:cs="Times New Roman"/>
          <w:sz w:val="28"/>
          <w:szCs w:val="28"/>
          <w:lang w:val="kk-KZ" w:eastAsia="en-US"/>
        </w:rPr>
        <w:t>2. – С.189-191.</w:t>
      </w:r>
    </w:p>
    <w:p w14:paraId="71902156" w14:textId="23D14B89"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Кривцун О.А. Эстетика. </w:t>
      </w:r>
      <w:r w:rsidR="006C54F7" w:rsidRPr="00E47B28">
        <w:rPr>
          <w:rFonts w:ascii="Times New Roman" w:eastAsia="Calibri" w:hAnsi="Times New Roman" w:cs="Times New Roman"/>
          <w:sz w:val="28"/>
          <w:szCs w:val="28"/>
          <w:lang w:val="kk-KZ" w:eastAsia="en-US"/>
        </w:rPr>
        <w:t xml:space="preserve">Учебное пособие. </w:t>
      </w:r>
      <w:r w:rsidRPr="00E47B28">
        <w:rPr>
          <w:rFonts w:ascii="Times New Roman" w:eastAsia="Calibri" w:hAnsi="Times New Roman" w:cs="Times New Roman"/>
          <w:sz w:val="28"/>
          <w:szCs w:val="28"/>
          <w:lang w:val="kk-KZ" w:eastAsia="en-US"/>
        </w:rPr>
        <w:t>–</w:t>
      </w:r>
      <w:r w:rsidR="006C54F7"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М.: Аспект пресс, 1998. – 430 с.</w:t>
      </w:r>
    </w:p>
    <w:p w14:paraId="415BDA00" w14:textId="1DA05BA1"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Сепир Э. Избранные труды</w:t>
      </w:r>
      <w:r w:rsidR="00FF60AC" w:rsidRPr="00E47B28">
        <w:rPr>
          <w:rFonts w:ascii="Times New Roman" w:eastAsia="Calibri" w:hAnsi="Times New Roman" w:cs="Times New Roman"/>
          <w:sz w:val="28"/>
          <w:szCs w:val="28"/>
          <w:lang w:val="kk-KZ" w:eastAsia="en-US"/>
        </w:rPr>
        <w:t xml:space="preserve"> по языкознанию и культурологии / пер. с франц. –</w:t>
      </w:r>
      <w:r w:rsidRPr="00E47B28">
        <w:rPr>
          <w:rFonts w:ascii="Times New Roman" w:eastAsia="Calibri" w:hAnsi="Times New Roman" w:cs="Times New Roman"/>
          <w:sz w:val="28"/>
          <w:szCs w:val="28"/>
          <w:lang w:val="kk-KZ" w:eastAsia="en-US"/>
        </w:rPr>
        <w:t xml:space="preserve"> М., 1993. – 654 с.</w:t>
      </w:r>
    </w:p>
    <w:p w14:paraId="7BC71248" w14:textId="4A2DF220"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Русские писа</w:t>
      </w:r>
      <w:r w:rsidR="00FF60AC" w:rsidRPr="00E47B28">
        <w:rPr>
          <w:rFonts w:ascii="Times New Roman" w:eastAsia="Calibri" w:hAnsi="Times New Roman" w:cs="Times New Roman"/>
          <w:sz w:val="28"/>
          <w:szCs w:val="28"/>
          <w:lang w:val="kk-KZ" w:eastAsia="en-US"/>
        </w:rPr>
        <w:t>тели о переводах XVIII-XX вв.: Сборник статей / под ред. Ю.Д. Левина, А.В. Федорова.</w:t>
      </w:r>
      <w:r w:rsidRPr="00E47B28">
        <w:rPr>
          <w:rFonts w:ascii="Times New Roman" w:eastAsia="Calibri" w:hAnsi="Times New Roman" w:cs="Times New Roman"/>
          <w:sz w:val="28"/>
          <w:szCs w:val="28"/>
          <w:lang w:val="kk-KZ" w:eastAsia="en-US"/>
        </w:rPr>
        <w:t xml:space="preserve"> </w:t>
      </w:r>
      <w:r w:rsidR="00FF60AC" w:rsidRPr="00E47B28">
        <w:rPr>
          <w:rFonts w:ascii="Times New Roman" w:eastAsia="Calibri" w:hAnsi="Times New Roman" w:cs="Times New Roman"/>
          <w:sz w:val="28"/>
          <w:szCs w:val="28"/>
          <w:lang w:val="kk-KZ" w:eastAsia="en-US"/>
        </w:rPr>
        <w:t xml:space="preserve">– </w:t>
      </w:r>
      <w:r w:rsidR="00E47B28" w:rsidRPr="00E47B28">
        <w:rPr>
          <w:rFonts w:ascii="Times New Roman" w:eastAsia="Calibri" w:hAnsi="Times New Roman" w:cs="Times New Roman"/>
          <w:sz w:val="28"/>
          <w:szCs w:val="28"/>
          <w:lang w:val="kk-KZ" w:eastAsia="en-US"/>
        </w:rPr>
        <w:t>Л.</w:t>
      </w:r>
      <w:r w:rsidR="00FF60AC" w:rsidRPr="00E47B28">
        <w:rPr>
          <w:rFonts w:ascii="Times New Roman" w:eastAsia="Calibri" w:hAnsi="Times New Roman" w:cs="Times New Roman"/>
          <w:sz w:val="28"/>
          <w:szCs w:val="28"/>
          <w:lang w:val="kk-KZ" w:eastAsia="en-US"/>
        </w:rPr>
        <w:t>: Советский писатель. Ленингр. отд-ние</w:t>
      </w:r>
      <w:r w:rsidRPr="00E47B28">
        <w:rPr>
          <w:rFonts w:ascii="Times New Roman" w:eastAsia="Calibri" w:hAnsi="Times New Roman" w:cs="Times New Roman"/>
          <w:sz w:val="28"/>
          <w:szCs w:val="28"/>
          <w:lang w:val="kk-KZ" w:eastAsia="en-US"/>
        </w:rPr>
        <w:t>, 1960.</w:t>
      </w:r>
      <w:r w:rsidR="00FF60AC" w:rsidRPr="00E47B28">
        <w:rPr>
          <w:rFonts w:ascii="Times New Roman" w:eastAsia="Calibri" w:hAnsi="Times New Roman" w:cs="Times New Roman"/>
          <w:sz w:val="28"/>
          <w:szCs w:val="28"/>
          <w:lang w:val="kk-KZ" w:eastAsia="en-US"/>
        </w:rPr>
        <w:t xml:space="preserve"> – 696 с.</w:t>
      </w:r>
    </w:p>
    <w:p w14:paraId="1F153DA8" w14:textId="08807048"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Маршак С. Собрание сочинений в 8 томах. </w:t>
      </w:r>
      <w:r w:rsidR="004F3B8E"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 xml:space="preserve">М.: Художественная литература, 1971. </w:t>
      </w:r>
      <w:r w:rsidR="004F3B8E" w:rsidRPr="00E47B28">
        <w:rPr>
          <w:rFonts w:ascii="Times New Roman" w:eastAsia="Calibri" w:hAnsi="Times New Roman" w:cs="Times New Roman"/>
          <w:sz w:val="28"/>
          <w:szCs w:val="28"/>
          <w:lang w:val="kk-KZ" w:eastAsia="en-US"/>
        </w:rPr>
        <w:t xml:space="preserve">– Т. 6. – </w:t>
      </w:r>
      <w:r w:rsidRPr="00E47B28">
        <w:rPr>
          <w:rFonts w:ascii="Times New Roman" w:eastAsia="Calibri" w:hAnsi="Times New Roman" w:cs="Times New Roman"/>
          <w:sz w:val="28"/>
          <w:szCs w:val="28"/>
          <w:lang w:val="kk-KZ" w:eastAsia="en-US"/>
        </w:rPr>
        <w:t>С. 371-375.</w:t>
      </w:r>
      <w:r w:rsidR="004F3B8E" w:rsidRPr="00E47B28">
        <w:rPr>
          <w:rFonts w:ascii="Times New Roman" w:eastAsia="Calibri" w:hAnsi="Times New Roman" w:cs="Times New Roman"/>
          <w:sz w:val="28"/>
          <w:szCs w:val="28"/>
          <w:lang w:val="kk-KZ" w:eastAsia="en-US"/>
        </w:rPr>
        <w:t xml:space="preserve"> </w:t>
      </w:r>
    </w:p>
    <w:p w14:paraId="0CEB2648" w14:textId="08BCFF74" w:rsidR="0082098F" w:rsidRPr="00E47B28" w:rsidRDefault="004F3B8E"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Лотман</w:t>
      </w:r>
      <w:r w:rsidR="0082098F" w:rsidRPr="00E47B28">
        <w:rPr>
          <w:rFonts w:ascii="Times New Roman" w:eastAsia="Calibri" w:hAnsi="Times New Roman" w:cs="Times New Roman"/>
          <w:sz w:val="28"/>
          <w:szCs w:val="28"/>
          <w:lang w:val="kk-KZ" w:eastAsia="en-US"/>
        </w:rPr>
        <w:t xml:space="preserve"> Ю.М. </w:t>
      </w:r>
      <w:r w:rsidRPr="00E47B28">
        <w:rPr>
          <w:rFonts w:ascii="Times New Roman" w:eastAsia="Calibri" w:hAnsi="Times New Roman" w:cs="Times New Roman"/>
          <w:sz w:val="28"/>
          <w:szCs w:val="28"/>
          <w:lang w:val="kk-KZ" w:eastAsia="en-US"/>
        </w:rPr>
        <w:t>Семиосфера. –</w:t>
      </w:r>
      <w:r w:rsidR="0082098F" w:rsidRPr="00E47B28">
        <w:rPr>
          <w:rFonts w:ascii="Times New Roman" w:eastAsia="Calibri" w:hAnsi="Times New Roman" w:cs="Times New Roman"/>
          <w:sz w:val="28"/>
          <w:szCs w:val="28"/>
          <w:lang w:val="kk-KZ" w:eastAsia="en-US"/>
        </w:rPr>
        <w:t xml:space="preserve"> СПб</w:t>
      </w:r>
      <w:r w:rsidR="00397078" w:rsidRPr="00E47B28">
        <w:rPr>
          <w:rFonts w:ascii="Times New Roman" w:eastAsia="Calibri" w:hAnsi="Times New Roman" w:cs="Times New Roman"/>
          <w:sz w:val="28"/>
          <w:szCs w:val="28"/>
          <w:lang w:val="kk-KZ" w:eastAsia="en-US"/>
        </w:rPr>
        <w:t>.</w:t>
      </w:r>
      <w:r w:rsidR="0082098F" w:rsidRPr="00E47B28">
        <w:rPr>
          <w:rFonts w:ascii="Times New Roman" w:eastAsia="Calibri" w:hAnsi="Times New Roman" w:cs="Times New Roman"/>
          <w:sz w:val="28"/>
          <w:szCs w:val="28"/>
          <w:lang w:val="kk-KZ" w:eastAsia="en-US"/>
        </w:rPr>
        <w:t>: Искусство-СПб, 2001. – 703 с.</w:t>
      </w:r>
    </w:p>
    <w:p w14:paraId="3428603D" w14:textId="3D8989CE"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Макарова Л.С. Коммуникативно-прагматические а</w:t>
      </w:r>
      <w:r w:rsidR="00397078" w:rsidRPr="00E47B28">
        <w:rPr>
          <w:rFonts w:ascii="Times New Roman" w:eastAsia="Calibri" w:hAnsi="Times New Roman" w:cs="Times New Roman"/>
          <w:sz w:val="28"/>
          <w:szCs w:val="28"/>
          <w:lang w:val="kk-KZ" w:eastAsia="en-US"/>
        </w:rPr>
        <w:t>спекты художественного перевода:  дис. ... д-ра фил. наук: 10.01.03.</w:t>
      </w:r>
      <w:r w:rsidRPr="00E47B28">
        <w:rPr>
          <w:rFonts w:ascii="Times New Roman" w:eastAsia="Calibri" w:hAnsi="Times New Roman" w:cs="Times New Roman"/>
          <w:sz w:val="28"/>
          <w:szCs w:val="28"/>
          <w:lang w:val="kk-KZ" w:eastAsia="en-US"/>
        </w:rPr>
        <w:t xml:space="preserve"> </w:t>
      </w:r>
      <w:r w:rsidR="00397078"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М., 2006. – 364 с.</w:t>
      </w:r>
    </w:p>
    <w:p w14:paraId="0C00D3F6" w14:textId="79EAD623" w:rsidR="0082098F" w:rsidRPr="00E47B28" w:rsidRDefault="00DD488B"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Исина</w:t>
      </w:r>
      <w:r w:rsidR="0082098F" w:rsidRPr="00E47B28">
        <w:rPr>
          <w:rFonts w:ascii="Times New Roman" w:eastAsia="Calibri" w:hAnsi="Times New Roman" w:cs="Times New Roman"/>
          <w:sz w:val="28"/>
          <w:szCs w:val="28"/>
          <w:lang w:val="kk-KZ" w:eastAsia="en-US"/>
        </w:rPr>
        <w:t xml:space="preserve"> Н.У. Проблема русско-казахских литературных связей: опыт систематизации // </w:t>
      </w:r>
      <w:r w:rsidRPr="00E47B28">
        <w:rPr>
          <w:rFonts w:ascii="Times New Roman" w:eastAsia="Calibri" w:hAnsi="Times New Roman" w:cs="Times New Roman"/>
          <w:sz w:val="28"/>
          <w:szCs w:val="28"/>
          <w:lang w:val="kk-KZ" w:eastAsia="en-US"/>
        </w:rPr>
        <w:t>Сб. науч. ст. «</w:t>
      </w:r>
      <w:r w:rsidR="0082098F" w:rsidRPr="00E47B28">
        <w:rPr>
          <w:rFonts w:ascii="Times New Roman" w:eastAsia="Calibri" w:hAnsi="Times New Roman" w:cs="Times New Roman"/>
          <w:sz w:val="28"/>
          <w:szCs w:val="28"/>
          <w:lang w:val="kk-KZ" w:eastAsia="en-US"/>
        </w:rPr>
        <w:t xml:space="preserve">Диалоги </w:t>
      </w:r>
      <w:r w:rsidRPr="00E47B28">
        <w:rPr>
          <w:rFonts w:ascii="Times New Roman" w:eastAsia="Calibri" w:hAnsi="Times New Roman" w:cs="Times New Roman"/>
          <w:sz w:val="28"/>
          <w:szCs w:val="28"/>
          <w:lang w:val="kk-KZ" w:eastAsia="en-US"/>
        </w:rPr>
        <w:t xml:space="preserve">классиков – диалоги с классикой». </w:t>
      </w:r>
      <w:r w:rsidR="0082098F" w:rsidRPr="00E47B28">
        <w:rPr>
          <w:rFonts w:ascii="Times New Roman" w:eastAsia="Calibri" w:hAnsi="Times New Roman" w:cs="Times New Roman"/>
          <w:sz w:val="28"/>
          <w:szCs w:val="28"/>
          <w:lang w:val="kk-KZ" w:eastAsia="en-US"/>
        </w:rPr>
        <w:t>– Екатеринбург: Издательство Уральского университета, 2014. – С. 181-193.</w:t>
      </w:r>
    </w:p>
    <w:p w14:paraId="16D04901" w14:textId="56F03B72"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Нұрғали Р.Н. Қазақ әдебиетін</w:t>
      </w:r>
      <w:r w:rsidR="002F0DBF" w:rsidRPr="00E47B28">
        <w:rPr>
          <w:rFonts w:ascii="Times New Roman" w:eastAsia="Calibri" w:hAnsi="Times New Roman" w:cs="Times New Roman"/>
          <w:sz w:val="28"/>
          <w:szCs w:val="28"/>
          <w:lang w:val="kk-KZ" w:eastAsia="en-US"/>
        </w:rPr>
        <w:t xml:space="preserve">ің алтын ғасыры. Зерттеу. – Астана: Күлтегін, 2013. </w:t>
      </w:r>
      <w:r w:rsidRPr="00E47B28">
        <w:rPr>
          <w:rFonts w:ascii="Times New Roman" w:eastAsia="Calibri" w:hAnsi="Times New Roman" w:cs="Times New Roman"/>
          <w:sz w:val="28"/>
          <w:szCs w:val="28"/>
          <w:lang w:val="kk-KZ" w:eastAsia="en-US"/>
        </w:rPr>
        <w:t xml:space="preserve">– </w:t>
      </w:r>
      <w:r w:rsidR="002F0DBF" w:rsidRPr="00E47B28">
        <w:rPr>
          <w:rFonts w:ascii="Times New Roman" w:eastAsia="Calibri" w:hAnsi="Times New Roman" w:cs="Times New Roman"/>
          <w:sz w:val="28"/>
          <w:szCs w:val="28"/>
          <w:lang w:val="kk-KZ" w:eastAsia="en-US"/>
        </w:rPr>
        <w:t>528 б</w:t>
      </w:r>
      <w:r w:rsidRPr="00E47B28">
        <w:rPr>
          <w:rFonts w:ascii="Times New Roman" w:eastAsia="Calibri" w:hAnsi="Times New Roman" w:cs="Times New Roman"/>
          <w:sz w:val="28"/>
          <w:szCs w:val="28"/>
          <w:lang w:val="kk-KZ" w:eastAsia="en-US"/>
        </w:rPr>
        <w:t xml:space="preserve">. </w:t>
      </w:r>
    </w:p>
    <w:p w14:paraId="4F8D6D86" w14:textId="0A69CC1B" w:rsidR="0082098F" w:rsidRPr="00E47B28" w:rsidRDefault="00BA5F96"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Тахан</w:t>
      </w:r>
      <w:r w:rsidR="0082098F" w:rsidRPr="00E47B28">
        <w:rPr>
          <w:rFonts w:ascii="Times New Roman" w:eastAsia="Calibri" w:hAnsi="Times New Roman" w:cs="Times New Roman"/>
          <w:sz w:val="28"/>
          <w:szCs w:val="28"/>
          <w:lang w:val="kk-KZ" w:eastAsia="en-US"/>
        </w:rPr>
        <w:t xml:space="preserve"> С.Ш. Русский литературный контекст в публицистике А. Букейханова </w:t>
      </w:r>
      <w:r w:rsidR="00EF6964" w:rsidRPr="00E47B28">
        <w:rPr>
          <w:rFonts w:ascii="Times New Roman" w:eastAsia="Calibri" w:hAnsi="Times New Roman" w:cs="Times New Roman"/>
          <w:sz w:val="28"/>
          <w:szCs w:val="28"/>
          <w:lang w:val="kk-KZ" w:eastAsia="en-US"/>
        </w:rPr>
        <w:t>//</w:t>
      </w:r>
      <w:r w:rsidR="0082098F" w:rsidRPr="00E47B28">
        <w:rPr>
          <w:rFonts w:ascii="Times New Roman" w:eastAsia="Calibri" w:hAnsi="Times New Roman" w:cs="Times New Roman"/>
          <w:sz w:val="28"/>
          <w:szCs w:val="28"/>
          <w:lang w:val="kk-KZ" w:eastAsia="en-US"/>
        </w:rPr>
        <w:t xml:space="preserve"> </w:t>
      </w:r>
      <w:r w:rsidR="00EF6964" w:rsidRPr="00E47B28">
        <w:rPr>
          <w:rFonts w:ascii="Times New Roman" w:eastAsia="Calibri" w:hAnsi="Times New Roman" w:cs="Times New Roman"/>
          <w:sz w:val="28"/>
          <w:szCs w:val="28"/>
          <w:lang w:val="kk-KZ" w:eastAsia="en-US"/>
        </w:rPr>
        <w:t>Материалы ІІ международной научно-практической конференции «</w:t>
      </w:r>
      <w:r w:rsidR="0082098F" w:rsidRPr="00E47B28">
        <w:rPr>
          <w:rFonts w:ascii="Times New Roman" w:eastAsia="Calibri" w:hAnsi="Times New Roman" w:cs="Times New Roman"/>
          <w:sz w:val="28"/>
          <w:szCs w:val="28"/>
          <w:lang w:val="kk-KZ" w:eastAsia="en-US"/>
        </w:rPr>
        <w:t>Научный прогресс на рубеже тысячелетий-2007</w:t>
      </w:r>
      <w:r w:rsidR="00EF6964" w:rsidRPr="00E47B28">
        <w:rPr>
          <w:rFonts w:ascii="Times New Roman" w:eastAsia="Calibri" w:hAnsi="Times New Roman" w:cs="Times New Roman"/>
          <w:sz w:val="28"/>
          <w:szCs w:val="28"/>
          <w:lang w:val="kk-KZ" w:eastAsia="en-US"/>
        </w:rPr>
        <w:t xml:space="preserve">». – </w:t>
      </w:r>
      <w:r w:rsidR="0082098F" w:rsidRPr="00E47B28">
        <w:rPr>
          <w:rFonts w:ascii="Times New Roman" w:eastAsia="Calibri" w:hAnsi="Times New Roman" w:cs="Times New Roman"/>
          <w:sz w:val="28"/>
          <w:szCs w:val="28"/>
          <w:lang w:val="kk-KZ" w:eastAsia="en-US"/>
        </w:rPr>
        <w:t>Днепропетровск: Наука и образование, 2007. – С.93-96.</w:t>
      </w:r>
    </w:p>
    <w:p w14:paraId="7FAF966D" w14:textId="6EA5AF15" w:rsidR="0082098F" w:rsidRPr="00E47B28" w:rsidRDefault="0082098F" w:rsidP="00991FCE">
      <w:pPr>
        <w:pStyle w:val="a6"/>
        <w:numPr>
          <w:ilvl w:val="0"/>
          <w:numId w:val="8"/>
        </w:numPr>
        <w:tabs>
          <w:tab w:val="left" w:pos="1276"/>
        </w:tabs>
        <w:ind w:left="0" w:firstLine="709"/>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Бердников Г.П. Чехов // История всемирной литературы: В 8 томах– М.: Наука, 1994. </w:t>
      </w:r>
      <w:r w:rsidR="00EF6964" w:rsidRPr="00E47B28">
        <w:rPr>
          <w:rFonts w:ascii="Times New Roman" w:eastAsia="Calibri" w:hAnsi="Times New Roman" w:cs="Times New Roman"/>
          <w:sz w:val="28"/>
          <w:szCs w:val="28"/>
          <w:lang w:val="kk-KZ" w:eastAsia="en-US"/>
        </w:rPr>
        <w:t xml:space="preserve">– Т. 8. </w:t>
      </w:r>
      <w:r w:rsidRPr="00E47B28">
        <w:rPr>
          <w:rFonts w:ascii="Times New Roman" w:eastAsia="Calibri" w:hAnsi="Times New Roman" w:cs="Times New Roman"/>
          <w:sz w:val="28"/>
          <w:szCs w:val="28"/>
          <w:lang w:val="kk-KZ" w:eastAsia="en-US"/>
        </w:rPr>
        <w:t>– 848 с.</w:t>
      </w:r>
    </w:p>
    <w:p w14:paraId="0E2AD141" w14:textId="32D20FBE" w:rsidR="0082098F" w:rsidRPr="00E47B28" w:rsidRDefault="0082098F" w:rsidP="00991FCE">
      <w:pPr>
        <w:pStyle w:val="a6"/>
        <w:numPr>
          <w:ilvl w:val="0"/>
          <w:numId w:val="8"/>
        </w:numPr>
        <w:tabs>
          <w:tab w:val="left" w:pos="1276"/>
        </w:tabs>
        <w:ind w:left="0" w:firstLine="709"/>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Колесов В.В. Язык города. </w:t>
      </w:r>
      <w:r w:rsidR="001C6B5C"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М.: Высшая школа. 1991. – 192 с.</w:t>
      </w:r>
    </w:p>
    <w:p w14:paraId="1BAA759E" w14:textId="47B40F0A"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Ахметов А. Жылқы аттас фамилия. </w:t>
      </w:r>
      <w:r w:rsidR="001C6B5C" w:rsidRPr="00E47B28">
        <w:rPr>
          <w:rFonts w:ascii="Times New Roman" w:eastAsia="Calibri" w:hAnsi="Times New Roman" w:cs="Times New Roman"/>
          <w:sz w:val="28"/>
          <w:szCs w:val="28"/>
          <w:lang w:val="kk-KZ" w:eastAsia="en-US"/>
        </w:rPr>
        <w:t xml:space="preserve">https://kitap.kz/book/510/read#epubcfi(/6/2[id1]!/4/38/2/1:0). </w:t>
      </w:r>
      <w:r w:rsidRPr="00E47B28">
        <w:rPr>
          <w:rFonts w:ascii="Times New Roman" w:eastAsia="Calibri" w:hAnsi="Times New Roman" w:cs="Times New Roman"/>
          <w:sz w:val="28"/>
          <w:szCs w:val="28"/>
          <w:lang w:val="kk-KZ" w:eastAsia="en-US"/>
        </w:rPr>
        <w:t>18.02.2022.</w:t>
      </w:r>
    </w:p>
    <w:p w14:paraId="2BE7FF70" w14:textId="1BF2495D" w:rsidR="00EE2243" w:rsidRPr="00E47B28"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Чехов А.П.: Чеховтың әңгімелері / под ред. І. Жансүгіров, М. Даулетбаев. – </w:t>
      </w:r>
      <w:r w:rsidR="00E47B28" w:rsidRPr="00E47B28">
        <w:rPr>
          <w:rFonts w:ascii="Times New Roman" w:eastAsia="Calibri" w:hAnsi="Times New Roman" w:cs="Times New Roman"/>
          <w:sz w:val="28"/>
          <w:szCs w:val="28"/>
          <w:lang w:val="kk-KZ" w:eastAsia="en-US"/>
        </w:rPr>
        <w:t>Қызылорда</w:t>
      </w:r>
      <w:r w:rsidRPr="00E47B28">
        <w:rPr>
          <w:rFonts w:ascii="Times New Roman" w:eastAsia="Calibri" w:hAnsi="Times New Roman" w:cs="Times New Roman"/>
          <w:sz w:val="28"/>
          <w:szCs w:val="28"/>
          <w:lang w:val="kk-KZ" w:eastAsia="en-US"/>
        </w:rPr>
        <w:t>: Қазағыстаным баспасы, 1932. – 35 б.</w:t>
      </w:r>
    </w:p>
    <w:p w14:paraId="7E3F3E41" w14:textId="7074DE61" w:rsidR="00EE2243" w:rsidRPr="00E47B28" w:rsidRDefault="00E47B28" w:rsidP="00E47B28">
      <w:pPr>
        <w:pStyle w:val="a6"/>
        <w:numPr>
          <w:ilvl w:val="0"/>
          <w:numId w:val="8"/>
        </w:numPr>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Чехов Антон Павлович. Әңгімелер /</w:t>
      </w:r>
      <w:r w:rsidR="004E5520" w:rsidRPr="00E47B28">
        <w:rPr>
          <w:rFonts w:ascii="Times New Roman" w:eastAsia="Calibri" w:hAnsi="Times New Roman" w:cs="Times New Roman"/>
          <w:sz w:val="28"/>
          <w:szCs w:val="28"/>
          <w:lang w:val="kk-KZ" w:eastAsia="en-US"/>
        </w:rPr>
        <w:t xml:space="preserve"> бас ред. М. Әкімжанов. </w:t>
      </w:r>
      <w:r w:rsidRPr="00E47B28">
        <w:rPr>
          <w:rFonts w:ascii="Times New Roman" w:eastAsia="Calibri" w:hAnsi="Times New Roman" w:cs="Times New Roman"/>
          <w:sz w:val="28"/>
          <w:szCs w:val="28"/>
          <w:lang w:val="kk-KZ" w:eastAsia="en-US"/>
        </w:rPr>
        <w:t xml:space="preserve">– </w:t>
      </w:r>
      <w:r w:rsidR="004E5520" w:rsidRPr="00E47B28">
        <w:rPr>
          <w:rFonts w:ascii="Times New Roman" w:eastAsia="Calibri" w:hAnsi="Times New Roman" w:cs="Times New Roman"/>
          <w:sz w:val="28"/>
          <w:szCs w:val="28"/>
          <w:lang w:val="kk-KZ" w:eastAsia="en-US"/>
        </w:rPr>
        <w:t>А</w:t>
      </w:r>
      <w:r w:rsidRPr="00E47B28">
        <w:rPr>
          <w:rFonts w:ascii="Times New Roman" w:eastAsia="Calibri" w:hAnsi="Times New Roman" w:cs="Times New Roman"/>
          <w:sz w:val="28"/>
          <w:szCs w:val="28"/>
          <w:lang w:val="kk-KZ" w:eastAsia="en-US"/>
        </w:rPr>
        <w:t>стана: Аударма, 2009. – 528 б</w:t>
      </w:r>
      <w:r w:rsidR="004E5520" w:rsidRPr="00E47B28">
        <w:rPr>
          <w:rFonts w:ascii="Times New Roman" w:eastAsia="Calibri" w:hAnsi="Times New Roman" w:cs="Times New Roman"/>
          <w:sz w:val="28"/>
          <w:szCs w:val="28"/>
          <w:lang w:val="kk-KZ" w:eastAsia="en-US"/>
        </w:rPr>
        <w:t>.</w:t>
      </w:r>
    </w:p>
    <w:p w14:paraId="756F016B" w14:textId="5A96D8C4"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Дронова Е.М. Интертекстуальность и аллюзия: проблема соотношения // Язык, коммуникация и социальная среда. </w:t>
      </w:r>
      <w:r w:rsidR="0059270C"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 xml:space="preserve">Воронеж: ВГУ, 2004. </w:t>
      </w:r>
      <w:r w:rsidR="0059270C"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С. 93</w:t>
      </w:r>
      <w:r w:rsidR="0059270C" w:rsidRPr="00E47B28">
        <w:rPr>
          <w:rFonts w:ascii="Times New Roman" w:eastAsia="Calibri" w:hAnsi="Times New Roman" w:cs="Times New Roman"/>
          <w:sz w:val="28"/>
          <w:szCs w:val="28"/>
          <w:lang w:val="kk-KZ" w:eastAsia="en-US"/>
        </w:rPr>
        <w:t>-96</w:t>
      </w:r>
      <w:r w:rsidRPr="00E47B28">
        <w:rPr>
          <w:rFonts w:ascii="Times New Roman" w:eastAsia="Calibri" w:hAnsi="Times New Roman" w:cs="Times New Roman"/>
          <w:sz w:val="28"/>
          <w:szCs w:val="28"/>
          <w:lang w:val="kk-KZ" w:eastAsia="en-US"/>
        </w:rPr>
        <w:t>.</w:t>
      </w:r>
    </w:p>
    <w:p w14:paraId="3E96499A" w14:textId="0D4ED214"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Козлова О.В. Взаимосвязь интер − и метатекста как актуализация коммуникативных стратегий автора в немецком биографическом дискурсе: дис. … канд. филол. наук</w:t>
      </w:r>
      <w:r w:rsidR="0059270C" w:rsidRPr="00E47B28">
        <w:rPr>
          <w:rFonts w:ascii="Times New Roman" w:eastAsia="Calibri" w:hAnsi="Times New Roman" w:cs="Times New Roman"/>
          <w:sz w:val="28"/>
          <w:szCs w:val="28"/>
          <w:lang w:val="kk-KZ" w:eastAsia="en-US"/>
        </w:rPr>
        <w:t>: 10.01.03</w:t>
      </w:r>
      <w:r w:rsidRPr="00E47B28">
        <w:rPr>
          <w:rFonts w:ascii="Times New Roman" w:eastAsia="Calibri" w:hAnsi="Times New Roman" w:cs="Times New Roman"/>
          <w:sz w:val="28"/>
          <w:szCs w:val="28"/>
          <w:lang w:val="kk-KZ" w:eastAsia="en-US"/>
        </w:rPr>
        <w:t xml:space="preserve">. </w:t>
      </w:r>
      <w:r w:rsidR="0059270C"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Иркутск, 2010. – 159 с.</w:t>
      </w:r>
    </w:p>
    <w:p w14:paraId="269269CB" w14:textId="7B2BB3AA"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Москвин В.П. Цитирование, аппликация, парафраз: кразграничению понятий // Филологические науки. </w:t>
      </w:r>
      <w:r w:rsidR="0059270C"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2002</w:t>
      </w:r>
      <w:r w:rsidR="0059270C"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 xml:space="preserve">. </w:t>
      </w:r>
      <w:r w:rsidR="0059270C" w:rsidRPr="00E47B28">
        <w:rPr>
          <w:rFonts w:ascii="Times New Roman" w:eastAsia="Calibri" w:hAnsi="Times New Roman" w:cs="Times New Roman"/>
          <w:sz w:val="28"/>
          <w:szCs w:val="28"/>
          <w:lang w:val="kk-KZ" w:eastAsia="en-US"/>
        </w:rPr>
        <w:t>– №</w:t>
      </w:r>
      <w:r w:rsidRPr="00E47B28">
        <w:rPr>
          <w:rFonts w:ascii="Times New Roman" w:eastAsia="Calibri" w:hAnsi="Times New Roman" w:cs="Times New Roman"/>
          <w:sz w:val="28"/>
          <w:szCs w:val="28"/>
          <w:lang w:val="kk-KZ" w:eastAsia="en-US"/>
        </w:rPr>
        <w:t>1. – С. 63–70.</w:t>
      </w:r>
    </w:p>
    <w:p w14:paraId="59F16A36" w14:textId="373F7FF7"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Жирмунский В.М. Байрон и Пушкин. </w:t>
      </w:r>
      <w:r w:rsidR="00A90629"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Л.: Наука, 1978. – 424 с.</w:t>
      </w:r>
    </w:p>
    <w:p w14:paraId="1D846ED0" w14:textId="0752B73A" w:rsidR="0082098F" w:rsidRPr="00E47B28"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47B28">
        <w:rPr>
          <w:rFonts w:ascii="Times New Roman" w:eastAsia="Calibri" w:hAnsi="Times New Roman" w:cs="Times New Roman"/>
          <w:sz w:val="28"/>
          <w:szCs w:val="28"/>
          <w:lang w:val="kk-KZ" w:eastAsia="en-US"/>
        </w:rPr>
        <w:t xml:space="preserve">Дима А. Принципы сравнительного литературоведения. </w:t>
      </w:r>
      <w:r w:rsidR="00A90629" w:rsidRPr="00E47B28">
        <w:rPr>
          <w:rFonts w:ascii="Times New Roman" w:eastAsia="Calibri" w:hAnsi="Times New Roman" w:cs="Times New Roman"/>
          <w:sz w:val="28"/>
          <w:szCs w:val="28"/>
          <w:lang w:val="kk-KZ" w:eastAsia="en-US"/>
        </w:rPr>
        <w:t xml:space="preserve">– </w:t>
      </w:r>
      <w:r w:rsidRPr="00E47B28">
        <w:rPr>
          <w:rFonts w:ascii="Times New Roman" w:eastAsia="Calibri" w:hAnsi="Times New Roman" w:cs="Times New Roman"/>
          <w:sz w:val="28"/>
          <w:szCs w:val="28"/>
          <w:lang w:val="kk-KZ" w:eastAsia="en-US"/>
        </w:rPr>
        <w:t>М.: Прогресс, 1977. – 229 с.</w:t>
      </w:r>
    </w:p>
    <w:p w14:paraId="5B444A42" w14:textId="044BCE4E" w:rsidR="00EE2243" w:rsidRPr="00363584"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363584">
        <w:rPr>
          <w:rFonts w:ascii="Times New Roman" w:eastAsia="Calibri" w:hAnsi="Times New Roman" w:cs="Times New Roman"/>
          <w:sz w:val="28"/>
          <w:szCs w:val="28"/>
          <w:lang w:eastAsia="en-US"/>
        </w:rPr>
        <w:t xml:space="preserve">Жирмунский В.М. Сравнительное литературоведение: Восток и Запад: Избр. тр. – </w:t>
      </w:r>
      <w:r w:rsidR="00363584" w:rsidRPr="00363584">
        <w:rPr>
          <w:rFonts w:ascii="Times New Roman" w:eastAsia="Calibri" w:hAnsi="Times New Roman" w:cs="Times New Roman"/>
          <w:sz w:val="28"/>
          <w:szCs w:val="28"/>
          <w:lang w:eastAsia="en-US"/>
        </w:rPr>
        <w:t>Л.</w:t>
      </w:r>
      <w:r w:rsidRPr="00363584">
        <w:rPr>
          <w:rFonts w:ascii="Times New Roman" w:eastAsia="Calibri" w:hAnsi="Times New Roman" w:cs="Times New Roman"/>
          <w:sz w:val="28"/>
          <w:szCs w:val="28"/>
          <w:lang w:eastAsia="en-US"/>
        </w:rPr>
        <w:t>: Наука. Ленингр. отд-ние, 1979. – 493 с.</w:t>
      </w:r>
    </w:p>
    <w:p w14:paraId="7C9BE931" w14:textId="53942721" w:rsidR="0082098F" w:rsidRPr="00363584"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363584">
        <w:rPr>
          <w:rFonts w:ascii="Times New Roman" w:eastAsia="Calibri" w:hAnsi="Times New Roman" w:cs="Times New Roman"/>
          <w:sz w:val="28"/>
          <w:szCs w:val="28"/>
          <w:lang w:val="kk-KZ" w:eastAsia="en-US"/>
        </w:rPr>
        <w:t xml:space="preserve">Левакин Н.Н. Художественная рецепция как литературоведческое понятие (к вопросу понимания термина) // Известия ПГПУ им. В.Г. Белинского. </w:t>
      </w:r>
      <w:r w:rsidR="00A90629" w:rsidRPr="00363584">
        <w:rPr>
          <w:rFonts w:ascii="Times New Roman" w:eastAsia="Calibri" w:hAnsi="Times New Roman" w:cs="Times New Roman"/>
          <w:sz w:val="28"/>
          <w:szCs w:val="28"/>
          <w:lang w:val="kk-KZ" w:eastAsia="en-US"/>
        </w:rPr>
        <w:t xml:space="preserve">– </w:t>
      </w:r>
      <w:r w:rsidRPr="00363584">
        <w:rPr>
          <w:rFonts w:ascii="Times New Roman" w:eastAsia="Calibri" w:hAnsi="Times New Roman" w:cs="Times New Roman"/>
          <w:sz w:val="28"/>
          <w:szCs w:val="28"/>
          <w:lang w:val="kk-KZ" w:eastAsia="en-US"/>
        </w:rPr>
        <w:t xml:space="preserve">2012. </w:t>
      </w:r>
      <w:r w:rsidR="00A90629" w:rsidRPr="00363584">
        <w:rPr>
          <w:rFonts w:ascii="Times New Roman" w:eastAsia="Calibri" w:hAnsi="Times New Roman" w:cs="Times New Roman"/>
          <w:sz w:val="28"/>
          <w:szCs w:val="28"/>
          <w:lang w:val="kk-KZ" w:eastAsia="en-US"/>
        </w:rPr>
        <w:t>–</w:t>
      </w:r>
      <w:r w:rsidRPr="00363584">
        <w:rPr>
          <w:rFonts w:ascii="Times New Roman" w:eastAsia="Calibri" w:hAnsi="Times New Roman" w:cs="Times New Roman"/>
          <w:sz w:val="28"/>
          <w:szCs w:val="28"/>
          <w:lang w:val="kk-KZ" w:eastAsia="en-US"/>
        </w:rPr>
        <w:t xml:space="preserve"> </w:t>
      </w:r>
      <w:r w:rsidR="00A90629" w:rsidRPr="00363584">
        <w:rPr>
          <w:rFonts w:ascii="Times New Roman" w:eastAsia="Calibri" w:hAnsi="Times New Roman" w:cs="Times New Roman"/>
          <w:sz w:val="28"/>
          <w:szCs w:val="28"/>
          <w:lang w:val="kk-KZ" w:eastAsia="en-US"/>
        </w:rPr>
        <w:t>№</w:t>
      </w:r>
      <w:r w:rsidRPr="00363584">
        <w:rPr>
          <w:rFonts w:ascii="Times New Roman" w:eastAsia="Calibri" w:hAnsi="Times New Roman" w:cs="Times New Roman"/>
          <w:sz w:val="28"/>
          <w:szCs w:val="28"/>
          <w:lang w:val="kk-KZ" w:eastAsia="en-US"/>
        </w:rPr>
        <w:t>27. – С. 308-310.</w:t>
      </w:r>
    </w:p>
    <w:p w14:paraId="044DEF85" w14:textId="1A96CF43" w:rsidR="0082098F" w:rsidRPr="00363584" w:rsidRDefault="00BA5F96" w:rsidP="00EE2243">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363584">
        <w:rPr>
          <w:rFonts w:ascii="Times New Roman" w:eastAsia="Calibri" w:hAnsi="Times New Roman" w:cs="Times New Roman"/>
          <w:sz w:val="28"/>
          <w:szCs w:val="28"/>
          <w:lang w:val="kk-KZ" w:eastAsia="en-US"/>
        </w:rPr>
        <w:t>Шайтанов</w:t>
      </w:r>
      <w:r w:rsidR="0082098F" w:rsidRPr="00363584">
        <w:rPr>
          <w:rFonts w:ascii="Times New Roman" w:eastAsia="Calibri" w:hAnsi="Times New Roman" w:cs="Times New Roman"/>
          <w:sz w:val="28"/>
          <w:szCs w:val="28"/>
          <w:lang w:val="kk-KZ" w:eastAsia="en-US"/>
        </w:rPr>
        <w:t xml:space="preserve"> И.О. Триада современной компаративистики: глобализация – интертекст – диалог культур // Вопросы литературы. </w:t>
      </w:r>
      <w:r w:rsidR="00113403" w:rsidRPr="00363584">
        <w:rPr>
          <w:rFonts w:ascii="Times New Roman" w:eastAsia="Calibri" w:hAnsi="Times New Roman" w:cs="Times New Roman"/>
          <w:sz w:val="28"/>
          <w:szCs w:val="28"/>
          <w:lang w:val="kk-KZ" w:eastAsia="en-US"/>
        </w:rPr>
        <w:t>–</w:t>
      </w:r>
      <w:r w:rsidR="0082098F" w:rsidRPr="00363584">
        <w:rPr>
          <w:rFonts w:ascii="Times New Roman" w:eastAsia="Calibri" w:hAnsi="Times New Roman" w:cs="Times New Roman"/>
          <w:sz w:val="28"/>
          <w:szCs w:val="28"/>
          <w:lang w:val="kk-KZ" w:eastAsia="en-US"/>
        </w:rPr>
        <w:t xml:space="preserve"> 2005</w:t>
      </w:r>
      <w:r w:rsidR="00113403" w:rsidRPr="00363584">
        <w:rPr>
          <w:rFonts w:ascii="Times New Roman" w:eastAsia="Calibri" w:hAnsi="Times New Roman" w:cs="Times New Roman"/>
          <w:sz w:val="28"/>
          <w:szCs w:val="28"/>
          <w:lang w:val="kk-KZ" w:eastAsia="en-US"/>
        </w:rPr>
        <w:t>.</w:t>
      </w:r>
      <w:r w:rsidR="0082098F" w:rsidRPr="00363584">
        <w:rPr>
          <w:rFonts w:ascii="Times New Roman" w:eastAsia="Calibri" w:hAnsi="Times New Roman" w:cs="Times New Roman"/>
          <w:sz w:val="28"/>
          <w:szCs w:val="28"/>
          <w:lang w:val="kk-KZ" w:eastAsia="en-US"/>
        </w:rPr>
        <w:t xml:space="preserve"> </w:t>
      </w:r>
      <w:r w:rsidR="00113403" w:rsidRPr="00363584">
        <w:rPr>
          <w:rFonts w:ascii="Times New Roman" w:eastAsia="Calibri" w:hAnsi="Times New Roman" w:cs="Times New Roman"/>
          <w:sz w:val="28"/>
          <w:szCs w:val="28"/>
          <w:lang w:val="kk-KZ" w:eastAsia="en-US"/>
        </w:rPr>
        <w:t>–</w:t>
      </w:r>
      <w:r w:rsidR="0082098F" w:rsidRPr="00363584">
        <w:rPr>
          <w:rFonts w:ascii="Times New Roman" w:eastAsia="Calibri" w:hAnsi="Times New Roman" w:cs="Times New Roman"/>
          <w:sz w:val="28"/>
          <w:szCs w:val="28"/>
          <w:lang w:val="kk-KZ" w:eastAsia="en-US"/>
        </w:rPr>
        <w:t>№6. – C. 130-137</w:t>
      </w:r>
      <w:r w:rsidR="00EE2243" w:rsidRPr="00363584">
        <w:rPr>
          <w:rFonts w:ascii="Times New Roman" w:eastAsia="Calibri" w:hAnsi="Times New Roman" w:cs="Times New Roman"/>
          <w:sz w:val="28"/>
          <w:szCs w:val="28"/>
          <w:lang w:val="kk-KZ" w:eastAsia="en-US"/>
        </w:rPr>
        <w:t>.</w:t>
      </w:r>
    </w:p>
    <w:p w14:paraId="3CEA7864" w14:textId="479686B0" w:rsidR="0082098F" w:rsidRPr="00363584"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363584">
        <w:rPr>
          <w:rFonts w:ascii="Times New Roman" w:eastAsia="Calibri" w:hAnsi="Times New Roman" w:cs="Times New Roman"/>
          <w:sz w:val="28"/>
          <w:szCs w:val="28"/>
          <w:lang w:val="kk-KZ" w:eastAsia="en-US"/>
        </w:rPr>
        <w:t>Бронич М.К. Рецепция русской литературы и культуры в</w:t>
      </w:r>
      <w:r w:rsidR="00D92CCE" w:rsidRPr="00363584">
        <w:rPr>
          <w:rFonts w:ascii="Times New Roman" w:eastAsia="Calibri" w:hAnsi="Times New Roman" w:cs="Times New Roman"/>
          <w:sz w:val="28"/>
          <w:szCs w:val="28"/>
          <w:lang w:val="kk-KZ" w:eastAsia="en-US"/>
        </w:rPr>
        <w:t xml:space="preserve"> творчестве Сола Беллоу: дис. … док. </w:t>
      </w:r>
      <w:r w:rsidRPr="00363584">
        <w:rPr>
          <w:rFonts w:ascii="Times New Roman" w:eastAsia="Calibri" w:hAnsi="Times New Roman" w:cs="Times New Roman"/>
          <w:sz w:val="28"/>
          <w:szCs w:val="28"/>
          <w:lang w:val="kk-KZ" w:eastAsia="en-US"/>
        </w:rPr>
        <w:t>филол. наук</w:t>
      </w:r>
      <w:r w:rsidR="00D92CCE" w:rsidRPr="00363584">
        <w:rPr>
          <w:rFonts w:ascii="Times New Roman" w:eastAsia="Calibri" w:hAnsi="Times New Roman" w:cs="Times New Roman"/>
          <w:sz w:val="28"/>
          <w:szCs w:val="28"/>
          <w:lang w:val="kk-KZ" w:eastAsia="en-US"/>
        </w:rPr>
        <w:t>: 10.01.03</w:t>
      </w:r>
      <w:r w:rsidRPr="00363584">
        <w:rPr>
          <w:rFonts w:ascii="Times New Roman" w:eastAsia="Calibri" w:hAnsi="Times New Roman" w:cs="Times New Roman"/>
          <w:sz w:val="28"/>
          <w:szCs w:val="28"/>
          <w:lang w:val="kk-KZ" w:eastAsia="en-US"/>
        </w:rPr>
        <w:t xml:space="preserve">. </w:t>
      </w:r>
      <w:r w:rsidR="00D92CCE" w:rsidRPr="00363584">
        <w:rPr>
          <w:rFonts w:ascii="Times New Roman" w:eastAsia="Calibri" w:hAnsi="Times New Roman" w:cs="Times New Roman"/>
          <w:sz w:val="28"/>
          <w:szCs w:val="28"/>
          <w:lang w:val="kk-KZ" w:eastAsia="en-US"/>
        </w:rPr>
        <w:t xml:space="preserve">– Нижний </w:t>
      </w:r>
      <w:r w:rsidRPr="00363584">
        <w:rPr>
          <w:rFonts w:ascii="Times New Roman" w:eastAsia="Calibri" w:hAnsi="Times New Roman" w:cs="Times New Roman"/>
          <w:sz w:val="28"/>
          <w:szCs w:val="28"/>
          <w:lang w:val="kk-KZ" w:eastAsia="en-US"/>
        </w:rPr>
        <w:t>Новгород, 2010. – 40 с.</w:t>
      </w:r>
    </w:p>
    <w:p w14:paraId="0A195B37" w14:textId="092DDEAC" w:rsidR="0082098F" w:rsidRPr="00363584"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363584">
        <w:rPr>
          <w:rFonts w:ascii="Times New Roman" w:eastAsia="Calibri" w:hAnsi="Times New Roman" w:cs="Times New Roman"/>
          <w:sz w:val="28"/>
          <w:szCs w:val="28"/>
          <w:lang w:val="kk-KZ" w:eastAsia="en-US"/>
        </w:rPr>
        <w:t xml:space="preserve">Анастасьев Н.А. Мухтар Ауэзов. </w:t>
      </w:r>
      <w:r w:rsidR="00D92CCE" w:rsidRPr="00363584">
        <w:rPr>
          <w:rFonts w:ascii="Times New Roman" w:eastAsia="Calibri" w:hAnsi="Times New Roman" w:cs="Times New Roman"/>
          <w:sz w:val="28"/>
          <w:szCs w:val="28"/>
          <w:lang w:val="kk-KZ" w:eastAsia="en-US"/>
        </w:rPr>
        <w:t xml:space="preserve">– </w:t>
      </w:r>
      <w:r w:rsidRPr="00363584">
        <w:rPr>
          <w:rFonts w:ascii="Times New Roman" w:eastAsia="Calibri" w:hAnsi="Times New Roman" w:cs="Times New Roman"/>
          <w:sz w:val="28"/>
          <w:szCs w:val="28"/>
          <w:lang w:val="kk-KZ" w:eastAsia="en-US"/>
        </w:rPr>
        <w:t>М</w:t>
      </w:r>
      <w:r w:rsidR="00D92CCE" w:rsidRPr="00363584">
        <w:rPr>
          <w:rFonts w:ascii="Times New Roman" w:eastAsia="Calibri" w:hAnsi="Times New Roman" w:cs="Times New Roman"/>
          <w:sz w:val="28"/>
          <w:szCs w:val="28"/>
          <w:lang w:val="kk-KZ" w:eastAsia="en-US"/>
        </w:rPr>
        <w:t>.</w:t>
      </w:r>
      <w:r w:rsidRPr="00363584">
        <w:rPr>
          <w:rFonts w:ascii="Times New Roman" w:eastAsia="Calibri" w:hAnsi="Times New Roman" w:cs="Times New Roman"/>
          <w:sz w:val="28"/>
          <w:szCs w:val="28"/>
          <w:lang w:val="kk-KZ" w:eastAsia="en-US"/>
        </w:rPr>
        <w:t>: Молодая гвардия, 2006. – 449 с.</w:t>
      </w:r>
    </w:p>
    <w:p w14:paraId="09CCFA04" w14:textId="2D5D634B" w:rsidR="0082098F" w:rsidRPr="00363584"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363584">
        <w:rPr>
          <w:rFonts w:ascii="Times New Roman" w:eastAsia="Calibri" w:hAnsi="Times New Roman" w:cs="Times New Roman"/>
          <w:sz w:val="28"/>
          <w:szCs w:val="28"/>
          <w:lang w:val="kk-KZ" w:eastAsia="en-US"/>
        </w:rPr>
        <w:t xml:space="preserve">Шарабасов С.Ғ. Зерттеу. Эссе. Проза. </w:t>
      </w:r>
      <w:r w:rsidR="00D92CCE" w:rsidRPr="00363584">
        <w:rPr>
          <w:rFonts w:ascii="Times New Roman" w:eastAsia="Calibri" w:hAnsi="Times New Roman" w:cs="Times New Roman"/>
          <w:sz w:val="28"/>
          <w:szCs w:val="28"/>
          <w:lang w:val="kk-KZ" w:eastAsia="en-US"/>
        </w:rPr>
        <w:t xml:space="preserve">– </w:t>
      </w:r>
      <w:r w:rsidRPr="00363584">
        <w:rPr>
          <w:rFonts w:ascii="Times New Roman" w:eastAsia="Calibri" w:hAnsi="Times New Roman" w:cs="Times New Roman"/>
          <w:sz w:val="28"/>
          <w:szCs w:val="28"/>
          <w:lang w:val="kk-KZ" w:eastAsia="en-US"/>
        </w:rPr>
        <w:t xml:space="preserve">Алматы: Өлке, 2001. </w:t>
      </w:r>
      <w:r w:rsidR="00D92CCE" w:rsidRPr="00363584">
        <w:rPr>
          <w:rFonts w:ascii="Times New Roman" w:eastAsia="Calibri" w:hAnsi="Times New Roman" w:cs="Times New Roman"/>
          <w:sz w:val="28"/>
          <w:szCs w:val="28"/>
          <w:lang w:val="kk-KZ" w:eastAsia="en-US"/>
        </w:rPr>
        <w:t xml:space="preserve">– </w:t>
      </w:r>
      <w:r w:rsidRPr="00363584">
        <w:rPr>
          <w:rFonts w:ascii="Times New Roman" w:eastAsia="Calibri" w:hAnsi="Times New Roman" w:cs="Times New Roman"/>
          <w:sz w:val="28"/>
          <w:szCs w:val="28"/>
          <w:lang w:val="kk-KZ" w:eastAsia="en-US"/>
        </w:rPr>
        <w:t>184 б.</w:t>
      </w:r>
    </w:p>
    <w:p w14:paraId="17A0254D" w14:textId="1D9FCFDA" w:rsidR="0082098F" w:rsidRPr="00D7380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D7380F">
        <w:rPr>
          <w:rFonts w:ascii="Times New Roman" w:eastAsia="Calibri" w:hAnsi="Times New Roman" w:cs="Times New Roman"/>
          <w:sz w:val="28"/>
          <w:szCs w:val="28"/>
          <w:lang w:val="kk-KZ" w:eastAsia="en-US"/>
        </w:rPr>
        <w:t xml:space="preserve">Джусупов Н.М. Тюркский символ в художественном тексте (лингвокогнитивный аспект) – Астана: </w:t>
      </w:r>
      <w:r w:rsidR="00D92CCE" w:rsidRPr="00D7380F">
        <w:rPr>
          <w:rFonts w:ascii="Times New Roman" w:eastAsia="Calibri" w:hAnsi="Times New Roman" w:cs="Times New Roman"/>
          <w:sz w:val="28"/>
          <w:szCs w:val="28"/>
          <w:lang w:val="kk-KZ" w:eastAsia="en-US"/>
        </w:rPr>
        <w:t>Сарыарка</w:t>
      </w:r>
      <w:r w:rsidRPr="00D7380F">
        <w:rPr>
          <w:rFonts w:ascii="Times New Roman" w:eastAsia="Calibri" w:hAnsi="Times New Roman" w:cs="Times New Roman"/>
          <w:sz w:val="28"/>
          <w:szCs w:val="28"/>
          <w:lang w:val="kk-KZ" w:eastAsia="en-US"/>
        </w:rPr>
        <w:t>, 2011. – 218 с.</w:t>
      </w:r>
    </w:p>
    <w:p w14:paraId="75C3B723" w14:textId="636E3CF8" w:rsidR="0082098F" w:rsidRPr="00D7380F"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D7380F">
        <w:rPr>
          <w:rFonts w:ascii="Times New Roman" w:eastAsia="Calibri" w:hAnsi="Times New Roman" w:cs="Times New Roman"/>
          <w:sz w:val="28"/>
          <w:szCs w:val="28"/>
          <w:lang w:val="kk-KZ" w:eastAsia="en-US"/>
        </w:rPr>
        <w:t>Ауэзов М.О</w:t>
      </w:r>
      <w:r w:rsidR="00D7380F" w:rsidRPr="00D7380F">
        <w:rPr>
          <w:rFonts w:ascii="Times New Roman" w:eastAsia="Calibri" w:hAnsi="Times New Roman" w:cs="Times New Roman"/>
          <w:sz w:val="28"/>
          <w:szCs w:val="28"/>
          <w:lang w:val="kk-KZ" w:eastAsia="en-US"/>
        </w:rPr>
        <w:t>. Собрание сочинений: в 5 т</w:t>
      </w:r>
      <w:r w:rsidR="00912AB7" w:rsidRPr="00D7380F">
        <w:rPr>
          <w:rFonts w:ascii="Times New Roman" w:eastAsia="Calibri" w:hAnsi="Times New Roman" w:cs="Times New Roman"/>
          <w:sz w:val="28"/>
          <w:szCs w:val="28"/>
          <w:lang w:val="kk-KZ" w:eastAsia="en-US"/>
        </w:rPr>
        <w:t xml:space="preserve">. – </w:t>
      </w:r>
      <w:r w:rsidRPr="00D7380F">
        <w:rPr>
          <w:rFonts w:ascii="Times New Roman" w:eastAsia="Calibri" w:hAnsi="Times New Roman" w:cs="Times New Roman"/>
          <w:sz w:val="28"/>
          <w:szCs w:val="28"/>
          <w:lang w:val="kk-KZ" w:eastAsia="en-US"/>
        </w:rPr>
        <w:t>М.: Худож. лит. – 1975.</w:t>
      </w:r>
      <w:r w:rsidR="00912AB7" w:rsidRPr="00D7380F">
        <w:rPr>
          <w:rFonts w:ascii="Times New Roman" w:eastAsia="Calibri" w:hAnsi="Times New Roman" w:cs="Times New Roman"/>
          <w:sz w:val="28"/>
          <w:szCs w:val="28"/>
          <w:lang w:val="kk-KZ" w:eastAsia="en-US"/>
        </w:rPr>
        <w:t xml:space="preserve"> – Т. 4. – </w:t>
      </w:r>
      <w:r w:rsidRPr="00D7380F">
        <w:rPr>
          <w:rFonts w:ascii="Times New Roman" w:eastAsia="Calibri" w:hAnsi="Times New Roman" w:cs="Times New Roman"/>
          <w:sz w:val="28"/>
          <w:szCs w:val="28"/>
          <w:lang w:val="kk-KZ" w:eastAsia="en-US"/>
        </w:rPr>
        <w:t>565 с.</w:t>
      </w:r>
    </w:p>
    <w:p w14:paraId="7AF6BBC1" w14:textId="74F1D8BB" w:rsidR="00EE2243" w:rsidRPr="00936025"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36025">
        <w:rPr>
          <w:rFonts w:ascii="Times New Roman" w:eastAsia="Calibri" w:hAnsi="Times New Roman" w:cs="Times New Roman"/>
          <w:sz w:val="28"/>
          <w:szCs w:val="28"/>
          <w:lang w:val="kk-KZ" w:eastAsia="en-US"/>
        </w:rPr>
        <w:t xml:space="preserve">Чехов А.П. Рассказы: Белолобый. – </w:t>
      </w:r>
      <w:r w:rsidR="00936025" w:rsidRPr="00936025">
        <w:rPr>
          <w:rFonts w:ascii="Times New Roman" w:eastAsia="Calibri" w:hAnsi="Times New Roman" w:cs="Times New Roman"/>
          <w:sz w:val="28"/>
          <w:szCs w:val="28"/>
          <w:lang w:val="kk-KZ" w:eastAsia="en-US"/>
        </w:rPr>
        <w:t>М.</w:t>
      </w:r>
      <w:r w:rsidRPr="00936025">
        <w:rPr>
          <w:rFonts w:ascii="Times New Roman" w:eastAsia="Calibri" w:hAnsi="Times New Roman" w:cs="Times New Roman"/>
          <w:sz w:val="28"/>
          <w:szCs w:val="28"/>
          <w:lang w:val="kk-KZ" w:eastAsia="en-US"/>
        </w:rPr>
        <w:t>: Детская литература, 1974. – 16 с.</w:t>
      </w:r>
    </w:p>
    <w:p w14:paraId="7055B472" w14:textId="3D599F3D" w:rsidR="0082098F" w:rsidRPr="00936025"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36025">
        <w:rPr>
          <w:rFonts w:ascii="Times New Roman" w:eastAsia="Calibri" w:hAnsi="Times New Roman" w:cs="Times New Roman"/>
          <w:sz w:val="28"/>
          <w:szCs w:val="28"/>
          <w:lang w:val="kk-KZ" w:eastAsia="en-US"/>
        </w:rPr>
        <w:t xml:space="preserve">Миронюк Л.Ф. Чехов глазами зооморфиста // Языковое мастерство А.П. Чехова. </w:t>
      </w:r>
      <w:r w:rsidR="00912AB7" w:rsidRPr="00936025">
        <w:rPr>
          <w:rFonts w:ascii="Times New Roman" w:eastAsia="Calibri" w:hAnsi="Times New Roman" w:cs="Times New Roman"/>
          <w:sz w:val="28"/>
          <w:szCs w:val="28"/>
          <w:lang w:val="kk-KZ" w:eastAsia="en-US"/>
        </w:rPr>
        <w:t>–</w:t>
      </w:r>
      <w:r w:rsidRPr="00936025">
        <w:rPr>
          <w:rFonts w:ascii="Times New Roman" w:eastAsia="Calibri" w:hAnsi="Times New Roman" w:cs="Times New Roman"/>
          <w:sz w:val="28"/>
          <w:szCs w:val="28"/>
          <w:lang w:val="kk-KZ" w:eastAsia="en-US"/>
        </w:rPr>
        <w:t xml:space="preserve"> Ростов-на-Дону: Издательство Ростовского ун-та, 1988. – 141 с.</w:t>
      </w:r>
    </w:p>
    <w:p w14:paraId="22F867A3" w14:textId="3425F201" w:rsidR="0082098F" w:rsidRPr="00537FA2"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537FA2">
        <w:rPr>
          <w:rFonts w:ascii="Times New Roman" w:eastAsia="Calibri" w:hAnsi="Times New Roman" w:cs="Times New Roman"/>
          <w:sz w:val="28"/>
          <w:szCs w:val="28"/>
          <w:lang w:val="kk-KZ" w:eastAsia="en-US"/>
        </w:rPr>
        <w:t>Полное собрание сочинений: в 35 томах</w:t>
      </w:r>
      <w:r w:rsidR="00A86EBC" w:rsidRPr="00537FA2">
        <w:rPr>
          <w:rFonts w:ascii="Times New Roman" w:eastAsia="Calibri" w:hAnsi="Times New Roman" w:cs="Times New Roman"/>
          <w:sz w:val="28"/>
          <w:szCs w:val="28"/>
          <w:lang w:val="kk-KZ" w:eastAsia="en-US"/>
        </w:rPr>
        <w:t xml:space="preserve"> / Антон Чехов. – </w:t>
      </w:r>
      <w:r w:rsidR="00537FA2" w:rsidRPr="00537FA2">
        <w:rPr>
          <w:rFonts w:ascii="Times New Roman" w:eastAsia="Calibri" w:hAnsi="Times New Roman" w:cs="Times New Roman"/>
          <w:sz w:val="28"/>
          <w:szCs w:val="28"/>
          <w:lang w:val="kk-KZ" w:eastAsia="en-US"/>
        </w:rPr>
        <w:t>М.</w:t>
      </w:r>
      <w:r w:rsidR="00A86EBC" w:rsidRPr="00537FA2">
        <w:rPr>
          <w:rFonts w:ascii="Times New Roman" w:eastAsia="Calibri" w:hAnsi="Times New Roman" w:cs="Times New Roman"/>
          <w:sz w:val="28"/>
          <w:szCs w:val="28"/>
          <w:lang w:val="kk-KZ" w:eastAsia="en-US"/>
        </w:rPr>
        <w:t xml:space="preserve">: Воскресенье, </w:t>
      </w:r>
      <w:r w:rsidRPr="00537FA2">
        <w:rPr>
          <w:rFonts w:ascii="Times New Roman" w:eastAsia="Calibri" w:hAnsi="Times New Roman" w:cs="Times New Roman"/>
          <w:sz w:val="28"/>
          <w:szCs w:val="28"/>
          <w:lang w:val="kk-KZ" w:eastAsia="en-US"/>
        </w:rPr>
        <w:t xml:space="preserve">2008. – </w:t>
      </w:r>
      <w:r w:rsidR="00A86EBC" w:rsidRPr="00537FA2">
        <w:rPr>
          <w:rFonts w:ascii="Times New Roman" w:eastAsia="Calibri" w:hAnsi="Times New Roman" w:cs="Times New Roman"/>
          <w:sz w:val="28"/>
          <w:szCs w:val="28"/>
          <w:lang w:val="kk-KZ" w:eastAsia="en-US"/>
        </w:rPr>
        <w:t xml:space="preserve">Т. 1. – </w:t>
      </w:r>
      <w:r w:rsidRPr="00537FA2">
        <w:rPr>
          <w:rFonts w:ascii="Times New Roman" w:eastAsia="Calibri" w:hAnsi="Times New Roman" w:cs="Times New Roman"/>
          <w:sz w:val="28"/>
          <w:szCs w:val="28"/>
          <w:lang w:val="kk-KZ" w:eastAsia="en-US"/>
        </w:rPr>
        <w:t>483 с.</w:t>
      </w:r>
    </w:p>
    <w:p w14:paraId="2EAC932F" w14:textId="31EB73AF" w:rsidR="0082098F" w:rsidRPr="00537FA2" w:rsidRDefault="000F34D6"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537FA2">
        <w:rPr>
          <w:rFonts w:ascii="Times New Roman" w:eastAsia="Calibri" w:hAnsi="Times New Roman" w:cs="Times New Roman"/>
          <w:sz w:val="28"/>
          <w:szCs w:val="28"/>
          <w:lang w:val="kk-KZ" w:eastAsia="en-US"/>
        </w:rPr>
        <w:t>Божкова Г.Н., Шабалина И.</w:t>
      </w:r>
      <w:r w:rsidR="0082098F" w:rsidRPr="00537FA2">
        <w:rPr>
          <w:rFonts w:ascii="Times New Roman" w:eastAsia="Calibri" w:hAnsi="Times New Roman" w:cs="Times New Roman"/>
          <w:sz w:val="28"/>
          <w:szCs w:val="28"/>
          <w:lang w:val="kk-KZ" w:eastAsia="en-US"/>
        </w:rPr>
        <w:t xml:space="preserve">Г., Шайхлисламова А.Г. Анималистические образы в современной детской прозе // Филологические науки. Вопросы теории и практики. </w:t>
      </w:r>
      <w:r w:rsidRPr="00537FA2">
        <w:rPr>
          <w:rFonts w:ascii="Times New Roman" w:eastAsia="Calibri" w:hAnsi="Times New Roman" w:cs="Times New Roman"/>
          <w:sz w:val="28"/>
          <w:szCs w:val="28"/>
          <w:lang w:val="kk-KZ" w:eastAsia="en-US"/>
        </w:rPr>
        <w:t xml:space="preserve">– </w:t>
      </w:r>
      <w:r w:rsidR="0082098F" w:rsidRPr="00537FA2">
        <w:rPr>
          <w:rFonts w:ascii="Times New Roman" w:eastAsia="Calibri" w:hAnsi="Times New Roman" w:cs="Times New Roman"/>
          <w:sz w:val="28"/>
          <w:szCs w:val="28"/>
          <w:lang w:val="kk-KZ" w:eastAsia="en-US"/>
        </w:rPr>
        <w:t xml:space="preserve">2018. </w:t>
      </w:r>
      <w:r w:rsidRPr="00537FA2">
        <w:rPr>
          <w:rFonts w:ascii="Times New Roman" w:eastAsia="Calibri" w:hAnsi="Times New Roman" w:cs="Times New Roman"/>
          <w:sz w:val="28"/>
          <w:szCs w:val="28"/>
          <w:lang w:val="kk-KZ" w:eastAsia="en-US"/>
        </w:rPr>
        <w:t xml:space="preserve">– </w:t>
      </w:r>
      <w:r w:rsidR="0082098F" w:rsidRPr="00537FA2">
        <w:rPr>
          <w:rFonts w:ascii="Times New Roman" w:eastAsia="Calibri" w:hAnsi="Times New Roman" w:cs="Times New Roman"/>
          <w:sz w:val="28"/>
          <w:szCs w:val="28"/>
          <w:lang w:val="kk-KZ" w:eastAsia="en-US"/>
        </w:rPr>
        <w:t xml:space="preserve">№5-1 (83). – </w:t>
      </w:r>
      <w:r w:rsidRPr="00537FA2">
        <w:rPr>
          <w:rFonts w:ascii="Times New Roman" w:eastAsia="Calibri" w:hAnsi="Times New Roman" w:cs="Times New Roman"/>
          <w:sz w:val="28"/>
          <w:szCs w:val="28"/>
          <w:lang w:val="kk-KZ" w:eastAsia="en-US"/>
        </w:rPr>
        <w:t>С</w:t>
      </w:r>
      <w:r w:rsidR="0082098F" w:rsidRPr="00537FA2">
        <w:rPr>
          <w:rFonts w:ascii="Times New Roman" w:eastAsia="Calibri" w:hAnsi="Times New Roman" w:cs="Times New Roman"/>
          <w:sz w:val="28"/>
          <w:szCs w:val="28"/>
          <w:lang w:val="kk-KZ" w:eastAsia="en-US"/>
        </w:rPr>
        <w:t>.</w:t>
      </w:r>
      <w:r w:rsidRPr="00537FA2">
        <w:rPr>
          <w:rFonts w:ascii="Times New Roman" w:eastAsia="Calibri" w:hAnsi="Times New Roman" w:cs="Times New Roman"/>
          <w:sz w:val="28"/>
          <w:szCs w:val="28"/>
          <w:lang w:val="kk-KZ" w:eastAsia="en-US"/>
        </w:rPr>
        <w:t xml:space="preserve"> 13-16.</w:t>
      </w:r>
    </w:p>
    <w:p w14:paraId="668DD34C" w14:textId="0FBADF75" w:rsidR="00EE2243" w:rsidRPr="00537FA2"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537FA2">
        <w:rPr>
          <w:rFonts w:ascii="Times New Roman" w:eastAsia="Calibri" w:hAnsi="Times New Roman" w:cs="Times New Roman"/>
          <w:sz w:val="28"/>
          <w:szCs w:val="28"/>
          <w:lang w:val="kk-KZ" w:eastAsia="en-US"/>
        </w:rPr>
        <w:t xml:space="preserve">Ауэзов М.О. Көксерек. – Алматы: Жеті Жарғы, 1997. – 28 с. </w:t>
      </w:r>
    </w:p>
    <w:p w14:paraId="69EFF1EF" w14:textId="3021B57B" w:rsidR="00EE2243" w:rsidRPr="00537FA2"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537FA2">
        <w:rPr>
          <w:rFonts w:ascii="Times New Roman" w:eastAsia="Calibri" w:hAnsi="Times New Roman" w:cs="Times New Roman"/>
          <w:sz w:val="28"/>
          <w:szCs w:val="28"/>
          <w:lang w:eastAsia="en-US"/>
        </w:rPr>
        <w:t xml:space="preserve">Ауэзов М.О. Серый Лютый: Рассказ / пер. с каз. А. Пантиелева. – </w:t>
      </w:r>
      <w:r w:rsidR="00537FA2" w:rsidRPr="00537FA2">
        <w:rPr>
          <w:rFonts w:ascii="Times New Roman" w:eastAsia="Calibri" w:hAnsi="Times New Roman" w:cs="Times New Roman"/>
          <w:sz w:val="28"/>
          <w:szCs w:val="28"/>
          <w:lang w:eastAsia="en-US"/>
        </w:rPr>
        <w:t>Алматы</w:t>
      </w:r>
      <w:r w:rsidRPr="00537FA2">
        <w:rPr>
          <w:rFonts w:ascii="Times New Roman" w:eastAsia="Calibri" w:hAnsi="Times New Roman" w:cs="Times New Roman"/>
          <w:sz w:val="28"/>
          <w:szCs w:val="28"/>
          <w:lang w:eastAsia="en-US"/>
        </w:rPr>
        <w:t>: Жалын, 1982. – 27 с.</w:t>
      </w:r>
    </w:p>
    <w:p w14:paraId="2D974A0B" w14:textId="6E1E3E8F" w:rsidR="0082098F" w:rsidRPr="00537FA2"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537FA2">
        <w:rPr>
          <w:rFonts w:ascii="Times New Roman" w:eastAsia="Calibri" w:hAnsi="Times New Roman" w:cs="Times New Roman"/>
          <w:sz w:val="28"/>
          <w:szCs w:val="28"/>
          <w:lang w:val="kk-KZ" w:eastAsia="en-US"/>
        </w:rPr>
        <w:t>Джандалиева Г.К. Роль и функции анималистических образов волков в произведениях</w:t>
      </w:r>
      <w:r w:rsidR="000F34D6" w:rsidRPr="00537FA2">
        <w:rPr>
          <w:rFonts w:ascii="Times New Roman" w:eastAsia="Calibri" w:hAnsi="Times New Roman" w:cs="Times New Roman"/>
          <w:sz w:val="28"/>
          <w:szCs w:val="28"/>
          <w:lang w:val="kk-KZ" w:eastAsia="en-US"/>
        </w:rPr>
        <w:t xml:space="preserve"> казахской и русской литературы //</w:t>
      </w:r>
      <w:r w:rsidRPr="00537FA2">
        <w:rPr>
          <w:rFonts w:ascii="Times New Roman" w:eastAsia="Calibri" w:hAnsi="Times New Roman" w:cs="Times New Roman"/>
          <w:sz w:val="28"/>
          <w:szCs w:val="28"/>
          <w:lang w:val="kk-KZ" w:eastAsia="en-US"/>
        </w:rPr>
        <w:t xml:space="preserve"> ҚазККА Хабаршысы </w:t>
      </w:r>
      <w:r w:rsidR="000F34D6" w:rsidRPr="00537FA2">
        <w:rPr>
          <w:rFonts w:ascii="Times New Roman" w:eastAsia="Calibri" w:hAnsi="Times New Roman" w:cs="Times New Roman"/>
          <w:sz w:val="28"/>
          <w:szCs w:val="28"/>
          <w:lang w:val="kk-KZ" w:eastAsia="en-US"/>
        </w:rPr>
        <w:t xml:space="preserve">– 2014. – </w:t>
      </w:r>
      <w:r w:rsidRPr="00537FA2">
        <w:rPr>
          <w:rFonts w:ascii="Times New Roman" w:eastAsia="Calibri" w:hAnsi="Times New Roman" w:cs="Times New Roman"/>
          <w:sz w:val="28"/>
          <w:szCs w:val="28"/>
          <w:lang w:val="kk-KZ" w:eastAsia="en-US"/>
        </w:rPr>
        <w:t>№ 1 (86).</w:t>
      </w:r>
      <w:r w:rsidR="000F34D6" w:rsidRPr="00537FA2">
        <w:rPr>
          <w:rFonts w:ascii="Times New Roman" w:eastAsia="Calibri" w:hAnsi="Times New Roman" w:cs="Times New Roman"/>
          <w:sz w:val="28"/>
          <w:szCs w:val="28"/>
          <w:lang w:val="kk-KZ" w:eastAsia="en-US"/>
        </w:rPr>
        <w:t xml:space="preserve"> </w:t>
      </w:r>
      <w:r w:rsidRPr="00537FA2">
        <w:rPr>
          <w:rFonts w:ascii="Times New Roman" w:eastAsia="Calibri" w:hAnsi="Times New Roman" w:cs="Times New Roman"/>
          <w:sz w:val="28"/>
          <w:szCs w:val="28"/>
          <w:lang w:val="kk-KZ" w:eastAsia="en-US"/>
        </w:rPr>
        <w:t xml:space="preserve">– </w:t>
      </w:r>
      <w:r w:rsidR="000F34D6" w:rsidRPr="00537FA2">
        <w:rPr>
          <w:rFonts w:ascii="Times New Roman" w:eastAsia="Calibri" w:hAnsi="Times New Roman" w:cs="Times New Roman"/>
          <w:sz w:val="28"/>
          <w:szCs w:val="28"/>
          <w:lang w:val="kk-KZ" w:eastAsia="en-US"/>
        </w:rPr>
        <w:t>С</w:t>
      </w:r>
      <w:r w:rsidRPr="00537FA2">
        <w:rPr>
          <w:rFonts w:ascii="Times New Roman" w:eastAsia="Calibri" w:hAnsi="Times New Roman" w:cs="Times New Roman"/>
          <w:sz w:val="28"/>
          <w:szCs w:val="28"/>
          <w:lang w:val="kk-KZ" w:eastAsia="en-US"/>
        </w:rPr>
        <w:t>.</w:t>
      </w:r>
      <w:r w:rsidR="000F34D6" w:rsidRPr="00537FA2">
        <w:rPr>
          <w:rFonts w:ascii="Times New Roman" w:eastAsia="Calibri" w:hAnsi="Times New Roman" w:cs="Times New Roman"/>
          <w:sz w:val="28"/>
          <w:szCs w:val="28"/>
          <w:lang w:val="kk-KZ" w:eastAsia="en-US"/>
        </w:rPr>
        <w:t xml:space="preserve"> 156-161.</w:t>
      </w:r>
    </w:p>
    <w:p w14:paraId="200044EA" w14:textId="165689B1"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Алтаева Г.А. Казахская анималистическая повесть 1960-70-х годов (генезис, образно</w:t>
      </w:r>
      <w:r w:rsidR="000466D9" w:rsidRPr="0006585E">
        <w:rPr>
          <w:rFonts w:ascii="Times New Roman" w:eastAsia="Calibri" w:hAnsi="Times New Roman" w:cs="Times New Roman"/>
          <w:sz w:val="28"/>
          <w:szCs w:val="28"/>
          <w:lang w:val="kk-KZ" w:eastAsia="en-US"/>
        </w:rPr>
        <w:t>сть, повествовательные формы): д</w:t>
      </w:r>
      <w:r w:rsidRPr="0006585E">
        <w:rPr>
          <w:rFonts w:ascii="Times New Roman" w:eastAsia="Calibri" w:hAnsi="Times New Roman" w:cs="Times New Roman"/>
          <w:sz w:val="28"/>
          <w:szCs w:val="28"/>
          <w:lang w:val="kk-KZ" w:eastAsia="en-US"/>
        </w:rPr>
        <w:t>исс.</w:t>
      </w:r>
      <w:r w:rsidR="000466D9" w:rsidRPr="0006585E">
        <w:rPr>
          <w:rFonts w:ascii="Times New Roman" w:eastAsia="Calibri" w:hAnsi="Times New Roman" w:cs="Times New Roman"/>
          <w:sz w:val="28"/>
          <w:szCs w:val="28"/>
          <w:lang w:val="kk-KZ" w:eastAsia="en-US"/>
        </w:rPr>
        <w:t xml:space="preserve"> ... канд.филол.наук: 10.01.03.</w:t>
      </w:r>
      <w:r w:rsidRPr="0006585E">
        <w:rPr>
          <w:rFonts w:ascii="Times New Roman" w:eastAsia="Calibri" w:hAnsi="Times New Roman" w:cs="Times New Roman"/>
          <w:sz w:val="28"/>
          <w:szCs w:val="28"/>
          <w:lang w:val="kk-KZ" w:eastAsia="en-US"/>
        </w:rPr>
        <w:t xml:space="preserve"> – Алматы, 2004. – 138 с.</w:t>
      </w:r>
    </w:p>
    <w:p w14:paraId="45609255" w14:textId="5C1B6326"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Иманкулова Р.М. Поэтика анималистических загла</w:t>
      </w:r>
      <w:r w:rsidR="00EA5E93" w:rsidRPr="0006585E">
        <w:rPr>
          <w:rFonts w:ascii="Times New Roman" w:eastAsia="Calibri" w:hAnsi="Times New Roman" w:cs="Times New Roman"/>
          <w:sz w:val="28"/>
          <w:szCs w:val="28"/>
          <w:lang w:val="kk-KZ" w:eastAsia="en-US"/>
        </w:rPr>
        <w:t>вий в ранней прозе А. П. Чехова // Филология и человек. – 2016. – № 3</w:t>
      </w:r>
      <w:r w:rsidRPr="0006585E">
        <w:rPr>
          <w:rFonts w:ascii="Times New Roman" w:eastAsia="Calibri" w:hAnsi="Times New Roman" w:cs="Times New Roman"/>
          <w:sz w:val="28"/>
          <w:szCs w:val="28"/>
          <w:lang w:val="kk-KZ" w:eastAsia="en-US"/>
        </w:rPr>
        <w:t>. – С. 144-150.</w:t>
      </w:r>
    </w:p>
    <w:p w14:paraId="24DAB21A" w14:textId="5DEA07EF"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Сопоставительная грамматика русского и казахского языков. Морфология.</w:t>
      </w:r>
      <w:r w:rsidR="00D17246" w:rsidRPr="0006585E">
        <w:rPr>
          <w:rFonts w:ascii="Times New Roman" w:eastAsia="Calibri" w:hAnsi="Times New Roman" w:cs="Times New Roman"/>
          <w:sz w:val="28"/>
          <w:szCs w:val="28"/>
          <w:lang w:val="kk-KZ" w:eastAsia="en-US"/>
        </w:rPr>
        <w:t xml:space="preserve"> – Алматы: Наука</w:t>
      </w:r>
      <w:r w:rsidRPr="0006585E">
        <w:rPr>
          <w:rFonts w:ascii="Times New Roman" w:eastAsia="Calibri" w:hAnsi="Times New Roman" w:cs="Times New Roman"/>
          <w:sz w:val="28"/>
          <w:szCs w:val="28"/>
          <w:lang w:val="kk-KZ" w:eastAsia="en-US"/>
        </w:rPr>
        <w:t>, 1966. – 449с.</w:t>
      </w:r>
    </w:p>
    <w:p w14:paraId="74EF6682" w14:textId="7A4DE59D"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Эпштейн М.Н. Мир живо</w:t>
      </w:r>
      <w:r w:rsidR="0056625E" w:rsidRPr="0006585E">
        <w:rPr>
          <w:rFonts w:ascii="Times New Roman" w:eastAsia="Calibri" w:hAnsi="Times New Roman" w:cs="Times New Roman"/>
          <w:sz w:val="28"/>
          <w:szCs w:val="28"/>
          <w:lang w:val="kk-KZ" w:eastAsia="en-US"/>
        </w:rPr>
        <w:t>тных и с</w:t>
      </w:r>
      <w:r w:rsidR="00A80F99" w:rsidRPr="0006585E">
        <w:rPr>
          <w:rFonts w:ascii="Times New Roman" w:eastAsia="Calibri" w:hAnsi="Times New Roman" w:cs="Times New Roman"/>
          <w:sz w:val="28"/>
          <w:szCs w:val="28"/>
          <w:lang w:val="kk-KZ" w:eastAsia="en-US"/>
        </w:rPr>
        <w:t xml:space="preserve">амосознание человека // </w:t>
      </w:r>
      <w:r w:rsidRPr="0006585E">
        <w:rPr>
          <w:rFonts w:ascii="Times New Roman" w:eastAsia="Calibri" w:hAnsi="Times New Roman" w:cs="Times New Roman"/>
          <w:sz w:val="28"/>
          <w:szCs w:val="28"/>
          <w:lang w:val="kk-KZ" w:eastAsia="en-US"/>
        </w:rPr>
        <w:t xml:space="preserve">Система пейзажных образов в русской поэзии. </w:t>
      </w:r>
      <w:r w:rsidR="0056625E" w:rsidRPr="0006585E">
        <w:rPr>
          <w:rFonts w:ascii="Times New Roman" w:eastAsia="Calibri" w:hAnsi="Times New Roman" w:cs="Times New Roman"/>
          <w:sz w:val="28"/>
          <w:szCs w:val="28"/>
          <w:lang w:val="kk-KZ" w:eastAsia="en-US"/>
        </w:rPr>
        <w:t>–</w:t>
      </w:r>
      <w:r w:rsidRPr="0006585E">
        <w:rPr>
          <w:rFonts w:ascii="Times New Roman" w:eastAsia="Calibri" w:hAnsi="Times New Roman" w:cs="Times New Roman"/>
          <w:sz w:val="28"/>
          <w:szCs w:val="28"/>
          <w:lang w:val="kk-KZ" w:eastAsia="en-US"/>
        </w:rPr>
        <w:t xml:space="preserve"> М</w:t>
      </w:r>
      <w:r w:rsidR="0056625E" w:rsidRPr="0006585E">
        <w:rPr>
          <w:rFonts w:ascii="Times New Roman" w:eastAsia="Calibri" w:hAnsi="Times New Roman" w:cs="Times New Roman"/>
          <w:sz w:val="28"/>
          <w:szCs w:val="28"/>
          <w:lang w:val="kk-KZ" w:eastAsia="en-US"/>
        </w:rPr>
        <w:t xml:space="preserve">.: Высшая школа, </w:t>
      </w:r>
      <w:r w:rsidRPr="0006585E">
        <w:rPr>
          <w:rFonts w:ascii="Times New Roman" w:eastAsia="Calibri" w:hAnsi="Times New Roman" w:cs="Times New Roman"/>
          <w:sz w:val="28"/>
          <w:szCs w:val="28"/>
          <w:lang w:val="kk-KZ" w:eastAsia="en-US"/>
        </w:rPr>
        <w:t>1990. – 304 с.</w:t>
      </w:r>
    </w:p>
    <w:p w14:paraId="1F3C8BFB" w14:textId="5BBFBA87"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 xml:space="preserve">Андроников И.Л. Творчество Мухтара Ауэзова. </w:t>
      </w:r>
      <w:r w:rsidR="00A80F99" w:rsidRPr="0006585E">
        <w:rPr>
          <w:rFonts w:ascii="Times New Roman" w:eastAsia="Calibri" w:hAnsi="Times New Roman" w:cs="Times New Roman"/>
          <w:sz w:val="28"/>
          <w:szCs w:val="28"/>
          <w:lang w:val="en-US" w:eastAsia="en-US"/>
        </w:rPr>
        <w:t>www</w:t>
      </w:r>
      <w:r w:rsidR="00A80F99" w:rsidRPr="0006585E">
        <w:rPr>
          <w:rFonts w:ascii="Times New Roman" w:eastAsia="Calibri" w:hAnsi="Times New Roman" w:cs="Times New Roman"/>
          <w:sz w:val="28"/>
          <w:szCs w:val="28"/>
          <w:lang w:eastAsia="en-US"/>
        </w:rPr>
        <w:t>.</w:t>
      </w:r>
      <w:r w:rsidR="00A80F99" w:rsidRPr="0006585E">
        <w:rPr>
          <w:rFonts w:ascii="Times New Roman" w:eastAsia="Calibri" w:hAnsi="Times New Roman" w:cs="Times New Roman"/>
          <w:sz w:val="28"/>
          <w:szCs w:val="28"/>
          <w:lang w:val="kk-KZ" w:eastAsia="en-US"/>
        </w:rPr>
        <w:t>semeylib.kz</w:t>
      </w:r>
      <w:r w:rsidRPr="0006585E">
        <w:rPr>
          <w:rFonts w:ascii="Times New Roman" w:eastAsia="Calibri" w:hAnsi="Times New Roman" w:cs="Times New Roman"/>
          <w:sz w:val="28"/>
          <w:szCs w:val="28"/>
          <w:lang w:val="kk-KZ" w:eastAsia="en-US"/>
        </w:rPr>
        <w:t>.</w:t>
      </w:r>
      <w:r w:rsidR="00A80F99" w:rsidRPr="0006585E">
        <w:rPr>
          <w:rFonts w:ascii="Times New Roman" w:eastAsia="Calibri" w:hAnsi="Times New Roman" w:cs="Times New Roman"/>
          <w:sz w:val="28"/>
          <w:szCs w:val="28"/>
          <w:lang w:val="kk-KZ" w:eastAsia="en-US"/>
        </w:rPr>
        <w:t xml:space="preserve"> 20.08.2021.</w:t>
      </w:r>
    </w:p>
    <w:p w14:paraId="70D2CE4F" w14:textId="1D0DA434"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Нұрғали Р.Н. Сөз ө</w:t>
      </w:r>
      <w:r w:rsidR="00FB65AC" w:rsidRPr="0006585E">
        <w:rPr>
          <w:rFonts w:ascii="Times New Roman" w:eastAsia="Calibri" w:hAnsi="Times New Roman" w:cs="Times New Roman"/>
          <w:sz w:val="28"/>
          <w:szCs w:val="28"/>
          <w:lang w:val="kk-KZ" w:eastAsia="en-US"/>
        </w:rPr>
        <w:t>нерінің эстетикасы: монография. – Астана: Фолиант, 2013. – Т. 3</w:t>
      </w:r>
      <w:r w:rsidRPr="0006585E">
        <w:rPr>
          <w:rFonts w:ascii="Times New Roman" w:eastAsia="Calibri" w:hAnsi="Times New Roman" w:cs="Times New Roman"/>
          <w:sz w:val="28"/>
          <w:szCs w:val="28"/>
          <w:lang w:val="kk-KZ" w:eastAsia="en-US"/>
        </w:rPr>
        <w:t>.</w:t>
      </w:r>
      <w:r w:rsidR="00FB65AC" w:rsidRPr="0006585E">
        <w:rPr>
          <w:rFonts w:ascii="Times New Roman" w:eastAsia="Calibri" w:hAnsi="Times New Roman" w:cs="Times New Roman"/>
          <w:sz w:val="28"/>
          <w:szCs w:val="28"/>
          <w:lang w:val="kk-KZ" w:eastAsia="en-US"/>
        </w:rPr>
        <w:t xml:space="preserve"> </w:t>
      </w:r>
      <w:r w:rsidRPr="0006585E">
        <w:rPr>
          <w:rFonts w:ascii="Times New Roman" w:eastAsia="Calibri" w:hAnsi="Times New Roman" w:cs="Times New Roman"/>
          <w:sz w:val="28"/>
          <w:szCs w:val="28"/>
          <w:lang w:val="kk-KZ" w:eastAsia="en-US"/>
        </w:rPr>
        <w:t>– 288 б.</w:t>
      </w:r>
    </w:p>
    <w:p w14:paraId="62419A64" w14:textId="60127044"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 xml:space="preserve">Ахтанов Т. Махаббат мұңы: Таңдамалы шығармалары. </w:t>
      </w:r>
      <w:r w:rsidR="004167EE" w:rsidRPr="0006585E">
        <w:rPr>
          <w:rFonts w:ascii="Times New Roman" w:eastAsia="Calibri" w:hAnsi="Times New Roman" w:cs="Times New Roman"/>
          <w:sz w:val="28"/>
          <w:szCs w:val="28"/>
          <w:lang w:val="kk-KZ" w:eastAsia="en-US"/>
        </w:rPr>
        <w:t xml:space="preserve">– </w:t>
      </w:r>
      <w:r w:rsidRPr="0006585E">
        <w:rPr>
          <w:rFonts w:ascii="Times New Roman" w:eastAsia="Calibri" w:hAnsi="Times New Roman" w:cs="Times New Roman"/>
          <w:sz w:val="28"/>
          <w:szCs w:val="28"/>
          <w:lang w:val="kk-KZ" w:eastAsia="en-US"/>
        </w:rPr>
        <w:t xml:space="preserve">Алматы: Раритет, 2005. </w:t>
      </w:r>
      <w:r w:rsidR="004167EE" w:rsidRPr="0006585E">
        <w:rPr>
          <w:rFonts w:ascii="Times New Roman" w:eastAsia="Calibri" w:hAnsi="Times New Roman" w:cs="Times New Roman"/>
          <w:sz w:val="28"/>
          <w:szCs w:val="28"/>
          <w:lang w:val="kk-KZ" w:eastAsia="en-US"/>
        </w:rPr>
        <w:t xml:space="preserve">– </w:t>
      </w:r>
      <w:r w:rsidRPr="0006585E">
        <w:rPr>
          <w:rFonts w:ascii="Times New Roman" w:eastAsia="Calibri" w:hAnsi="Times New Roman" w:cs="Times New Roman"/>
          <w:sz w:val="28"/>
          <w:szCs w:val="28"/>
          <w:lang w:val="kk-KZ" w:eastAsia="en-US"/>
        </w:rPr>
        <w:t>288 б.</w:t>
      </w:r>
    </w:p>
    <w:p w14:paraId="09CCEB89" w14:textId="2CD64E3F"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Очерк истории казахской советской лите</w:t>
      </w:r>
      <w:r w:rsidR="006C3E5A" w:rsidRPr="0006585E">
        <w:rPr>
          <w:rFonts w:ascii="Times New Roman" w:eastAsia="Calibri" w:hAnsi="Times New Roman" w:cs="Times New Roman"/>
          <w:sz w:val="28"/>
          <w:szCs w:val="28"/>
          <w:lang w:val="kk-KZ" w:eastAsia="en-US"/>
        </w:rPr>
        <w:t xml:space="preserve">ратуры / под ред. З. Кедриной, </w:t>
      </w:r>
      <w:r w:rsidR="00F42E21" w:rsidRPr="0006585E">
        <w:rPr>
          <w:rFonts w:ascii="Times New Roman" w:eastAsia="Calibri" w:hAnsi="Times New Roman" w:cs="Times New Roman"/>
          <w:sz w:val="28"/>
          <w:szCs w:val="28"/>
          <w:lang w:val="kk-KZ" w:eastAsia="en-US"/>
        </w:rPr>
        <w:t>Е. Лизуновой. – М.</w:t>
      </w:r>
      <w:r w:rsidRPr="0006585E">
        <w:rPr>
          <w:rFonts w:ascii="Times New Roman" w:eastAsia="Calibri" w:hAnsi="Times New Roman" w:cs="Times New Roman"/>
          <w:sz w:val="28"/>
          <w:szCs w:val="28"/>
          <w:lang w:val="kk-KZ" w:eastAsia="en-US"/>
        </w:rPr>
        <w:t xml:space="preserve">: Издательство Академии наук СССР, 1960. – 693 с. </w:t>
      </w:r>
    </w:p>
    <w:p w14:paraId="1574AE41" w14:textId="3ABB4123"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 xml:space="preserve">Шахимарден КУСАИНОВ: Творить, что быть со своей бедой. </w:t>
      </w:r>
      <w:r w:rsidR="00F87CE0" w:rsidRPr="0006585E">
        <w:rPr>
          <w:rFonts w:ascii="Times New Roman" w:eastAsia="Calibri" w:hAnsi="Times New Roman" w:cs="Times New Roman"/>
          <w:sz w:val="28"/>
          <w:szCs w:val="28"/>
          <w:lang w:val="kk-KZ" w:eastAsia="en-US"/>
        </w:rPr>
        <w:t xml:space="preserve">https://informburo.kz/obshchestvo/shahimarden-kusainov-tvorit-chto-byt-so-svoey-bedoy-1870.html. 06.07.2022. </w:t>
      </w:r>
    </w:p>
    <w:p w14:paraId="384DB208" w14:textId="5BCE410B"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Тахан С.Ш. Оппозиция «романтизм-реализм» в повествовательной структуре рассказов Б. Майлина 20-30-х годов // Сборник III Междунар. научно-прак. конф. «Научный потенциал мира – 2006». – Днепроп</w:t>
      </w:r>
      <w:r w:rsidR="00F87CE0" w:rsidRPr="0006585E">
        <w:rPr>
          <w:rFonts w:ascii="Times New Roman" w:eastAsia="Calibri" w:hAnsi="Times New Roman" w:cs="Times New Roman"/>
          <w:sz w:val="28"/>
          <w:szCs w:val="28"/>
          <w:lang w:val="kk-KZ" w:eastAsia="en-US"/>
        </w:rPr>
        <w:t xml:space="preserve">етровск: Наука и образование, </w:t>
      </w:r>
      <w:r w:rsidRPr="0006585E">
        <w:rPr>
          <w:rFonts w:ascii="Times New Roman" w:eastAsia="Calibri" w:hAnsi="Times New Roman" w:cs="Times New Roman"/>
          <w:sz w:val="28"/>
          <w:szCs w:val="28"/>
          <w:lang w:val="kk-KZ" w:eastAsia="en-US"/>
        </w:rPr>
        <w:t>2006.</w:t>
      </w:r>
      <w:r w:rsidR="00F87CE0" w:rsidRPr="0006585E">
        <w:rPr>
          <w:rFonts w:ascii="Times New Roman" w:eastAsia="Calibri" w:hAnsi="Times New Roman" w:cs="Times New Roman"/>
          <w:sz w:val="28"/>
          <w:szCs w:val="28"/>
          <w:lang w:val="kk-KZ" w:eastAsia="en-US"/>
        </w:rPr>
        <w:t xml:space="preserve"> – С. 64-68.</w:t>
      </w:r>
    </w:p>
    <w:p w14:paraId="17B39C26" w14:textId="610BFE46" w:rsidR="0082098F" w:rsidRPr="0006585E"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06585E">
        <w:rPr>
          <w:rFonts w:ascii="Times New Roman" w:eastAsia="Calibri" w:hAnsi="Times New Roman" w:cs="Times New Roman"/>
          <w:sz w:val="28"/>
          <w:szCs w:val="28"/>
          <w:lang w:val="kk-KZ" w:eastAsia="en-US"/>
        </w:rPr>
        <w:t>Үсен А.Ә. Б. Майлин мен А. Чехов әңгім</w:t>
      </w:r>
      <w:r w:rsidR="00C91B02" w:rsidRPr="0006585E">
        <w:rPr>
          <w:rFonts w:ascii="Times New Roman" w:eastAsia="Calibri" w:hAnsi="Times New Roman" w:cs="Times New Roman"/>
          <w:sz w:val="28"/>
          <w:szCs w:val="28"/>
          <w:lang w:val="kk-KZ" w:eastAsia="en-US"/>
        </w:rPr>
        <w:t xml:space="preserve">елеріндегі «Кішкентай адамдар» // </w:t>
      </w:r>
      <w:r w:rsidRPr="0006585E">
        <w:rPr>
          <w:rFonts w:ascii="Times New Roman" w:eastAsia="Calibri" w:hAnsi="Times New Roman" w:cs="Times New Roman"/>
          <w:sz w:val="28"/>
          <w:szCs w:val="28"/>
          <w:lang w:val="kk-KZ" w:eastAsia="en-US"/>
        </w:rPr>
        <w:t>Қазақ білім академиясының баяндамалары.</w:t>
      </w:r>
      <w:r w:rsidR="00C91B02" w:rsidRPr="0006585E">
        <w:rPr>
          <w:rFonts w:ascii="Times New Roman" w:eastAsia="Calibri" w:hAnsi="Times New Roman" w:cs="Times New Roman"/>
          <w:sz w:val="28"/>
          <w:szCs w:val="28"/>
          <w:lang w:val="kk-KZ" w:eastAsia="en-US"/>
        </w:rPr>
        <w:t xml:space="preserve"> </w:t>
      </w:r>
      <w:r w:rsidRPr="0006585E">
        <w:rPr>
          <w:rFonts w:ascii="Times New Roman" w:eastAsia="Calibri" w:hAnsi="Times New Roman" w:cs="Times New Roman"/>
          <w:sz w:val="28"/>
          <w:szCs w:val="28"/>
          <w:lang w:val="kk-KZ" w:eastAsia="en-US"/>
        </w:rPr>
        <w:t>–</w:t>
      </w:r>
      <w:r w:rsidR="00C91B02" w:rsidRPr="0006585E">
        <w:rPr>
          <w:rFonts w:ascii="Times New Roman" w:eastAsia="Calibri" w:hAnsi="Times New Roman" w:cs="Times New Roman"/>
          <w:sz w:val="28"/>
          <w:szCs w:val="28"/>
          <w:lang w:val="kk-KZ" w:eastAsia="en-US"/>
        </w:rPr>
        <w:t xml:space="preserve"> </w:t>
      </w:r>
      <w:r w:rsidRPr="0006585E">
        <w:rPr>
          <w:rFonts w:ascii="Times New Roman" w:eastAsia="Calibri" w:hAnsi="Times New Roman" w:cs="Times New Roman"/>
          <w:sz w:val="28"/>
          <w:szCs w:val="28"/>
          <w:lang w:val="kk-KZ" w:eastAsia="en-US"/>
        </w:rPr>
        <w:t xml:space="preserve">2018. </w:t>
      </w:r>
      <w:r w:rsidR="00C91B02" w:rsidRPr="0006585E">
        <w:rPr>
          <w:rFonts w:ascii="Times New Roman" w:eastAsia="Calibri" w:hAnsi="Times New Roman" w:cs="Times New Roman"/>
          <w:sz w:val="28"/>
          <w:szCs w:val="28"/>
          <w:lang w:val="kk-KZ" w:eastAsia="en-US"/>
        </w:rPr>
        <w:t xml:space="preserve">– № 4. – </w:t>
      </w:r>
      <w:r w:rsidRPr="0006585E">
        <w:rPr>
          <w:rFonts w:ascii="Times New Roman" w:eastAsia="Calibri" w:hAnsi="Times New Roman" w:cs="Times New Roman"/>
          <w:sz w:val="28"/>
          <w:szCs w:val="28"/>
          <w:lang w:val="kk-KZ" w:eastAsia="en-US"/>
        </w:rPr>
        <w:t xml:space="preserve">186-192 бб.  </w:t>
      </w:r>
    </w:p>
    <w:p w14:paraId="607A1CF8" w14:textId="549C452B" w:rsidR="0082098F" w:rsidRPr="009F37C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F37C9">
        <w:rPr>
          <w:rFonts w:ascii="Times New Roman" w:eastAsia="Calibri" w:hAnsi="Times New Roman" w:cs="Times New Roman"/>
          <w:sz w:val="28"/>
          <w:szCs w:val="28"/>
          <w:lang w:val="kk-KZ" w:eastAsia="en-US"/>
        </w:rPr>
        <w:t>Майлин</w:t>
      </w:r>
      <w:r w:rsidR="00CD6DA4" w:rsidRPr="009F37C9">
        <w:rPr>
          <w:rFonts w:ascii="Times New Roman" w:eastAsia="Calibri" w:hAnsi="Times New Roman" w:cs="Times New Roman"/>
          <w:sz w:val="28"/>
          <w:szCs w:val="28"/>
          <w:lang w:val="kk-KZ" w:eastAsia="en-US"/>
        </w:rPr>
        <w:t xml:space="preserve"> Б. Повести и рассказы / пер.</w:t>
      </w:r>
      <w:r w:rsidRPr="009F37C9">
        <w:rPr>
          <w:rFonts w:ascii="Times New Roman" w:eastAsia="Calibri" w:hAnsi="Times New Roman" w:cs="Times New Roman"/>
          <w:sz w:val="28"/>
          <w:szCs w:val="28"/>
          <w:lang w:val="kk-KZ" w:eastAsia="en-US"/>
        </w:rPr>
        <w:t xml:space="preserve"> с каз. М. Юфит. – </w:t>
      </w:r>
      <w:r w:rsidR="009F37C9" w:rsidRPr="009F37C9">
        <w:rPr>
          <w:rFonts w:ascii="Times New Roman" w:eastAsia="Calibri" w:hAnsi="Times New Roman" w:cs="Times New Roman"/>
          <w:sz w:val="28"/>
          <w:szCs w:val="28"/>
          <w:lang w:val="kk-KZ" w:eastAsia="en-US"/>
        </w:rPr>
        <w:t>Алматы</w:t>
      </w:r>
      <w:r w:rsidRPr="009F37C9">
        <w:rPr>
          <w:rFonts w:ascii="Times New Roman" w:eastAsia="Calibri" w:hAnsi="Times New Roman" w:cs="Times New Roman"/>
          <w:sz w:val="28"/>
          <w:szCs w:val="28"/>
          <w:lang w:val="kk-KZ" w:eastAsia="en-US"/>
        </w:rPr>
        <w:t xml:space="preserve">: Казгослитиздат, 1958. </w:t>
      </w:r>
      <w:r w:rsidR="00CD6DA4" w:rsidRPr="009F37C9">
        <w:rPr>
          <w:rFonts w:ascii="Times New Roman" w:eastAsia="Calibri" w:hAnsi="Times New Roman" w:cs="Times New Roman"/>
          <w:sz w:val="28"/>
          <w:szCs w:val="28"/>
          <w:lang w:val="kk-KZ" w:eastAsia="en-US"/>
        </w:rPr>
        <w:t xml:space="preserve">– </w:t>
      </w:r>
      <w:r w:rsidRPr="009F37C9">
        <w:rPr>
          <w:rFonts w:ascii="Times New Roman" w:eastAsia="Calibri" w:hAnsi="Times New Roman" w:cs="Times New Roman"/>
          <w:sz w:val="28"/>
          <w:szCs w:val="28"/>
          <w:lang w:val="kk-KZ" w:eastAsia="en-US"/>
        </w:rPr>
        <w:t>517 с.</w:t>
      </w:r>
    </w:p>
    <w:p w14:paraId="47B634A7" w14:textId="34ACDE43" w:rsidR="0082098F" w:rsidRPr="009F37C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F37C9">
        <w:rPr>
          <w:rFonts w:ascii="Times New Roman" w:eastAsia="Calibri" w:hAnsi="Times New Roman" w:cs="Times New Roman"/>
          <w:sz w:val="28"/>
          <w:szCs w:val="28"/>
          <w:lang w:val="kk-KZ" w:eastAsia="en-US"/>
        </w:rPr>
        <w:t xml:space="preserve">Чехов А.П. Полное собрание сочинений </w:t>
      </w:r>
      <w:r w:rsidR="00CD6DA4" w:rsidRPr="009F37C9">
        <w:rPr>
          <w:rFonts w:ascii="Times New Roman" w:eastAsia="Calibri" w:hAnsi="Times New Roman" w:cs="Times New Roman"/>
          <w:sz w:val="28"/>
          <w:szCs w:val="28"/>
          <w:lang w:val="kk-KZ" w:eastAsia="en-US"/>
        </w:rPr>
        <w:t xml:space="preserve">и писем: [в 30 т.]. – </w:t>
      </w:r>
      <w:r w:rsidRPr="009F37C9">
        <w:rPr>
          <w:rFonts w:ascii="Times New Roman" w:eastAsia="Calibri" w:hAnsi="Times New Roman" w:cs="Times New Roman"/>
          <w:sz w:val="28"/>
          <w:szCs w:val="28"/>
          <w:lang w:val="kk-KZ" w:eastAsia="en-US"/>
        </w:rPr>
        <w:t>М</w:t>
      </w:r>
      <w:r w:rsidR="00CD6DA4" w:rsidRPr="009F37C9">
        <w:rPr>
          <w:rFonts w:ascii="Times New Roman" w:eastAsia="Calibri" w:hAnsi="Times New Roman" w:cs="Times New Roman"/>
          <w:sz w:val="28"/>
          <w:szCs w:val="28"/>
          <w:lang w:val="kk-KZ" w:eastAsia="en-US"/>
        </w:rPr>
        <w:t xml:space="preserve">.: Наука, </w:t>
      </w:r>
      <w:r w:rsidRPr="009F37C9">
        <w:rPr>
          <w:rFonts w:ascii="Times New Roman" w:eastAsia="Calibri" w:hAnsi="Times New Roman" w:cs="Times New Roman"/>
          <w:sz w:val="28"/>
          <w:szCs w:val="28"/>
          <w:lang w:val="kk-KZ" w:eastAsia="en-US"/>
        </w:rPr>
        <w:t xml:space="preserve">1974-1983. </w:t>
      </w:r>
      <w:r w:rsidR="00CD6DA4" w:rsidRPr="009F37C9">
        <w:rPr>
          <w:rFonts w:ascii="Times New Roman" w:eastAsia="Calibri" w:hAnsi="Times New Roman" w:cs="Times New Roman"/>
          <w:sz w:val="28"/>
          <w:szCs w:val="28"/>
          <w:lang w:val="kk-KZ" w:eastAsia="en-US"/>
        </w:rPr>
        <w:t xml:space="preserve">– Т. 2. – 582 </w:t>
      </w:r>
      <w:r w:rsidRPr="009F37C9">
        <w:rPr>
          <w:rFonts w:ascii="Times New Roman" w:eastAsia="Calibri" w:hAnsi="Times New Roman" w:cs="Times New Roman"/>
          <w:sz w:val="28"/>
          <w:szCs w:val="28"/>
          <w:lang w:val="kk-KZ" w:eastAsia="en-US"/>
        </w:rPr>
        <w:t>с.</w:t>
      </w:r>
      <w:r w:rsidR="00CD6DA4" w:rsidRPr="009F37C9">
        <w:rPr>
          <w:rFonts w:ascii="Times New Roman" w:eastAsia="Calibri" w:hAnsi="Times New Roman" w:cs="Times New Roman"/>
          <w:sz w:val="28"/>
          <w:szCs w:val="28"/>
          <w:lang w:val="kk-KZ" w:eastAsia="en-US"/>
        </w:rPr>
        <w:t xml:space="preserve"> </w:t>
      </w:r>
    </w:p>
    <w:p w14:paraId="35214A2C" w14:textId="69FEDD16" w:rsidR="00EE2243" w:rsidRPr="009F37C9"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eastAsia="en-US"/>
        </w:rPr>
      </w:pPr>
      <w:r w:rsidRPr="009F37C9">
        <w:rPr>
          <w:rFonts w:ascii="Times New Roman" w:eastAsia="Calibri" w:hAnsi="Times New Roman" w:cs="Times New Roman"/>
          <w:sz w:val="28"/>
          <w:szCs w:val="28"/>
          <w:lang w:eastAsia="en-US"/>
        </w:rPr>
        <w:t xml:space="preserve">Чудаков А.П. Поэтика Чехова. – </w:t>
      </w:r>
      <w:r w:rsidR="009F37C9" w:rsidRPr="009F37C9">
        <w:rPr>
          <w:rFonts w:ascii="Times New Roman" w:eastAsia="Calibri" w:hAnsi="Times New Roman" w:cs="Times New Roman"/>
          <w:sz w:val="28"/>
          <w:szCs w:val="28"/>
          <w:lang w:eastAsia="en-US"/>
        </w:rPr>
        <w:t>М.</w:t>
      </w:r>
      <w:r w:rsidRPr="009F37C9">
        <w:rPr>
          <w:rFonts w:ascii="Times New Roman" w:eastAsia="Calibri" w:hAnsi="Times New Roman" w:cs="Times New Roman"/>
          <w:sz w:val="28"/>
          <w:szCs w:val="28"/>
          <w:lang w:eastAsia="en-US"/>
        </w:rPr>
        <w:t>: Наука, 1971. – 291 с.</w:t>
      </w:r>
    </w:p>
    <w:p w14:paraId="340ECD59" w14:textId="4C59C9B2" w:rsidR="0082098F" w:rsidRPr="009F37C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F37C9">
        <w:rPr>
          <w:rFonts w:ascii="Times New Roman" w:eastAsia="Calibri" w:hAnsi="Times New Roman" w:cs="Times New Roman"/>
          <w:sz w:val="28"/>
          <w:szCs w:val="28"/>
          <w:lang w:val="kk-KZ" w:eastAsia="en-US"/>
        </w:rPr>
        <w:t xml:space="preserve">Наурызбаев Б. Қазақ прозасындағы Б. Майлин дәстүрі. </w:t>
      </w:r>
      <w:r w:rsidR="00CD6DA4" w:rsidRPr="009F37C9">
        <w:rPr>
          <w:rFonts w:ascii="Times New Roman" w:eastAsia="Calibri" w:hAnsi="Times New Roman" w:cs="Times New Roman"/>
          <w:sz w:val="28"/>
          <w:szCs w:val="28"/>
          <w:lang w:val="kk-KZ" w:eastAsia="en-US"/>
        </w:rPr>
        <w:t xml:space="preserve">– </w:t>
      </w:r>
      <w:r w:rsidRPr="009F37C9">
        <w:rPr>
          <w:rFonts w:ascii="Times New Roman" w:eastAsia="Calibri" w:hAnsi="Times New Roman" w:cs="Times New Roman"/>
          <w:sz w:val="28"/>
          <w:szCs w:val="28"/>
          <w:lang w:val="kk-KZ" w:eastAsia="en-US"/>
        </w:rPr>
        <w:t xml:space="preserve">Алматы: Ғылым, 1979. </w:t>
      </w:r>
      <w:r w:rsidR="00CD6DA4" w:rsidRPr="009F37C9">
        <w:rPr>
          <w:rFonts w:ascii="Times New Roman" w:eastAsia="Calibri" w:hAnsi="Times New Roman" w:cs="Times New Roman"/>
          <w:sz w:val="28"/>
          <w:szCs w:val="28"/>
          <w:lang w:val="kk-KZ" w:eastAsia="en-US"/>
        </w:rPr>
        <w:t xml:space="preserve">– </w:t>
      </w:r>
      <w:r w:rsidRPr="009F37C9">
        <w:rPr>
          <w:rFonts w:ascii="Times New Roman" w:eastAsia="Calibri" w:hAnsi="Times New Roman" w:cs="Times New Roman"/>
          <w:sz w:val="28"/>
          <w:szCs w:val="28"/>
          <w:lang w:val="kk-KZ" w:eastAsia="en-US"/>
        </w:rPr>
        <w:t>180 б.</w:t>
      </w:r>
    </w:p>
    <w:p w14:paraId="36E8B1A4" w14:textId="462F6445" w:rsidR="0082098F" w:rsidRPr="009F37C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F37C9">
        <w:rPr>
          <w:rFonts w:ascii="Times New Roman" w:eastAsia="Calibri" w:hAnsi="Times New Roman" w:cs="Times New Roman"/>
          <w:sz w:val="28"/>
          <w:szCs w:val="28"/>
          <w:lang w:val="kk-KZ" w:eastAsia="en-US"/>
        </w:rPr>
        <w:t xml:space="preserve">Майлин Б. Бес томдық шығармалар жинағы. </w:t>
      </w:r>
      <w:r w:rsidR="00237B71" w:rsidRPr="009F37C9">
        <w:rPr>
          <w:rFonts w:ascii="Times New Roman" w:eastAsia="Calibri" w:hAnsi="Times New Roman" w:cs="Times New Roman"/>
          <w:sz w:val="28"/>
          <w:szCs w:val="28"/>
          <w:lang w:val="kk-KZ" w:eastAsia="en-US"/>
        </w:rPr>
        <w:t xml:space="preserve">– </w:t>
      </w:r>
      <w:r w:rsidRPr="009F37C9">
        <w:rPr>
          <w:rFonts w:ascii="Times New Roman" w:eastAsia="Calibri" w:hAnsi="Times New Roman" w:cs="Times New Roman"/>
          <w:sz w:val="28"/>
          <w:szCs w:val="28"/>
          <w:lang w:val="kk-KZ" w:eastAsia="en-US"/>
        </w:rPr>
        <w:t xml:space="preserve">Алматы: Жазушы, 1988. </w:t>
      </w:r>
      <w:r w:rsidR="00237B71" w:rsidRPr="009F37C9">
        <w:rPr>
          <w:rFonts w:ascii="Times New Roman" w:eastAsia="Calibri" w:hAnsi="Times New Roman" w:cs="Times New Roman"/>
          <w:sz w:val="28"/>
          <w:szCs w:val="28"/>
          <w:lang w:val="kk-KZ" w:eastAsia="en-US"/>
        </w:rPr>
        <w:t xml:space="preserve">– Т. 4. – </w:t>
      </w:r>
      <w:r w:rsidRPr="009F37C9">
        <w:rPr>
          <w:rFonts w:ascii="Times New Roman" w:eastAsia="Calibri" w:hAnsi="Times New Roman" w:cs="Times New Roman"/>
          <w:sz w:val="28"/>
          <w:szCs w:val="28"/>
          <w:lang w:val="kk-KZ" w:eastAsia="en-US"/>
        </w:rPr>
        <w:t xml:space="preserve">432 б. </w:t>
      </w:r>
    </w:p>
    <w:p w14:paraId="17F3A00C" w14:textId="648B890D" w:rsidR="0082098F" w:rsidRPr="009F37C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F37C9">
        <w:rPr>
          <w:rFonts w:ascii="Times New Roman" w:eastAsia="Calibri" w:hAnsi="Times New Roman" w:cs="Times New Roman"/>
          <w:sz w:val="28"/>
          <w:szCs w:val="28"/>
          <w:lang w:val="kk-KZ" w:eastAsia="en-US"/>
        </w:rPr>
        <w:t>Майлин Б. Многотомное собрание сочине</w:t>
      </w:r>
      <w:r w:rsidR="006A0579" w:rsidRPr="009F37C9">
        <w:rPr>
          <w:rFonts w:ascii="Times New Roman" w:eastAsia="Calibri" w:hAnsi="Times New Roman" w:cs="Times New Roman"/>
          <w:sz w:val="28"/>
          <w:szCs w:val="28"/>
          <w:lang w:val="kk-KZ" w:eastAsia="en-US"/>
        </w:rPr>
        <w:t>ний: Повести, рассказы / пер.</w:t>
      </w:r>
      <w:r w:rsidRPr="009F37C9">
        <w:rPr>
          <w:rFonts w:ascii="Times New Roman" w:eastAsia="Calibri" w:hAnsi="Times New Roman" w:cs="Times New Roman"/>
          <w:sz w:val="28"/>
          <w:szCs w:val="28"/>
          <w:lang w:val="kk-KZ" w:eastAsia="en-US"/>
        </w:rPr>
        <w:t xml:space="preserve"> с каз. Г. Бельгер, Ю. Домбровский, М. Юфит, А. Шапавалова. </w:t>
      </w:r>
      <w:r w:rsidR="006A0579" w:rsidRPr="009F37C9">
        <w:rPr>
          <w:rFonts w:ascii="Times New Roman" w:eastAsia="Calibri" w:hAnsi="Times New Roman" w:cs="Times New Roman"/>
          <w:sz w:val="28"/>
          <w:szCs w:val="28"/>
          <w:lang w:val="kk-KZ" w:eastAsia="en-US"/>
        </w:rPr>
        <w:t xml:space="preserve">– </w:t>
      </w:r>
      <w:r w:rsidRPr="009F37C9">
        <w:rPr>
          <w:rFonts w:ascii="Times New Roman" w:eastAsia="Calibri" w:hAnsi="Times New Roman" w:cs="Times New Roman"/>
          <w:sz w:val="28"/>
          <w:szCs w:val="28"/>
          <w:lang w:val="kk-KZ" w:eastAsia="en-US"/>
        </w:rPr>
        <w:t xml:space="preserve">Алматы: Қазығұрт, 2013. </w:t>
      </w:r>
      <w:r w:rsidR="006A0579" w:rsidRPr="009F37C9">
        <w:rPr>
          <w:rFonts w:ascii="Times New Roman" w:eastAsia="Calibri" w:hAnsi="Times New Roman" w:cs="Times New Roman"/>
          <w:sz w:val="28"/>
          <w:szCs w:val="28"/>
          <w:lang w:val="kk-KZ" w:eastAsia="en-US"/>
        </w:rPr>
        <w:t xml:space="preserve">– Т. 14. – </w:t>
      </w:r>
      <w:r w:rsidRPr="009F37C9">
        <w:rPr>
          <w:rFonts w:ascii="Times New Roman" w:eastAsia="Calibri" w:hAnsi="Times New Roman" w:cs="Times New Roman"/>
          <w:sz w:val="28"/>
          <w:szCs w:val="28"/>
          <w:lang w:val="kk-KZ" w:eastAsia="en-US"/>
        </w:rPr>
        <w:t>384 с.</w:t>
      </w:r>
    </w:p>
    <w:p w14:paraId="784F9A10" w14:textId="7D77D06A" w:rsidR="0082098F" w:rsidRPr="009F37C9"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9F37C9">
        <w:rPr>
          <w:rFonts w:ascii="Times New Roman" w:eastAsia="Calibri" w:hAnsi="Times New Roman" w:cs="Times New Roman"/>
          <w:sz w:val="28"/>
          <w:szCs w:val="28"/>
          <w:lang w:val="kk-KZ" w:eastAsia="en-US"/>
        </w:rPr>
        <w:t xml:space="preserve">Лотман Ю.М. </w:t>
      </w:r>
      <w:r w:rsidR="006A0579" w:rsidRPr="009F37C9">
        <w:rPr>
          <w:rFonts w:ascii="Times New Roman" w:eastAsia="Calibri" w:hAnsi="Times New Roman" w:cs="Times New Roman"/>
          <w:sz w:val="28"/>
          <w:szCs w:val="28"/>
          <w:lang w:val="kk-KZ" w:eastAsia="en-US"/>
        </w:rPr>
        <w:t>Беседы о русской культуре</w:t>
      </w:r>
      <w:r w:rsidRPr="009F37C9">
        <w:rPr>
          <w:rFonts w:ascii="Times New Roman" w:eastAsia="Calibri" w:hAnsi="Times New Roman" w:cs="Times New Roman"/>
          <w:sz w:val="28"/>
          <w:szCs w:val="28"/>
          <w:lang w:val="kk-KZ" w:eastAsia="en-US"/>
        </w:rPr>
        <w:t>: быт и традиции русского дворянства (XVIII - начало XIX века)</w:t>
      </w:r>
      <w:r w:rsidR="006A0579" w:rsidRPr="009F37C9">
        <w:rPr>
          <w:rFonts w:ascii="Times New Roman" w:eastAsia="Calibri" w:hAnsi="Times New Roman" w:cs="Times New Roman"/>
          <w:sz w:val="28"/>
          <w:szCs w:val="28"/>
          <w:lang w:val="kk-KZ" w:eastAsia="en-US"/>
        </w:rPr>
        <w:t>. – Изд. 2-е</w:t>
      </w:r>
      <w:r w:rsidRPr="009F37C9">
        <w:rPr>
          <w:rFonts w:ascii="Times New Roman" w:eastAsia="Calibri" w:hAnsi="Times New Roman" w:cs="Times New Roman"/>
          <w:sz w:val="28"/>
          <w:szCs w:val="28"/>
          <w:lang w:val="kk-KZ" w:eastAsia="en-US"/>
        </w:rPr>
        <w:t>. –</w:t>
      </w:r>
      <w:r w:rsidR="006A0579" w:rsidRPr="009F37C9">
        <w:rPr>
          <w:rFonts w:ascii="Times New Roman" w:eastAsia="Calibri" w:hAnsi="Times New Roman" w:cs="Times New Roman"/>
          <w:sz w:val="28"/>
          <w:szCs w:val="28"/>
          <w:lang w:val="kk-KZ" w:eastAsia="en-US"/>
        </w:rPr>
        <w:t xml:space="preserve"> </w:t>
      </w:r>
      <w:r w:rsidR="009F37C9" w:rsidRPr="009F37C9">
        <w:rPr>
          <w:rFonts w:ascii="Times New Roman" w:eastAsia="Calibri" w:hAnsi="Times New Roman" w:cs="Times New Roman"/>
          <w:sz w:val="28"/>
          <w:szCs w:val="28"/>
          <w:lang w:val="kk-KZ" w:eastAsia="en-US"/>
        </w:rPr>
        <w:t>СПб</w:t>
      </w:r>
      <w:r w:rsidRPr="009F37C9">
        <w:rPr>
          <w:rFonts w:ascii="Times New Roman" w:eastAsia="Calibri" w:hAnsi="Times New Roman" w:cs="Times New Roman"/>
          <w:sz w:val="28"/>
          <w:szCs w:val="28"/>
          <w:lang w:val="kk-KZ" w:eastAsia="en-US"/>
        </w:rPr>
        <w:t>: Искусство-СПБ, 2008. – 412 с.</w:t>
      </w:r>
    </w:p>
    <w:p w14:paraId="20D65060" w14:textId="59713B7A"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Ордалиева Ж. «Созвучие»: </w:t>
      </w:r>
      <w:r w:rsidR="005F1192" w:rsidRPr="00A345ED">
        <w:rPr>
          <w:rFonts w:ascii="Times New Roman" w:eastAsia="Calibri" w:hAnsi="Times New Roman" w:cs="Times New Roman"/>
          <w:sz w:val="28"/>
          <w:szCs w:val="28"/>
          <w:lang w:val="kk-KZ" w:eastAsia="en-US"/>
        </w:rPr>
        <w:t>Габит Мусрепов и музыка. – Алматы</w:t>
      </w:r>
      <w:r w:rsidRPr="00A345ED">
        <w:rPr>
          <w:rFonts w:ascii="Times New Roman" w:eastAsia="Calibri" w:hAnsi="Times New Roman" w:cs="Times New Roman"/>
          <w:sz w:val="28"/>
          <w:szCs w:val="28"/>
          <w:lang w:val="kk-KZ" w:eastAsia="en-US"/>
        </w:rPr>
        <w:t xml:space="preserve">: КАЗакпарат, 2006. </w:t>
      </w:r>
      <w:r w:rsidR="005F1192" w:rsidRPr="00A345ED">
        <w:rPr>
          <w:rFonts w:ascii="Times New Roman" w:eastAsia="Calibri" w:hAnsi="Times New Roman" w:cs="Times New Roman"/>
          <w:sz w:val="28"/>
          <w:szCs w:val="28"/>
          <w:lang w:val="kk-KZ" w:eastAsia="en-US"/>
        </w:rPr>
        <w:t xml:space="preserve">– </w:t>
      </w:r>
      <w:r w:rsidRPr="00A345ED">
        <w:rPr>
          <w:rFonts w:ascii="Times New Roman" w:eastAsia="Calibri" w:hAnsi="Times New Roman" w:cs="Times New Roman"/>
          <w:sz w:val="28"/>
          <w:szCs w:val="28"/>
          <w:lang w:val="kk-KZ" w:eastAsia="en-US"/>
        </w:rPr>
        <w:t>125 с.</w:t>
      </w:r>
    </w:p>
    <w:p w14:paraId="58D63064" w14:textId="4B49922E"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Ашимханова С.А. Чеховские традиции в прозе Габита Мусрепова // В мире науки и искусства: вопросы филологии, искусствоведения и культурологии: сб. ст. по материалам V Междунар. науч.-практ. конф. </w:t>
      </w:r>
      <w:r w:rsidR="004D081A" w:rsidRPr="00A345ED">
        <w:rPr>
          <w:rFonts w:ascii="Times New Roman" w:eastAsia="Calibri" w:hAnsi="Times New Roman" w:cs="Times New Roman"/>
          <w:sz w:val="28"/>
          <w:szCs w:val="28"/>
          <w:lang w:val="kk-KZ" w:eastAsia="en-US"/>
        </w:rPr>
        <w:t xml:space="preserve">– </w:t>
      </w:r>
      <w:r w:rsidRPr="00A345ED">
        <w:rPr>
          <w:rFonts w:ascii="Times New Roman" w:eastAsia="Calibri" w:hAnsi="Times New Roman" w:cs="Times New Roman"/>
          <w:sz w:val="28"/>
          <w:szCs w:val="28"/>
          <w:lang w:val="kk-KZ" w:eastAsia="en-US"/>
        </w:rPr>
        <w:t>Новосибирск: СибАК, 2011. – С. 194-198.</w:t>
      </w:r>
    </w:p>
    <w:p w14:paraId="2C0B4B0A" w14:textId="105A598B"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Мусрепов Г</w:t>
      </w:r>
      <w:r w:rsidR="003C4923" w:rsidRPr="00A345ED">
        <w:rPr>
          <w:rFonts w:ascii="Times New Roman" w:eastAsia="Calibri" w:hAnsi="Times New Roman" w:cs="Times New Roman"/>
          <w:sz w:val="28"/>
          <w:szCs w:val="28"/>
          <w:lang w:val="kk-KZ" w:eastAsia="en-US"/>
        </w:rPr>
        <w:t>. Черты эпохи: Статьи и речи / Сост. А. Нарымбетов</w:t>
      </w:r>
      <w:r w:rsidRPr="00A345ED">
        <w:rPr>
          <w:rFonts w:ascii="Times New Roman" w:eastAsia="Calibri" w:hAnsi="Times New Roman" w:cs="Times New Roman"/>
          <w:sz w:val="28"/>
          <w:szCs w:val="28"/>
          <w:lang w:val="kk-KZ" w:eastAsia="en-US"/>
        </w:rPr>
        <w:t xml:space="preserve">. – </w:t>
      </w:r>
      <w:r w:rsidR="00A345ED" w:rsidRPr="00A345ED">
        <w:rPr>
          <w:rFonts w:ascii="Times New Roman" w:eastAsia="Calibri" w:hAnsi="Times New Roman" w:cs="Times New Roman"/>
          <w:sz w:val="28"/>
          <w:szCs w:val="28"/>
          <w:lang w:val="kk-KZ" w:eastAsia="en-US"/>
        </w:rPr>
        <w:t>Алматы</w:t>
      </w:r>
      <w:r w:rsidRPr="00A345ED">
        <w:rPr>
          <w:rFonts w:ascii="Times New Roman" w:eastAsia="Calibri" w:hAnsi="Times New Roman" w:cs="Times New Roman"/>
          <w:sz w:val="28"/>
          <w:szCs w:val="28"/>
          <w:lang w:val="kk-KZ" w:eastAsia="en-US"/>
        </w:rPr>
        <w:t xml:space="preserve">: Жазушы, 1986. – 416 с. </w:t>
      </w:r>
    </w:p>
    <w:p w14:paraId="484A88E3" w14:textId="77777777"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Ашимханова С.А. Проза Г. Мусрепова в переводах: уч. пособие. – Стер. изд. – Алматы: Қазақ университеті, 2020. – 182 с. </w:t>
      </w:r>
    </w:p>
    <w:p w14:paraId="6E724687" w14:textId="1FECECE7"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Мүсіре</w:t>
      </w:r>
      <w:r w:rsidR="003C4923" w:rsidRPr="00A345ED">
        <w:rPr>
          <w:rFonts w:ascii="Times New Roman" w:eastAsia="Calibri" w:hAnsi="Times New Roman" w:cs="Times New Roman"/>
          <w:sz w:val="28"/>
          <w:szCs w:val="28"/>
          <w:lang w:val="kk-KZ" w:eastAsia="en-US"/>
        </w:rPr>
        <w:t xml:space="preserve">пов Ғ. Тандамалы шығармалары / </w:t>
      </w:r>
      <w:r w:rsidRPr="00A345ED">
        <w:rPr>
          <w:rFonts w:ascii="Times New Roman" w:eastAsia="Calibri" w:hAnsi="Times New Roman" w:cs="Times New Roman"/>
          <w:sz w:val="28"/>
          <w:szCs w:val="28"/>
          <w:lang w:val="kk-KZ" w:eastAsia="en-US"/>
        </w:rPr>
        <w:t>Құр</w:t>
      </w:r>
      <w:r w:rsidR="003C4923" w:rsidRPr="00A345ED">
        <w:rPr>
          <w:rFonts w:ascii="Times New Roman" w:eastAsia="Calibri" w:hAnsi="Times New Roman" w:cs="Times New Roman"/>
          <w:sz w:val="28"/>
          <w:szCs w:val="28"/>
          <w:lang w:val="kk-KZ" w:eastAsia="en-US"/>
        </w:rPr>
        <w:t>. Ә. Қайырбеков</w:t>
      </w:r>
      <w:r w:rsidRPr="00A345ED">
        <w:rPr>
          <w:rFonts w:ascii="Times New Roman" w:eastAsia="Calibri" w:hAnsi="Times New Roman" w:cs="Times New Roman"/>
          <w:sz w:val="28"/>
          <w:szCs w:val="28"/>
          <w:lang w:val="kk-KZ" w:eastAsia="en-US"/>
        </w:rPr>
        <w:t>. – Алматы: ҚАЗақпарат, 2012. – 1120 б.</w:t>
      </w:r>
    </w:p>
    <w:p w14:paraId="31088F9F" w14:textId="26422318"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Мусрепов Г. Улпан ее имя. Роман, повесть, рассказы / </w:t>
      </w:r>
      <w:r w:rsidR="003C4923" w:rsidRPr="00A345ED">
        <w:rPr>
          <w:rFonts w:ascii="Times New Roman" w:eastAsia="Calibri" w:hAnsi="Times New Roman" w:cs="Times New Roman"/>
          <w:sz w:val="28"/>
          <w:szCs w:val="28"/>
          <w:lang w:val="kk-KZ" w:eastAsia="en-US"/>
        </w:rPr>
        <w:t>пер. с каз</w:t>
      </w:r>
      <w:r w:rsidRPr="00A345ED">
        <w:rPr>
          <w:rFonts w:ascii="Times New Roman" w:eastAsia="Calibri" w:hAnsi="Times New Roman" w:cs="Times New Roman"/>
          <w:sz w:val="28"/>
          <w:szCs w:val="28"/>
          <w:lang w:val="kk-KZ" w:eastAsia="en-US"/>
        </w:rPr>
        <w:t xml:space="preserve">. – Астана: Аударма, 2011. – 568 с. </w:t>
      </w:r>
    </w:p>
    <w:p w14:paraId="307A93DD" w14:textId="524923A3"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Сергалиев М.Ғ. Ғабит Мүсрепов және тіл мәдениеті. Зерттеу. – Астана: Күлтегін, 2003. – 112 б. </w:t>
      </w:r>
    </w:p>
    <w:p w14:paraId="69875B9A" w14:textId="27F86BD5"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Борисова Е.Б. О содержании понятий </w:t>
      </w:r>
      <w:r w:rsidRPr="00A345ED">
        <w:rPr>
          <w:rFonts w:ascii="Times New Roman" w:eastAsia="Calibri" w:hAnsi="Times New Roman" w:cs="Times New Roman"/>
          <w:sz w:val="28"/>
          <w:szCs w:val="28"/>
          <w:lang w:eastAsia="en-US"/>
        </w:rPr>
        <w:t>«</w:t>
      </w:r>
      <w:r w:rsidRPr="00A345ED">
        <w:rPr>
          <w:rFonts w:ascii="Times New Roman" w:eastAsia="Calibri" w:hAnsi="Times New Roman" w:cs="Times New Roman"/>
          <w:sz w:val="28"/>
          <w:szCs w:val="28"/>
          <w:lang w:val="kk-KZ" w:eastAsia="en-US"/>
        </w:rPr>
        <w:t>художественный образ» и «образность» в л</w:t>
      </w:r>
      <w:r w:rsidR="003C4923" w:rsidRPr="00A345ED">
        <w:rPr>
          <w:rFonts w:ascii="Times New Roman" w:eastAsia="Calibri" w:hAnsi="Times New Roman" w:cs="Times New Roman"/>
          <w:sz w:val="28"/>
          <w:szCs w:val="28"/>
          <w:lang w:val="kk-KZ" w:eastAsia="en-US"/>
        </w:rPr>
        <w:t xml:space="preserve">итературоведении и лингвистике // </w:t>
      </w:r>
      <w:r w:rsidRPr="00A345ED">
        <w:rPr>
          <w:rFonts w:ascii="Times New Roman" w:eastAsia="Calibri" w:hAnsi="Times New Roman" w:cs="Times New Roman"/>
          <w:sz w:val="28"/>
          <w:szCs w:val="28"/>
          <w:lang w:val="kk-KZ" w:eastAsia="en-US"/>
        </w:rPr>
        <w:t>Вестник Челябинского</w:t>
      </w:r>
      <w:r w:rsidR="003C4923" w:rsidRPr="00A345ED">
        <w:rPr>
          <w:rFonts w:ascii="Times New Roman" w:eastAsia="Calibri" w:hAnsi="Times New Roman" w:cs="Times New Roman"/>
          <w:sz w:val="28"/>
          <w:szCs w:val="28"/>
          <w:lang w:val="kk-KZ" w:eastAsia="en-US"/>
        </w:rPr>
        <w:t xml:space="preserve"> государственного университета. – </w:t>
      </w:r>
      <w:r w:rsidRPr="00A345ED">
        <w:rPr>
          <w:rFonts w:ascii="Times New Roman" w:eastAsia="Calibri" w:hAnsi="Times New Roman" w:cs="Times New Roman"/>
          <w:sz w:val="28"/>
          <w:szCs w:val="28"/>
          <w:lang w:val="kk-KZ" w:eastAsia="en-US"/>
        </w:rPr>
        <w:t>2</w:t>
      </w:r>
      <w:r w:rsidR="003C4923" w:rsidRPr="00A345ED">
        <w:rPr>
          <w:rFonts w:ascii="Times New Roman" w:eastAsia="Calibri" w:hAnsi="Times New Roman" w:cs="Times New Roman"/>
          <w:sz w:val="28"/>
          <w:szCs w:val="28"/>
          <w:lang w:val="kk-KZ" w:eastAsia="en-US"/>
        </w:rPr>
        <w:t>009.</w:t>
      </w:r>
      <w:r w:rsidRPr="00A345ED">
        <w:rPr>
          <w:rFonts w:ascii="Times New Roman" w:eastAsia="Calibri" w:hAnsi="Times New Roman" w:cs="Times New Roman"/>
          <w:sz w:val="28"/>
          <w:szCs w:val="28"/>
          <w:lang w:val="kk-KZ" w:eastAsia="en-US"/>
        </w:rPr>
        <w:t xml:space="preserve"> –</w:t>
      </w:r>
      <w:r w:rsidR="003C4923" w:rsidRPr="00A345ED">
        <w:rPr>
          <w:rFonts w:ascii="Times New Roman" w:eastAsia="Calibri" w:hAnsi="Times New Roman" w:cs="Times New Roman"/>
          <w:sz w:val="28"/>
          <w:szCs w:val="28"/>
          <w:lang w:val="kk-KZ" w:eastAsia="en-US"/>
        </w:rPr>
        <w:t xml:space="preserve"> №35. –</w:t>
      </w:r>
      <w:r w:rsidRPr="00A345ED">
        <w:rPr>
          <w:rFonts w:ascii="Times New Roman" w:eastAsia="Calibri" w:hAnsi="Times New Roman" w:cs="Times New Roman"/>
          <w:sz w:val="28"/>
          <w:szCs w:val="28"/>
          <w:lang w:val="kk-KZ" w:eastAsia="en-US"/>
        </w:rPr>
        <w:t xml:space="preserve"> С. 20-26. </w:t>
      </w:r>
    </w:p>
    <w:p w14:paraId="08D20661" w14:textId="13FF0A29"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Лихачев Д. С. Концептосфера русского языка. – </w:t>
      </w:r>
      <w:r w:rsidR="00A345ED" w:rsidRPr="00A345ED">
        <w:rPr>
          <w:rFonts w:ascii="Times New Roman" w:eastAsia="Calibri" w:hAnsi="Times New Roman" w:cs="Times New Roman"/>
          <w:sz w:val="28"/>
          <w:szCs w:val="28"/>
          <w:lang w:val="kk-KZ" w:eastAsia="en-US"/>
        </w:rPr>
        <w:t>М.</w:t>
      </w:r>
      <w:r w:rsidRPr="00A345ED">
        <w:rPr>
          <w:rFonts w:ascii="Times New Roman" w:eastAsia="Calibri" w:hAnsi="Times New Roman" w:cs="Times New Roman"/>
          <w:sz w:val="28"/>
          <w:szCs w:val="28"/>
          <w:lang w:val="kk-KZ" w:eastAsia="en-US"/>
        </w:rPr>
        <w:t>: РАН, 1993. – 287 с.</w:t>
      </w:r>
    </w:p>
    <w:p w14:paraId="7C4B6C22" w14:textId="3AAC3005"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Разумова Н.Е. Творчество А.П. Чехова в аспекте пространства. – Томск: ТГУ, 2001. – 75 с. </w:t>
      </w:r>
    </w:p>
    <w:p w14:paraId="74805DB1" w14:textId="662D2C7D"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Жансүгіров І. Көп томдық шығармалары жинағы // Поэмалар. – Алматы: Қазығұрт</w:t>
      </w:r>
      <w:r w:rsidR="00632D21" w:rsidRPr="00A345ED">
        <w:rPr>
          <w:rFonts w:ascii="Times New Roman" w:eastAsia="Calibri" w:hAnsi="Times New Roman" w:cs="Times New Roman"/>
          <w:sz w:val="28"/>
          <w:szCs w:val="28"/>
          <w:lang w:val="kk-KZ" w:eastAsia="en-US"/>
        </w:rPr>
        <w:t xml:space="preserve">, </w:t>
      </w:r>
      <w:r w:rsidRPr="00A345ED">
        <w:rPr>
          <w:rFonts w:ascii="Times New Roman" w:eastAsia="Calibri" w:hAnsi="Times New Roman" w:cs="Times New Roman"/>
          <w:sz w:val="28"/>
          <w:szCs w:val="28"/>
          <w:lang w:val="kk-KZ" w:eastAsia="en-US"/>
        </w:rPr>
        <w:t>2004. – Т.3 – 408 с.</w:t>
      </w:r>
    </w:p>
    <w:p w14:paraId="7B974D8D" w14:textId="0AE2EAC7" w:rsidR="0082098F" w:rsidRPr="00A345ED"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Джансугуров И. Степь: поэма // Поэзия народов СССР / пер. с каз. Кедриной, Ауэзова. – </w:t>
      </w:r>
      <w:r w:rsidR="00A345ED" w:rsidRPr="00A345ED">
        <w:rPr>
          <w:rFonts w:ascii="Times New Roman" w:eastAsia="Calibri" w:hAnsi="Times New Roman" w:cs="Times New Roman"/>
          <w:sz w:val="28"/>
          <w:szCs w:val="28"/>
          <w:lang w:val="kk-KZ" w:eastAsia="en-US"/>
        </w:rPr>
        <w:t>Алматы</w:t>
      </w:r>
      <w:r w:rsidRPr="00A345ED">
        <w:rPr>
          <w:rFonts w:ascii="Times New Roman" w:eastAsia="Calibri" w:hAnsi="Times New Roman" w:cs="Times New Roman"/>
          <w:sz w:val="28"/>
          <w:szCs w:val="28"/>
          <w:lang w:val="kk-KZ" w:eastAsia="en-US"/>
        </w:rPr>
        <w:t>: Казиздат, 1933. – 87 c.</w:t>
      </w:r>
    </w:p>
    <w:p w14:paraId="7C4465F0" w14:textId="7B4EE1FD" w:rsidR="00EB4800" w:rsidRPr="00A345ED"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A345ED">
        <w:rPr>
          <w:rFonts w:ascii="Times New Roman" w:eastAsia="Calibri" w:hAnsi="Times New Roman" w:cs="Times New Roman"/>
          <w:sz w:val="28"/>
          <w:szCs w:val="28"/>
          <w:lang w:val="kk-KZ" w:eastAsia="en-US"/>
        </w:rPr>
        <w:t xml:space="preserve">Чехов А.П. Полное собрание сочинений и писем: В 30 т. – </w:t>
      </w:r>
      <w:r w:rsidR="00A345ED" w:rsidRPr="00A345ED">
        <w:rPr>
          <w:rFonts w:ascii="Times New Roman" w:eastAsia="Calibri" w:hAnsi="Times New Roman" w:cs="Times New Roman"/>
          <w:sz w:val="28"/>
          <w:szCs w:val="28"/>
          <w:lang w:val="kk-KZ" w:eastAsia="en-US"/>
        </w:rPr>
        <w:t>М.</w:t>
      </w:r>
      <w:r w:rsidRPr="00A345ED">
        <w:rPr>
          <w:rFonts w:ascii="Times New Roman" w:eastAsia="Calibri" w:hAnsi="Times New Roman" w:cs="Times New Roman"/>
          <w:sz w:val="28"/>
          <w:szCs w:val="28"/>
          <w:lang w:val="kk-KZ" w:eastAsia="en-US"/>
        </w:rPr>
        <w:t>: Наука, 1974-1983. – Т. 9. – 615 с.</w:t>
      </w:r>
    </w:p>
    <w:p w14:paraId="4ED13809" w14:textId="284CB548" w:rsidR="00EB4800" w:rsidRPr="001862B5"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1862B5">
        <w:rPr>
          <w:rFonts w:ascii="Times New Roman" w:eastAsia="Calibri" w:hAnsi="Times New Roman" w:cs="Times New Roman"/>
          <w:sz w:val="28"/>
          <w:szCs w:val="28"/>
          <w:lang w:val="kk-KZ" w:eastAsia="en-US"/>
        </w:rPr>
        <w:t xml:space="preserve">Джансугуров И. В пути: рассказы / авториз. пер. с каз. Т. Шариповой. – </w:t>
      </w:r>
      <w:r w:rsidR="00A345ED" w:rsidRPr="001862B5">
        <w:rPr>
          <w:rFonts w:ascii="Times New Roman" w:eastAsia="Calibri" w:hAnsi="Times New Roman" w:cs="Times New Roman"/>
          <w:sz w:val="28"/>
          <w:szCs w:val="28"/>
          <w:lang w:val="kk-KZ" w:eastAsia="en-US"/>
        </w:rPr>
        <w:t>Алматы</w:t>
      </w:r>
      <w:r w:rsidRPr="001862B5">
        <w:rPr>
          <w:rFonts w:ascii="Times New Roman" w:eastAsia="Calibri" w:hAnsi="Times New Roman" w:cs="Times New Roman"/>
          <w:sz w:val="28"/>
          <w:szCs w:val="28"/>
          <w:lang w:val="kk-KZ" w:eastAsia="en-US"/>
        </w:rPr>
        <w:t xml:space="preserve">; </w:t>
      </w:r>
      <w:r w:rsidR="001862B5" w:rsidRPr="001862B5">
        <w:rPr>
          <w:rFonts w:ascii="Times New Roman" w:eastAsia="Calibri" w:hAnsi="Times New Roman" w:cs="Times New Roman"/>
          <w:sz w:val="28"/>
          <w:szCs w:val="28"/>
          <w:lang w:val="kk-KZ" w:eastAsia="en-US"/>
        </w:rPr>
        <w:t>М.</w:t>
      </w:r>
      <w:r w:rsidRPr="001862B5">
        <w:rPr>
          <w:rFonts w:ascii="Times New Roman" w:eastAsia="Calibri" w:hAnsi="Times New Roman" w:cs="Times New Roman"/>
          <w:sz w:val="28"/>
          <w:szCs w:val="28"/>
          <w:lang w:val="kk-KZ" w:eastAsia="en-US"/>
        </w:rPr>
        <w:t>: Казахстанское краевое изд-во, 1936. – 184 с.</w:t>
      </w:r>
    </w:p>
    <w:p w14:paraId="6A49BE71" w14:textId="1C3B7BD2" w:rsidR="00EB4800" w:rsidRPr="00E855E3"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855E3">
        <w:rPr>
          <w:rFonts w:ascii="Times New Roman" w:eastAsia="Calibri" w:hAnsi="Times New Roman" w:cs="Times New Roman"/>
          <w:sz w:val="28"/>
          <w:szCs w:val="28"/>
          <w:lang w:val="kk-KZ" w:eastAsia="en-US"/>
        </w:rPr>
        <w:t xml:space="preserve">Чехов А.П. Полное собрание сочинений и писем: В 30 т. – </w:t>
      </w:r>
      <w:r w:rsidR="00E855E3" w:rsidRPr="00E855E3">
        <w:rPr>
          <w:rFonts w:ascii="Times New Roman" w:eastAsia="Calibri" w:hAnsi="Times New Roman" w:cs="Times New Roman"/>
          <w:sz w:val="28"/>
          <w:szCs w:val="28"/>
          <w:lang w:val="kk-KZ" w:eastAsia="en-US"/>
        </w:rPr>
        <w:t>М.</w:t>
      </w:r>
      <w:r w:rsidRPr="00E855E3">
        <w:rPr>
          <w:rFonts w:ascii="Times New Roman" w:eastAsia="Calibri" w:hAnsi="Times New Roman" w:cs="Times New Roman"/>
          <w:sz w:val="28"/>
          <w:szCs w:val="28"/>
          <w:lang w:val="kk-KZ" w:eastAsia="en-US"/>
        </w:rPr>
        <w:t>: Изд-во Наука, 1974-1983. – Т. 7. – 815 с.</w:t>
      </w:r>
    </w:p>
    <w:p w14:paraId="3FA840EE" w14:textId="540169EB" w:rsidR="00EB4800" w:rsidRPr="00E855E3"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855E3">
        <w:rPr>
          <w:rFonts w:ascii="Times New Roman" w:eastAsia="Calibri" w:hAnsi="Times New Roman" w:cs="Times New Roman"/>
          <w:sz w:val="28"/>
          <w:szCs w:val="28"/>
          <w:lang w:val="kk-KZ" w:eastAsia="en-US"/>
        </w:rPr>
        <w:t xml:space="preserve">Залыгин С.П. Мой поэт: О творчестве А.П. Чехова. – </w:t>
      </w:r>
      <w:r w:rsidR="00E855E3" w:rsidRPr="00E855E3">
        <w:rPr>
          <w:rFonts w:ascii="Times New Roman" w:eastAsia="Calibri" w:hAnsi="Times New Roman" w:cs="Times New Roman"/>
          <w:sz w:val="28"/>
          <w:szCs w:val="28"/>
          <w:lang w:val="kk-KZ" w:eastAsia="en-US"/>
        </w:rPr>
        <w:t>М.</w:t>
      </w:r>
      <w:r w:rsidRPr="00E855E3">
        <w:rPr>
          <w:rFonts w:ascii="Times New Roman" w:eastAsia="Calibri" w:hAnsi="Times New Roman" w:cs="Times New Roman"/>
          <w:sz w:val="28"/>
          <w:szCs w:val="28"/>
          <w:lang w:val="kk-KZ" w:eastAsia="en-US"/>
        </w:rPr>
        <w:t>: Сов. Россия, 1971. – 127 с.</w:t>
      </w:r>
    </w:p>
    <w:p w14:paraId="6BB7A79B" w14:textId="77777777" w:rsidR="00EB4800" w:rsidRPr="00E855E3"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855E3">
        <w:rPr>
          <w:rFonts w:ascii="Times New Roman" w:eastAsia="Calibri" w:hAnsi="Times New Roman" w:cs="Times New Roman"/>
          <w:sz w:val="28"/>
          <w:szCs w:val="28"/>
          <w:lang w:val="kk-KZ" w:eastAsia="en-US"/>
        </w:rPr>
        <w:t>Имангазинов М.М</w:t>
      </w:r>
      <w:r w:rsidRPr="00E855E3">
        <w:rPr>
          <w:rFonts w:ascii="Times New Roman" w:eastAsia="Calibri" w:hAnsi="Times New Roman" w:cs="Times New Roman"/>
          <w:sz w:val="28"/>
          <w:szCs w:val="28"/>
          <w:lang w:eastAsia="en-US"/>
        </w:rPr>
        <w:t>.</w:t>
      </w:r>
      <w:r w:rsidRPr="00E855E3">
        <w:rPr>
          <w:rFonts w:ascii="Times New Roman" w:eastAsia="Calibri" w:hAnsi="Times New Roman" w:cs="Times New Roman"/>
          <w:sz w:val="28"/>
          <w:szCs w:val="28"/>
          <w:lang w:val="kk-KZ" w:eastAsia="en-US"/>
        </w:rPr>
        <w:t xml:space="preserve"> Ильясоведение: учеб. пособие для студентов вузов: сборник многотомного произведения / под ред. М. Ауэзов. – Алматы: Кітап, 2019. – Т. 13. – 180 с.</w:t>
      </w:r>
    </w:p>
    <w:p w14:paraId="791E00D8" w14:textId="55AD9983" w:rsidR="00EB4800" w:rsidRPr="00E855E3" w:rsidRDefault="00EB4800"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855E3">
        <w:rPr>
          <w:rFonts w:ascii="Times New Roman" w:eastAsia="Calibri" w:hAnsi="Times New Roman" w:cs="Times New Roman"/>
          <w:sz w:val="28"/>
          <w:szCs w:val="28"/>
          <w:lang w:val="kk-KZ" w:eastAsia="en-US"/>
        </w:rPr>
        <w:t xml:space="preserve">Жиренчин А.М. Ильяс Джансугуров: (био-библиографический очерк). – </w:t>
      </w:r>
      <w:r w:rsidR="00E855E3" w:rsidRPr="00E855E3">
        <w:rPr>
          <w:rFonts w:ascii="Times New Roman" w:eastAsia="Calibri" w:hAnsi="Times New Roman" w:cs="Times New Roman"/>
          <w:sz w:val="28"/>
          <w:szCs w:val="28"/>
          <w:lang w:val="kk-KZ" w:eastAsia="en-US"/>
        </w:rPr>
        <w:t>Алматы</w:t>
      </w:r>
      <w:r w:rsidRPr="00E855E3">
        <w:rPr>
          <w:rFonts w:ascii="Times New Roman" w:eastAsia="Calibri" w:hAnsi="Times New Roman" w:cs="Times New Roman"/>
          <w:sz w:val="28"/>
          <w:szCs w:val="28"/>
          <w:lang w:val="kk-KZ" w:eastAsia="en-US"/>
        </w:rPr>
        <w:t>: Казах. гос. изд-во худож. лит., 1958. – 23 с.</w:t>
      </w:r>
    </w:p>
    <w:p w14:paraId="42E9AC4A" w14:textId="4EE302DF" w:rsidR="0082098F" w:rsidRPr="00E855E3" w:rsidRDefault="0082098F" w:rsidP="00991FCE">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855E3">
        <w:rPr>
          <w:rFonts w:ascii="Times New Roman" w:eastAsia="Calibri" w:hAnsi="Times New Roman" w:cs="Times New Roman"/>
          <w:sz w:val="28"/>
          <w:szCs w:val="28"/>
          <w:lang w:val="kk-KZ" w:eastAsia="en-US"/>
        </w:rPr>
        <w:t xml:space="preserve">Ильяс Джансугуров: стихи и поэмы / под ред. М. Львова. </w:t>
      </w:r>
      <w:r w:rsidR="00A41ECF" w:rsidRPr="00E855E3">
        <w:rPr>
          <w:rFonts w:ascii="Times New Roman" w:eastAsia="Calibri" w:hAnsi="Times New Roman" w:cs="Times New Roman"/>
          <w:sz w:val="28"/>
          <w:szCs w:val="28"/>
          <w:lang w:val="kk-KZ" w:eastAsia="en-US"/>
        </w:rPr>
        <w:t xml:space="preserve">– </w:t>
      </w:r>
      <w:r w:rsidR="00E855E3" w:rsidRPr="00E855E3">
        <w:rPr>
          <w:rFonts w:ascii="Times New Roman" w:eastAsia="Calibri" w:hAnsi="Times New Roman" w:cs="Times New Roman"/>
          <w:sz w:val="28"/>
          <w:szCs w:val="28"/>
          <w:lang w:val="kk-KZ" w:eastAsia="en-US"/>
        </w:rPr>
        <w:t>Алматы</w:t>
      </w:r>
      <w:r w:rsidRPr="00E855E3">
        <w:rPr>
          <w:rFonts w:ascii="Times New Roman" w:eastAsia="Calibri" w:hAnsi="Times New Roman" w:cs="Times New Roman"/>
          <w:sz w:val="28"/>
          <w:szCs w:val="28"/>
          <w:lang w:val="kk-KZ" w:eastAsia="en-US"/>
        </w:rPr>
        <w:t>: Казах. гос. изд-во худож. лит., 1958. – 302 с.</w:t>
      </w:r>
    </w:p>
    <w:p w14:paraId="27930795" w14:textId="2D27D090" w:rsidR="000E3A47" w:rsidRPr="00E855E3" w:rsidRDefault="0082098F" w:rsidP="00EB4800">
      <w:pPr>
        <w:pStyle w:val="a6"/>
        <w:numPr>
          <w:ilvl w:val="0"/>
          <w:numId w:val="8"/>
        </w:numPr>
        <w:tabs>
          <w:tab w:val="left" w:pos="1276"/>
        </w:tabs>
        <w:ind w:left="0" w:firstLine="709"/>
        <w:jc w:val="both"/>
        <w:rPr>
          <w:rFonts w:ascii="Times New Roman" w:eastAsia="Calibri" w:hAnsi="Times New Roman" w:cs="Times New Roman"/>
          <w:sz w:val="28"/>
          <w:szCs w:val="28"/>
          <w:lang w:val="kk-KZ" w:eastAsia="en-US"/>
        </w:rPr>
      </w:pPr>
      <w:r w:rsidRPr="00E855E3">
        <w:rPr>
          <w:rFonts w:ascii="Times New Roman" w:eastAsia="Calibri" w:hAnsi="Times New Roman" w:cs="Times New Roman"/>
          <w:sz w:val="28"/>
          <w:szCs w:val="28"/>
          <w:lang w:val="kk-KZ" w:eastAsia="en-US"/>
        </w:rPr>
        <w:t>Қазақ көркем творчествосындағы сөз және образ / жауп. ред. С. Қирабаев. – Алматы: Қазақ ССР оқу министирлігі, 1979. – 96 б.</w:t>
      </w:r>
      <w:r w:rsidR="00A97BD9" w:rsidRPr="00E855E3">
        <w:rPr>
          <w:rFonts w:ascii="Times New Roman" w:eastAsia="Calibri" w:hAnsi="Times New Roman" w:cs="Times New Roman"/>
          <w:sz w:val="28"/>
          <w:szCs w:val="28"/>
          <w:lang w:val="kk-KZ" w:eastAsia="en-US"/>
        </w:rPr>
        <w:t xml:space="preserve"> </w:t>
      </w:r>
    </w:p>
    <w:p w14:paraId="6B78F3BC"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49C5EBD3"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48F4D817"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7412CD68"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105F13EF"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2A8C62C3"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66B58963"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5D647DCB"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733AC4FC"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30A3FB7F"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1DF40C08"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367E6107"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295D2661"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75963319"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1E333A73"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2E5604B4"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34FF2656"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3B6E8CE1"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1B1F7333"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20932EBE" w14:textId="77777777" w:rsidR="00EB4800" w:rsidRDefault="00EB4800" w:rsidP="00EB4800">
      <w:pPr>
        <w:tabs>
          <w:tab w:val="left" w:pos="1276"/>
        </w:tabs>
        <w:jc w:val="both"/>
        <w:rPr>
          <w:rFonts w:ascii="Times New Roman" w:eastAsia="Calibri" w:hAnsi="Times New Roman" w:cs="Times New Roman"/>
          <w:sz w:val="28"/>
          <w:szCs w:val="28"/>
          <w:lang w:val="kk-KZ" w:eastAsia="en-US"/>
        </w:rPr>
      </w:pPr>
    </w:p>
    <w:p w14:paraId="4974DFE0" w14:textId="77777777" w:rsidR="00EB4800" w:rsidRPr="00EB4800" w:rsidRDefault="00EB4800" w:rsidP="00EB4800">
      <w:pPr>
        <w:tabs>
          <w:tab w:val="left" w:pos="1276"/>
        </w:tabs>
        <w:jc w:val="both"/>
        <w:rPr>
          <w:rFonts w:ascii="Times New Roman" w:eastAsia="Calibri" w:hAnsi="Times New Roman" w:cs="Times New Roman"/>
          <w:sz w:val="28"/>
          <w:szCs w:val="28"/>
          <w:lang w:val="kk-KZ" w:eastAsia="en-US"/>
        </w:rPr>
      </w:pPr>
    </w:p>
    <w:p w14:paraId="42439E3C" w14:textId="4E96A8B5" w:rsidR="00A34DEC" w:rsidRDefault="008328D6" w:rsidP="005B2243">
      <w:pPr>
        <w:spacing w:after="0" w:line="240" w:lineRule="auto"/>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 xml:space="preserve">ПРИЛОЖЕНИЕ </w:t>
      </w:r>
      <w:r w:rsidR="00EF164C">
        <w:rPr>
          <w:rFonts w:ascii="Times New Roman" w:eastAsia="Times New Roman" w:hAnsi="Times New Roman" w:cs="Times New Roman"/>
          <w:b/>
          <w:color w:val="000000"/>
          <w:sz w:val="28"/>
          <w:szCs w:val="28"/>
          <w:lang w:val="kk-KZ"/>
        </w:rPr>
        <w:t>А</w:t>
      </w:r>
    </w:p>
    <w:p w14:paraId="184229E6" w14:textId="77777777" w:rsidR="009205C8" w:rsidRPr="00A8113A" w:rsidRDefault="009205C8" w:rsidP="009205C8">
      <w:pPr>
        <w:spacing w:after="0" w:line="240" w:lineRule="auto"/>
        <w:ind w:left="284"/>
        <w:jc w:val="center"/>
        <w:rPr>
          <w:rFonts w:ascii="Times New Roman" w:eastAsia="Times New Roman" w:hAnsi="Times New Roman" w:cs="Times New Roman"/>
          <w:b/>
          <w:color w:val="000000"/>
          <w:sz w:val="28"/>
          <w:szCs w:val="28"/>
          <w:lang w:val="kk-KZ"/>
        </w:rPr>
      </w:pPr>
    </w:p>
    <w:p w14:paraId="767F17F0" w14:textId="698FA473" w:rsidR="009205C8" w:rsidRDefault="009205C8" w:rsidP="00723286">
      <w:pPr>
        <w:spacing w:after="0" w:line="240" w:lineRule="auto"/>
        <w:jc w:val="both"/>
        <w:rPr>
          <w:rFonts w:ascii="Times New Roman" w:eastAsia="Calibri" w:hAnsi="Times New Roman" w:cs="Times New Roman"/>
          <w:sz w:val="28"/>
          <w:szCs w:val="20"/>
          <w:lang w:eastAsia="en-US"/>
        </w:rPr>
      </w:pPr>
      <w:r>
        <w:rPr>
          <w:rFonts w:ascii="Times New Roman" w:eastAsia="Calibri" w:hAnsi="Times New Roman" w:cs="Times New Roman"/>
          <w:sz w:val="28"/>
          <w:szCs w:val="20"/>
          <w:lang w:eastAsia="en-US"/>
        </w:rPr>
        <w:t xml:space="preserve">Таблица А.1 – Список </w:t>
      </w:r>
      <w:r w:rsidRPr="005A4AB5">
        <w:rPr>
          <w:rFonts w:ascii="Times New Roman" w:eastAsia="Calibri" w:hAnsi="Times New Roman" w:cs="Times New Roman"/>
          <w:sz w:val="28"/>
          <w:szCs w:val="20"/>
          <w:lang w:eastAsia="en-US"/>
        </w:rPr>
        <w:t>театральных постановок произведений А.П. Чехова и их интерпретаций на сценах казахстанских театров</w:t>
      </w:r>
      <w:r w:rsidRPr="005A4AB5">
        <w:rPr>
          <w:rFonts w:ascii="Times New Roman" w:eastAsia="Calibri" w:hAnsi="Times New Roman" w:cs="Times New Roman"/>
          <w:sz w:val="28"/>
          <w:szCs w:val="20"/>
          <w:vertAlign w:val="superscript"/>
          <w:lang w:eastAsia="en-US"/>
        </w:rPr>
        <w:t xml:space="preserve"> </w:t>
      </w:r>
      <w:r w:rsidRPr="005A4AB5">
        <w:rPr>
          <w:rFonts w:ascii="Times New Roman" w:eastAsia="Calibri" w:hAnsi="Times New Roman" w:cs="Times New Roman"/>
          <w:sz w:val="24"/>
          <w:szCs w:val="20"/>
          <w:vertAlign w:val="superscript"/>
          <w:lang w:eastAsia="en-US"/>
        </w:rPr>
        <w:footnoteReference w:id="26"/>
      </w:r>
    </w:p>
    <w:p w14:paraId="46A4C38B" w14:textId="77777777" w:rsidR="00723286" w:rsidRPr="00723286" w:rsidRDefault="00723286" w:rsidP="00723286">
      <w:pPr>
        <w:spacing w:after="0" w:line="240" w:lineRule="auto"/>
        <w:jc w:val="both"/>
        <w:rPr>
          <w:rFonts w:ascii="Times New Roman" w:eastAsia="Calibri" w:hAnsi="Times New Roman" w:cs="Times New Roman"/>
          <w:sz w:val="28"/>
          <w:szCs w:val="20"/>
          <w:lang w:eastAsia="en-US"/>
        </w:rPr>
      </w:pPr>
    </w:p>
    <w:tbl>
      <w:tblPr>
        <w:tblStyle w:val="13"/>
        <w:tblW w:w="0" w:type="auto"/>
        <w:tblInd w:w="108" w:type="dxa"/>
        <w:tblLayout w:type="fixed"/>
        <w:tblLook w:val="04A0" w:firstRow="1" w:lastRow="0" w:firstColumn="1" w:lastColumn="0" w:noHBand="0" w:noVBand="1"/>
      </w:tblPr>
      <w:tblGrid>
        <w:gridCol w:w="567"/>
        <w:gridCol w:w="1418"/>
        <w:gridCol w:w="709"/>
        <w:gridCol w:w="1984"/>
        <w:gridCol w:w="1832"/>
        <w:gridCol w:w="696"/>
        <w:gridCol w:w="2150"/>
      </w:tblGrid>
      <w:tr w:rsidR="00BA5F96" w:rsidRPr="000207B2" w14:paraId="407D9449" w14:textId="77777777" w:rsidTr="0016794A">
        <w:tc>
          <w:tcPr>
            <w:tcW w:w="567" w:type="dxa"/>
            <w:vAlign w:val="center"/>
          </w:tcPr>
          <w:p w14:paraId="060F9245" w14:textId="2CAE9D7F" w:rsidR="00BA5F96" w:rsidRPr="00EB5351" w:rsidRDefault="00BA5F96" w:rsidP="0016794A">
            <w:pPr>
              <w:jc w:val="center"/>
              <w:rPr>
                <w:rFonts w:ascii="Times New Roman" w:hAnsi="Times New Roman" w:cs="Times New Roman"/>
                <w:sz w:val="24"/>
                <w:szCs w:val="20"/>
              </w:rPr>
            </w:pPr>
            <w:r w:rsidRPr="00EB5351">
              <w:rPr>
                <w:rFonts w:ascii="Times New Roman" w:hAnsi="Times New Roman" w:cs="Times New Roman"/>
                <w:sz w:val="24"/>
                <w:szCs w:val="20"/>
              </w:rPr>
              <w:t>1</w:t>
            </w:r>
          </w:p>
        </w:tc>
        <w:tc>
          <w:tcPr>
            <w:tcW w:w="1418" w:type="dxa"/>
            <w:vAlign w:val="center"/>
          </w:tcPr>
          <w:p w14:paraId="1E6B0256" w14:textId="41DCD6F8" w:rsidR="00BA5F96" w:rsidRPr="00EB5351" w:rsidRDefault="00BA5F96" w:rsidP="0016794A">
            <w:pPr>
              <w:jc w:val="center"/>
              <w:rPr>
                <w:rFonts w:ascii="Times New Roman" w:hAnsi="Times New Roman" w:cs="Times New Roman"/>
                <w:sz w:val="24"/>
                <w:szCs w:val="20"/>
              </w:rPr>
            </w:pPr>
            <w:r w:rsidRPr="00EB5351">
              <w:rPr>
                <w:rFonts w:ascii="Times New Roman" w:hAnsi="Times New Roman" w:cs="Times New Roman"/>
                <w:sz w:val="24"/>
                <w:szCs w:val="20"/>
              </w:rPr>
              <w:t>2</w:t>
            </w:r>
          </w:p>
        </w:tc>
        <w:tc>
          <w:tcPr>
            <w:tcW w:w="709" w:type="dxa"/>
            <w:vAlign w:val="center"/>
          </w:tcPr>
          <w:p w14:paraId="0A456999" w14:textId="502FCD06" w:rsidR="00BA5F96" w:rsidRPr="00EB5351" w:rsidRDefault="00BA5F96" w:rsidP="0016794A">
            <w:pPr>
              <w:jc w:val="center"/>
              <w:rPr>
                <w:rFonts w:ascii="Times New Roman" w:hAnsi="Times New Roman" w:cs="Times New Roman"/>
                <w:sz w:val="24"/>
                <w:szCs w:val="20"/>
              </w:rPr>
            </w:pPr>
            <w:r w:rsidRPr="00EB5351">
              <w:rPr>
                <w:rFonts w:ascii="Times New Roman" w:hAnsi="Times New Roman" w:cs="Times New Roman"/>
                <w:sz w:val="24"/>
                <w:szCs w:val="20"/>
              </w:rPr>
              <w:t>3</w:t>
            </w:r>
          </w:p>
        </w:tc>
        <w:tc>
          <w:tcPr>
            <w:tcW w:w="1984" w:type="dxa"/>
            <w:vAlign w:val="center"/>
          </w:tcPr>
          <w:p w14:paraId="23F0C995" w14:textId="54D92C5B" w:rsidR="00BA5F96" w:rsidRPr="00EB5351" w:rsidRDefault="00BA5F96" w:rsidP="0016794A">
            <w:pPr>
              <w:jc w:val="center"/>
              <w:rPr>
                <w:rFonts w:ascii="Times New Roman" w:hAnsi="Times New Roman" w:cs="Times New Roman"/>
                <w:sz w:val="24"/>
                <w:szCs w:val="20"/>
              </w:rPr>
            </w:pPr>
            <w:r w:rsidRPr="00EB5351">
              <w:rPr>
                <w:rFonts w:ascii="Times New Roman" w:hAnsi="Times New Roman" w:cs="Times New Roman"/>
                <w:sz w:val="24"/>
                <w:szCs w:val="20"/>
              </w:rPr>
              <w:t>4</w:t>
            </w:r>
          </w:p>
        </w:tc>
        <w:tc>
          <w:tcPr>
            <w:tcW w:w="1832" w:type="dxa"/>
            <w:vAlign w:val="center"/>
          </w:tcPr>
          <w:p w14:paraId="6772190A" w14:textId="2A877C59" w:rsidR="00BA5F96" w:rsidRPr="00EB5351" w:rsidRDefault="00BA5F96" w:rsidP="0016794A">
            <w:pPr>
              <w:jc w:val="center"/>
              <w:rPr>
                <w:rFonts w:ascii="Times New Roman" w:hAnsi="Times New Roman" w:cs="Times New Roman"/>
                <w:sz w:val="24"/>
                <w:szCs w:val="20"/>
              </w:rPr>
            </w:pPr>
            <w:r w:rsidRPr="00EB5351">
              <w:rPr>
                <w:rFonts w:ascii="Times New Roman" w:hAnsi="Times New Roman" w:cs="Times New Roman"/>
                <w:sz w:val="24"/>
                <w:szCs w:val="20"/>
              </w:rPr>
              <w:t>5</w:t>
            </w:r>
          </w:p>
        </w:tc>
        <w:tc>
          <w:tcPr>
            <w:tcW w:w="696" w:type="dxa"/>
            <w:vAlign w:val="center"/>
          </w:tcPr>
          <w:p w14:paraId="1F379284" w14:textId="2ABA1B47" w:rsidR="00BA5F96" w:rsidRPr="00EB5351" w:rsidRDefault="00BA5F96" w:rsidP="0016794A">
            <w:pPr>
              <w:jc w:val="center"/>
              <w:rPr>
                <w:rFonts w:ascii="Times New Roman" w:hAnsi="Times New Roman" w:cs="Times New Roman"/>
                <w:sz w:val="24"/>
                <w:szCs w:val="20"/>
              </w:rPr>
            </w:pPr>
            <w:r w:rsidRPr="00EB5351">
              <w:rPr>
                <w:rFonts w:ascii="Times New Roman" w:hAnsi="Times New Roman" w:cs="Times New Roman"/>
                <w:sz w:val="24"/>
                <w:szCs w:val="20"/>
              </w:rPr>
              <w:t>6</w:t>
            </w:r>
          </w:p>
        </w:tc>
        <w:tc>
          <w:tcPr>
            <w:tcW w:w="2150" w:type="dxa"/>
            <w:vAlign w:val="center"/>
          </w:tcPr>
          <w:p w14:paraId="31FC8B6D" w14:textId="40B54E6E" w:rsidR="00BA5F96" w:rsidRPr="00EB5351" w:rsidRDefault="00BA5F96" w:rsidP="0016794A">
            <w:pPr>
              <w:jc w:val="center"/>
              <w:rPr>
                <w:rFonts w:ascii="Times New Roman" w:hAnsi="Times New Roman" w:cs="Times New Roman"/>
                <w:sz w:val="24"/>
                <w:szCs w:val="20"/>
              </w:rPr>
            </w:pPr>
            <w:r w:rsidRPr="00EB5351">
              <w:rPr>
                <w:rFonts w:ascii="Times New Roman" w:hAnsi="Times New Roman" w:cs="Times New Roman"/>
                <w:sz w:val="24"/>
                <w:szCs w:val="20"/>
              </w:rPr>
              <w:t>7</w:t>
            </w:r>
          </w:p>
        </w:tc>
      </w:tr>
      <w:tr w:rsidR="009205C8" w:rsidRPr="000207B2" w14:paraId="277818E2" w14:textId="77777777" w:rsidTr="0016794A">
        <w:tc>
          <w:tcPr>
            <w:tcW w:w="567" w:type="dxa"/>
            <w:vAlign w:val="center"/>
          </w:tcPr>
          <w:p w14:paraId="04C64A00"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w:t>
            </w:r>
          </w:p>
        </w:tc>
        <w:tc>
          <w:tcPr>
            <w:tcW w:w="1418" w:type="dxa"/>
            <w:vAlign w:val="center"/>
          </w:tcPr>
          <w:p w14:paraId="4611A68F"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Название</w:t>
            </w:r>
          </w:p>
        </w:tc>
        <w:tc>
          <w:tcPr>
            <w:tcW w:w="709" w:type="dxa"/>
            <w:vAlign w:val="center"/>
          </w:tcPr>
          <w:p w14:paraId="2E2F9D82"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Язык</w:t>
            </w:r>
          </w:p>
        </w:tc>
        <w:tc>
          <w:tcPr>
            <w:tcW w:w="1984" w:type="dxa"/>
            <w:vAlign w:val="center"/>
          </w:tcPr>
          <w:p w14:paraId="73BA4ABB"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Название театра</w:t>
            </w:r>
          </w:p>
        </w:tc>
        <w:tc>
          <w:tcPr>
            <w:tcW w:w="1832" w:type="dxa"/>
            <w:vAlign w:val="center"/>
          </w:tcPr>
          <w:p w14:paraId="4CD1E537"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Режиссер</w:t>
            </w:r>
          </w:p>
        </w:tc>
        <w:tc>
          <w:tcPr>
            <w:tcW w:w="696" w:type="dxa"/>
            <w:vAlign w:val="center"/>
          </w:tcPr>
          <w:p w14:paraId="2B533D6F"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Год</w:t>
            </w:r>
          </w:p>
        </w:tc>
        <w:tc>
          <w:tcPr>
            <w:tcW w:w="2150" w:type="dxa"/>
            <w:vAlign w:val="center"/>
          </w:tcPr>
          <w:p w14:paraId="3368859F"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Фестивали/ Награды</w:t>
            </w:r>
          </w:p>
          <w:p w14:paraId="4BDAE460" w14:textId="77777777" w:rsidR="009205C8" w:rsidRPr="00EB5351" w:rsidRDefault="009205C8" w:rsidP="0016794A">
            <w:pPr>
              <w:jc w:val="center"/>
              <w:rPr>
                <w:rFonts w:ascii="Times New Roman" w:hAnsi="Times New Roman" w:cs="Times New Roman"/>
                <w:sz w:val="24"/>
                <w:szCs w:val="20"/>
              </w:rPr>
            </w:pPr>
            <w:r w:rsidRPr="00EB5351">
              <w:rPr>
                <w:rFonts w:ascii="Times New Roman" w:hAnsi="Times New Roman" w:cs="Times New Roman"/>
                <w:sz w:val="24"/>
                <w:szCs w:val="20"/>
              </w:rPr>
              <w:t>(при наличии)</w:t>
            </w:r>
          </w:p>
        </w:tc>
      </w:tr>
      <w:tr w:rsidR="009205C8" w:rsidRPr="000207B2" w14:paraId="4ACA3880" w14:textId="77777777" w:rsidTr="0016794A">
        <w:tc>
          <w:tcPr>
            <w:tcW w:w="567" w:type="dxa"/>
            <w:vAlign w:val="center"/>
          </w:tcPr>
          <w:p w14:paraId="455F600E"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w:t>
            </w:r>
          </w:p>
        </w:tc>
        <w:tc>
          <w:tcPr>
            <w:tcW w:w="1418" w:type="dxa"/>
            <w:vAlign w:val="center"/>
          </w:tcPr>
          <w:p w14:paraId="76F4DDA3"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«Дядя Ваня»</w:t>
            </w:r>
          </w:p>
        </w:tc>
        <w:tc>
          <w:tcPr>
            <w:tcW w:w="709" w:type="dxa"/>
            <w:vAlign w:val="center"/>
          </w:tcPr>
          <w:p w14:paraId="2AE7AD47"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14EF4866"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3AB92F19"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6D5094D7"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Б. Коврижных</w:t>
            </w:r>
          </w:p>
        </w:tc>
        <w:tc>
          <w:tcPr>
            <w:tcW w:w="696" w:type="dxa"/>
            <w:vAlign w:val="center"/>
          </w:tcPr>
          <w:p w14:paraId="476AF63D"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1951</w:t>
            </w:r>
          </w:p>
        </w:tc>
        <w:tc>
          <w:tcPr>
            <w:tcW w:w="2150" w:type="dxa"/>
            <w:vAlign w:val="center"/>
          </w:tcPr>
          <w:p w14:paraId="6D755EFE" w14:textId="77777777" w:rsidR="009205C8" w:rsidRPr="000207B2" w:rsidRDefault="009205C8" w:rsidP="0016794A">
            <w:pPr>
              <w:jc w:val="center"/>
              <w:rPr>
                <w:rFonts w:ascii="Times New Roman" w:hAnsi="Times New Roman" w:cs="Times New Roman"/>
                <w:sz w:val="24"/>
                <w:szCs w:val="20"/>
              </w:rPr>
            </w:pPr>
          </w:p>
        </w:tc>
      </w:tr>
      <w:tr w:rsidR="009205C8" w:rsidRPr="000207B2" w14:paraId="53F105EB" w14:textId="77777777" w:rsidTr="0016794A">
        <w:tc>
          <w:tcPr>
            <w:tcW w:w="567" w:type="dxa"/>
            <w:vAlign w:val="center"/>
          </w:tcPr>
          <w:p w14:paraId="4AE654A6"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2.</w:t>
            </w:r>
          </w:p>
        </w:tc>
        <w:tc>
          <w:tcPr>
            <w:tcW w:w="1418" w:type="dxa"/>
            <w:vAlign w:val="center"/>
          </w:tcPr>
          <w:p w14:paraId="014A4F75"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«Вишневый сад»</w:t>
            </w:r>
          </w:p>
        </w:tc>
        <w:tc>
          <w:tcPr>
            <w:tcW w:w="709" w:type="dxa"/>
            <w:vAlign w:val="center"/>
          </w:tcPr>
          <w:p w14:paraId="1AD6E53E"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 xml:space="preserve">рус. яз. </w:t>
            </w:r>
          </w:p>
        </w:tc>
        <w:tc>
          <w:tcPr>
            <w:tcW w:w="1984" w:type="dxa"/>
            <w:vAlign w:val="center"/>
          </w:tcPr>
          <w:p w14:paraId="412535AB"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Павлодарский областной театр драмы им. А. П. Чехова,</w:t>
            </w:r>
          </w:p>
          <w:p w14:paraId="4B88C4AA"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г. Павлодар</w:t>
            </w:r>
          </w:p>
        </w:tc>
        <w:tc>
          <w:tcPr>
            <w:tcW w:w="1832" w:type="dxa"/>
            <w:vAlign w:val="center"/>
          </w:tcPr>
          <w:p w14:paraId="58ED8054" w14:textId="77777777" w:rsidR="009205C8" w:rsidRPr="000207B2" w:rsidRDefault="009205C8" w:rsidP="0016794A">
            <w:pPr>
              <w:jc w:val="center"/>
              <w:rPr>
                <w:rFonts w:ascii="Times New Roman" w:hAnsi="Times New Roman" w:cs="Times New Roman"/>
                <w:sz w:val="24"/>
                <w:szCs w:val="20"/>
              </w:rPr>
            </w:pPr>
          </w:p>
        </w:tc>
        <w:tc>
          <w:tcPr>
            <w:tcW w:w="696" w:type="dxa"/>
            <w:vAlign w:val="center"/>
          </w:tcPr>
          <w:p w14:paraId="2A60F6CD"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1952</w:t>
            </w:r>
          </w:p>
        </w:tc>
        <w:tc>
          <w:tcPr>
            <w:tcW w:w="2150" w:type="dxa"/>
            <w:vAlign w:val="center"/>
          </w:tcPr>
          <w:p w14:paraId="64E8D99B" w14:textId="77777777" w:rsidR="009205C8" w:rsidRPr="000207B2" w:rsidRDefault="009205C8" w:rsidP="0016794A">
            <w:pPr>
              <w:jc w:val="center"/>
              <w:rPr>
                <w:rFonts w:ascii="Times New Roman" w:hAnsi="Times New Roman" w:cs="Times New Roman"/>
                <w:sz w:val="24"/>
                <w:szCs w:val="20"/>
              </w:rPr>
            </w:pPr>
          </w:p>
        </w:tc>
      </w:tr>
      <w:tr w:rsidR="009205C8" w:rsidRPr="000207B2" w14:paraId="560372C9" w14:textId="77777777" w:rsidTr="0016794A">
        <w:tc>
          <w:tcPr>
            <w:tcW w:w="567" w:type="dxa"/>
            <w:vAlign w:val="center"/>
          </w:tcPr>
          <w:p w14:paraId="607CF6D0"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3.</w:t>
            </w:r>
          </w:p>
        </w:tc>
        <w:tc>
          <w:tcPr>
            <w:tcW w:w="1418" w:type="dxa"/>
            <w:vAlign w:val="center"/>
          </w:tcPr>
          <w:p w14:paraId="35157FBA"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«Платонов»</w:t>
            </w:r>
          </w:p>
        </w:tc>
        <w:tc>
          <w:tcPr>
            <w:tcW w:w="709" w:type="dxa"/>
            <w:vAlign w:val="center"/>
          </w:tcPr>
          <w:p w14:paraId="14D1C735"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4ED3FE6A"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35D41142"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23A6E845"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М. Сулимов</w:t>
            </w:r>
          </w:p>
        </w:tc>
        <w:tc>
          <w:tcPr>
            <w:tcW w:w="696" w:type="dxa"/>
            <w:vAlign w:val="center"/>
          </w:tcPr>
          <w:p w14:paraId="552969FE"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1957</w:t>
            </w:r>
          </w:p>
        </w:tc>
        <w:tc>
          <w:tcPr>
            <w:tcW w:w="2150" w:type="dxa"/>
            <w:vAlign w:val="center"/>
          </w:tcPr>
          <w:p w14:paraId="30D427B1" w14:textId="77777777" w:rsidR="009205C8" w:rsidRPr="000207B2" w:rsidRDefault="009205C8" w:rsidP="0016794A">
            <w:pPr>
              <w:jc w:val="center"/>
              <w:rPr>
                <w:rFonts w:ascii="Times New Roman" w:hAnsi="Times New Roman" w:cs="Times New Roman"/>
                <w:sz w:val="24"/>
                <w:szCs w:val="20"/>
              </w:rPr>
            </w:pPr>
          </w:p>
        </w:tc>
      </w:tr>
      <w:tr w:rsidR="009205C8" w:rsidRPr="000207B2" w14:paraId="18B99D93" w14:textId="77777777" w:rsidTr="0016794A">
        <w:tc>
          <w:tcPr>
            <w:tcW w:w="567" w:type="dxa"/>
            <w:vAlign w:val="center"/>
          </w:tcPr>
          <w:p w14:paraId="5D577FC8"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4.</w:t>
            </w:r>
          </w:p>
        </w:tc>
        <w:tc>
          <w:tcPr>
            <w:tcW w:w="1418" w:type="dxa"/>
            <w:vAlign w:val="center"/>
          </w:tcPr>
          <w:p w14:paraId="00CDF1AE"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«Вишневый сад»</w:t>
            </w:r>
          </w:p>
        </w:tc>
        <w:tc>
          <w:tcPr>
            <w:tcW w:w="709" w:type="dxa"/>
            <w:vAlign w:val="center"/>
          </w:tcPr>
          <w:p w14:paraId="77BD4167"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 xml:space="preserve">рус. яз. </w:t>
            </w:r>
          </w:p>
        </w:tc>
        <w:tc>
          <w:tcPr>
            <w:tcW w:w="1984" w:type="dxa"/>
            <w:vAlign w:val="center"/>
          </w:tcPr>
          <w:p w14:paraId="3282F82B"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65775047"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2D4F98A6"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Е. Диордиев</w:t>
            </w:r>
          </w:p>
        </w:tc>
        <w:tc>
          <w:tcPr>
            <w:tcW w:w="696" w:type="dxa"/>
            <w:vAlign w:val="center"/>
          </w:tcPr>
          <w:p w14:paraId="619FDE83"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1966</w:t>
            </w:r>
          </w:p>
        </w:tc>
        <w:tc>
          <w:tcPr>
            <w:tcW w:w="2150" w:type="dxa"/>
            <w:vAlign w:val="center"/>
          </w:tcPr>
          <w:p w14:paraId="4D2828FF" w14:textId="77777777" w:rsidR="009205C8" w:rsidRPr="000207B2" w:rsidRDefault="009205C8" w:rsidP="0016794A">
            <w:pPr>
              <w:jc w:val="center"/>
              <w:rPr>
                <w:rFonts w:ascii="Times New Roman" w:hAnsi="Times New Roman" w:cs="Times New Roman"/>
                <w:sz w:val="24"/>
                <w:szCs w:val="20"/>
              </w:rPr>
            </w:pPr>
          </w:p>
        </w:tc>
      </w:tr>
      <w:tr w:rsidR="009205C8" w:rsidRPr="000207B2" w14:paraId="12FF3FFC" w14:textId="77777777" w:rsidTr="0016794A">
        <w:tc>
          <w:tcPr>
            <w:tcW w:w="567" w:type="dxa"/>
            <w:vAlign w:val="center"/>
          </w:tcPr>
          <w:p w14:paraId="23DEC933"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5.</w:t>
            </w:r>
          </w:p>
        </w:tc>
        <w:tc>
          <w:tcPr>
            <w:tcW w:w="1418" w:type="dxa"/>
            <w:vAlign w:val="center"/>
          </w:tcPr>
          <w:p w14:paraId="34D9773B"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«Чайка»</w:t>
            </w:r>
          </w:p>
        </w:tc>
        <w:tc>
          <w:tcPr>
            <w:tcW w:w="709" w:type="dxa"/>
            <w:vAlign w:val="center"/>
          </w:tcPr>
          <w:p w14:paraId="15BFD3C6"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7B2C1563"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653D7B96"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02BB16D1"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В. Захаров</w:t>
            </w:r>
          </w:p>
        </w:tc>
        <w:tc>
          <w:tcPr>
            <w:tcW w:w="696" w:type="dxa"/>
            <w:vAlign w:val="center"/>
          </w:tcPr>
          <w:p w14:paraId="5E6703ED"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1976</w:t>
            </w:r>
          </w:p>
        </w:tc>
        <w:tc>
          <w:tcPr>
            <w:tcW w:w="2150" w:type="dxa"/>
            <w:vAlign w:val="center"/>
          </w:tcPr>
          <w:p w14:paraId="310E7730" w14:textId="77777777" w:rsidR="009205C8" w:rsidRPr="000207B2" w:rsidRDefault="009205C8" w:rsidP="0016794A">
            <w:pPr>
              <w:jc w:val="center"/>
              <w:rPr>
                <w:rFonts w:ascii="Times New Roman" w:hAnsi="Times New Roman" w:cs="Times New Roman"/>
                <w:sz w:val="24"/>
                <w:szCs w:val="20"/>
              </w:rPr>
            </w:pPr>
          </w:p>
        </w:tc>
      </w:tr>
      <w:tr w:rsidR="009205C8" w:rsidRPr="000207B2" w14:paraId="39F21F4D" w14:textId="77777777" w:rsidTr="00633D70">
        <w:tc>
          <w:tcPr>
            <w:tcW w:w="567" w:type="dxa"/>
            <w:tcBorders>
              <w:bottom w:val="single" w:sz="4" w:space="0" w:color="auto"/>
            </w:tcBorders>
            <w:vAlign w:val="center"/>
          </w:tcPr>
          <w:p w14:paraId="65466E54"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6.</w:t>
            </w:r>
          </w:p>
        </w:tc>
        <w:tc>
          <w:tcPr>
            <w:tcW w:w="1418" w:type="dxa"/>
            <w:tcBorders>
              <w:bottom w:val="single" w:sz="4" w:space="0" w:color="auto"/>
            </w:tcBorders>
            <w:vAlign w:val="center"/>
          </w:tcPr>
          <w:p w14:paraId="5A0366CE"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 xml:space="preserve">«Ваня ағай» </w:t>
            </w:r>
            <w:r w:rsidRPr="000207B2">
              <w:rPr>
                <w:rFonts w:ascii="Times New Roman" w:hAnsi="Times New Roman" w:cs="Times New Roman"/>
                <w:i/>
                <w:sz w:val="24"/>
                <w:szCs w:val="20"/>
              </w:rPr>
              <w:t>(пер. А. Кекильбаев)</w:t>
            </w:r>
          </w:p>
        </w:tc>
        <w:tc>
          <w:tcPr>
            <w:tcW w:w="709" w:type="dxa"/>
            <w:tcBorders>
              <w:bottom w:val="single" w:sz="4" w:space="0" w:color="auto"/>
            </w:tcBorders>
            <w:vAlign w:val="center"/>
          </w:tcPr>
          <w:p w14:paraId="4F8BC1F4"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каз. яз.</w:t>
            </w:r>
          </w:p>
        </w:tc>
        <w:tc>
          <w:tcPr>
            <w:tcW w:w="1984" w:type="dxa"/>
            <w:tcBorders>
              <w:bottom w:val="single" w:sz="4" w:space="0" w:color="auto"/>
            </w:tcBorders>
            <w:vAlign w:val="center"/>
          </w:tcPr>
          <w:p w14:paraId="3F9C94AB"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 xml:space="preserve">Казахский государственный академический театр драмы им. М. Ауэзова, </w:t>
            </w:r>
          </w:p>
          <w:p w14:paraId="75003497"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tcBorders>
              <w:bottom w:val="single" w:sz="4" w:space="0" w:color="auto"/>
            </w:tcBorders>
            <w:vAlign w:val="center"/>
          </w:tcPr>
          <w:p w14:paraId="23EE8835"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А. Мамбетов</w:t>
            </w:r>
          </w:p>
        </w:tc>
        <w:tc>
          <w:tcPr>
            <w:tcW w:w="696" w:type="dxa"/>
            <w:tcBorders>
              <w:bottom w:val="single" w:sz="4" w:space="0" w:color="auto"/>
            </w:tcBorders>
            <w:vAlign w:val="center"/>
          </w:tcPr>
          <w:p w14:paraId="10EC1CC4"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1982</w:t>
            </w:r>
          </w:p>
        </w:tc>
        <w:tc>
          <w:tcPr>
            <w:tcW w:w="2150" w:type="dxa"/>
            <w:tcBorders>
              <w:bottom w:val="single" w:sz="4" w:space="0" w:color="auto"/>
            </w:tcBorders>
            <w:vAlign w:val="center"/>
          </w:tcPr>
          <w:p w14:paraId="4D1857EE" w14:textId="77777777" w:rsidR="009205C8" w:rsidRPr="000207B2" w:rsidRDefault="009205C8" w:rsidP="0016794A">
            <w:pPr>
              <w:jc w:val="center"/>
              <w:rPr>
                <w:rFonts w:ascii="Times New Roman" w:hAnsi="Times New Roman" w:cs="Times New Roman"/>
                <w:sz w:val="24"/>
                <w:szCs w:val="20"/>
              </w:rPr>
            </w:pPr>
          </w:p>
        </w:tc>
      </w:tr>
      <w:tr w:rsidR="009205C8" w:rsidRPr="000207B2" w14:paraId="32FC5546" w14:textId="77777777" w:rsidTr="00633D70">
        <w:tc>
          <w:tcPr>
            <w:tcW w:w="567" w:type="dxa"/>
            <w:tcBorders>
              <w:bottom w:val="nil"/>
            </w:tcBorders>
            <w:vAlign w:val="center"/>
          </w:tcPr>
          <w:p w14:paraId="18A79EA6"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7.</w:t>
            </w:r>
          </w:p>
        </w:tc>
        <w:tc>
          <w:tcPr>
            <w:tcW w:w="1418" w:type="dxa"/>
            <w:tcBorders>
              <w:bottom w:val="nil"/>
            </w:tcBorders>
            <w:vAlign w:val="center"/>
          </w:tcPr>
          <w:p w14:paraId="717DF954"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«Чайка»</w:t>
            </w:r>
          </w:p>
        </w:tc>
        <w:tc>
          <w:tcPr>
            <w:tcW w:w="709" w:type="dxa"/>
            <w:tcBorders>
              <w:bottom w:val="nil"/>
            </w:tcBorders>
            <w:vAlign w:val="center"/>
          </w:tcPr>
          <w:p w14:paraId="08D3001C"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tcBorders>
              <w:bottom w:val="nil"/>
            </w:tcBorders>
            <w:vAlign w:val="center"/>
          </w:tcPr>
          <w:p w14:paraId="21B7D790"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Кокшетауский русский драматический театр</w:t>
            </w:r>
          </w:p>
          <w:p w14:paraId="24D57B4B"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г. Кокшетау</w:t>
            </w:r>
          </w:p>
        </w:tc>
        <w:tc>
          <w:tcPr>
            <w:tcW w:w="1832" w:type="dxa"/>
            <w:tcBorders>
              <w:bottom w:val="nil"/>
            </w:tcBorders>
            <w:vAlign w:val="center"/>
          </w:tcPr>
          <w:p w14:paraId="2CE7A6C4"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Я. Куклинский</w:t>
            </w:r>
          </w:p>
        </w:tc>
        <w:tc>
          <w:tcPr>
            <w:tcW w:w="696" w:type="dxa"/>
            <w:tcBorders>
              <w:bottom w:val="nil"/>
            </w:tcBorders>
            <w:vAlign w:val="center"/>
          </w:tcPr>
          <w:p w14:paraId="4DF581B9" w14:textId="77777777" w:rsidR="009205C8" w:rsidRPr="000207B2" w:rsidRDefault="009205C8" w:rsidP="0016794A">
            <w:pPr>
              <w:jc w:val="center"/>
              <w:rPr>
                <w:rFonts w:ascii="Times New Roman" w:hAnsi="Times New Roman" w:cs="Times New Roman"/>
                <w:sz w:val="24"/>
                <w:szCs w:val="20"/>
              </w:rPr>
            </w:pPr>
            <w:r w:rsidRPr="000207B2">
              <w:rPr>
                <w:rFonts w:ascii="Times New Roman" w:hAnsi="Times New Roman" w:cs="Times New Roman"/>
                <w:sz w:val="24"/>
                <w:szCs w:val="20"/>
              </w:rPr>
              <w:t>1983</w:t>
            </w:r>
          </w:p>
        </w:tc>
        <w:tc>
          <w:tcPr>
            <w:tcW w:w="2150" w:type="dxa"/>
            <w:tcBorders>
              <w:bottom w:val="nil"/>
            </w:tcBorders>
            <w:vAlign w:val="center"/>
          </w:tcPr>
          <w:p w14:paraId="11E80310" w14:textId="77777777" w:rsidR="009205C8" w:rsidRDefault="009205C8" w:rsidP="0016794A">
            <w:pPr>
              <w:jc w:val="center"/>
              <w:rPr>
                <w:rFonts w:ascii="Times New Roman" w:hAnsi="Times New Roman" w:cs="Times New Roman"/>
                <w:sz w:val="24"/>
                <w:szCs w:val="20"/>
              </w:rPr>
            </w:pPr>
          </w:p>
          <w:p w14:paraId="0CCA3BFB" w14:textId="77777777" w:rsidR="00EB5351" w:rsidRDefault="00EB5351" w:rsidP="0016794A">
            <w:pPr>
              <w:jc w:val="center"/>
              <w:rPr>
                <w:rFonts w:ascii="Times New Roman" w:hAnsi="Times New Roman" w:cs="Times New Roman"/>
                <w:sz w:val="24"/>
                <w:szCs w:val="20"/>
              </w:rPr>
            </w:pPr>
          </w:p>
          <w:p w14:paraId="456BC461" w14:textId="77777777" w:rsidR="00EB5351" w:rsidRDefault="00EB5351" w:rsidP="0016794A">
            <w:pPr>
              <w:jc w:val="center"/>
              <w:rPr>
                <w:rFonts w:ascii="Times New Roman" w:hAnsi="Times New Roman" w:cs="Times New Roman"/>
                <w:sz w:val="24"/>
                <w:szCs w:val="20"/>
              </w:rPr>
            </w:pPr>
          </w:p>
          <w:p w14:paraId="6A9DC6EA" w14:textId="77777777" w:rsidR="00EB5351" w:rsidRDefault="00EB5351" w:rsidP="00DA4D3C">
            <w:pPr>
              <w:rPr>
                <w:rFonts w:ascii="Times New Roman" w:hAnsi="Times New Roman" w:cs="Times New Roman"/>
                <w:sz w:val="24"/>
                <w:szCs w:val="20"/>
              </w:rPr>
            </w:pPr>
          </w:p>
          <w:p w14:paraId="5E7E6BD9" w14:textId="77777777" w:rsidR="00EB5351" w:rsidRPr="000207B2" w:rsidRDefault="00EB5351" w:rsidP="0016794A">
            <w:pPr>
              <w:jc w:val="center"/>
              <w:rPr>
                <w:rFonts w:ascii="Times New Roman" w:hAnsi="Times New Roman" w:cs="Times New Roman"/>
                <w:sz w:val="24"/>
                <w:szCs w:val="20"/>
              </w:rPr>
            </w:pPr>
          </w:p>
        </w:tc>
      </w:tr>
    </w:tbl>
    <w:p w14:paraId="0FA3A829" w14:textId="77777777" w:rsidR="00633D70" w:rsidRDefault="00633D70" w:rsidP="0016794A">
      <w:pPr>
        <w:jc w:val="center"/>
        <w:rPr>
          <w:rFonts w:ascii="Times New Roman" w:hAnsi="Times New Roman" w:cs="Times New Roman"/>
          <w:sz w:val="24"/>
          <w:szCs w:val="20"/>
        </w:rPr>
      </w:pPr>
    </w:p>
    <w:p w14:paraId="5769A715" w14:textId="77777777" w:rsidR="00633D70" w:rsidRDefault="00633D70" w:rsidP="00633D70">
      <w:pPr>
        <w:rPr>
          <w:rFonts w:ascii="Times New Roman" w:hAnsi="Times New Roman" w:cs="Times New Roman"/>
          <w:sz w:val="24"/>
          <w:szCs w:val="20"/>
        </w:rPr>
      </w:pPr>
    </w:p>
    <w:p w14:paraId="5EE797C6" w14:textId="77777777" w:rsidR="00633D70" w:rsidRDefault="00633D70" w:rsidP="0016794A">
      <w:pPr>
        <w:jc w:val="center"/>
        <w:rPr>
          <w:rFonts w:ascii="Times New Roman" w:hAnsi="Times New Roman" w:cs="Times New Roman"/>
          <w:sz w:val="24"/>
          <w:szCs w:val="20"/>
        </w:rPr>
        <w:sectPr w:rsidR="00633D70" w:rsidSect="000A441B">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titlePg/>
          <w:docGrid w:linePitch="360"/>
        </w:sectPr>
      </w:pPr>
    </w:p>
    <w:tbl>
      <w:tblPr>
        <w:tblStyle w:val="13"/>
        <w:tblpPr w:leftFromText="180" w:rightFromText="180" w:vertAnchor="page" w:horzAnchor="margin" w:tblpY="1581"/>
        <w:tblW w:w="0" w:type="auto"/>
        <w:tblLayout w:type="fixed"/>
        <w:tblLook w:val="04A0" w:firstRow="1" w:lastRow="0" w:firstColumn="1" w:lastColumn="0" w:noHBand="0" w:noVBand="1"/>
      </w:tblPr>
      <w:tblGrid>
        <w:gridCol w:w="567"/>
        <w:gridCol w:w="1418"/>
        <w:gridCol w:w="709"/>
        <w:gridCol w:w="1984"/>
        <w:gridCol w:w="1832"/>
        <w:gridCol w:w="696"/>
        <w:gridCol w:w="2150"/>
      </w:tblGrid>
      <w:tr w:rsidR="00633D70" w:rsidRPr="000207B2" w14:paraId="580B8475" w14:textId="77777777" w:rsidTr="00633D70">
        <w:tc>
          <w:tcPr>
            <w:tcW w:w="567" w:type="dxa"/>
            <w:vAlign w:val="center"/>
          </w:tcPr>
          <w:p w14:paraId="4FF5A591"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1</w:t>
            </w:r>
          </w:p>
        </w:tc>
        <w:tc>
          <w:tcPr>
            <w:tcW w:w="1418" w:type="dxa"/>
            <w:vAlign w:val="center"/>
          </w:tcPr>
          <w:p w14:paraId="1DDD9E05"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2</w:t>
            </w:r>
          </w:p>
        </w:tc>
        <w:tc>
          <w:tcPr>
            <w:tcW w:w="709" w:type="dxa"/>
            <w:vAlign w:val="center"/>
          </w:tcPr>
          <w:p w14:paraId="5A03E056"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3</w:t>
            </w:r>
          </w:p>
        </w:tc>
        <w:tc>
          <w:tcPr>
            <w:tcW w:w="1984" w:type="dxa"/>
            <w:vAlign w:val="center"/>
          </w:tcPr>
          <w:p w14:paraId="61C217C2"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4</w:t>
            </w:r>
          </w:p>
        </w:tc>
        <w:tc>
          <w:tcPr>
            <w:tcW w:w="1832" w:type="dxa"/>
            <w:vAlign w:val="center"/>
          </w:tcPr>
          <w:p w14:paraId="6E16697B"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5</w:t>
            </w:r>
          </w:p>
        </w:tc>
        <w:tc>
          <w:tcPr>
            <w:tcW w:w="696" w:type="dxa"/>
            <w:vAlign w:val="center"/>
          </w:tcPr>
          <w:p w14:paraId="6CD9851F"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6</w:t>
            </w:r>
          </w:p>
        </w:tc>
        <w:tc>
          <w:tcPr>
            <w:tcW w:w="2150" w:type="dxa"/>
            <w:vAlign w:val="center"/>
          </w:tcPr>
          <w:p w14:paraId="6FD4F6C3"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7</w:t>
            </w:r>
          </w:p>
        </w:tc>
      </w:tr>
      <w:tr w:rsidR="00633D70" w:rsidRPr="000207B2" w14:paraId="21A04CD1" w14:textId="77777777" w:rsidTr="00633D70">
        <w:tc>
          <w:tcPr>
            <w:tcW w:w="567" w:type="dxa"/>
            <w:vAlign w:val="center"/>
          </w:tcPr>
          <w:p w14:paraId="4CE572D1"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8.</w:t>
            </w:r>
          </w:p>
        </w:tc>
        <w:tc>
          <w:tcPr>
            <w:tcW w:w="1418" w:type="dxa"/>
            <w:vAlign w:val="center"/>
          </w:tcPr>
          <w:p w14:paraId="19728E80"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«Три сестры»</w:t>
            </w:r>
          </w:p>
        </w:tc>
        <w:tc>
          <w:tcPr>
            <w:tcW w:w="709" w:type="dxa"/>
            <w:vAlign w:val="center"/>
          </w:tcPr>
          <w:p w14:paraId="5AD17E6B"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 xml:space="preserve">рус. яз. </w:t>
            </w:r>
          </w:p>
        </w:tc>
        <w:tc>
          <w:tcPr>
            <w:tcW w:w="1984" w:type="dxa"/>
            <w:vAlign w:val="center"/>
          </w:tcPr>
          <w:p w14:paraId="31EBB85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3B0CE4C3"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78B0D4EB"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 Андриасян</w:t>
            </w:r>
          </w:p>
        </w:tc>
        <w:tc>
          <w:tcPr>
            <w:tcW w:w="696" w:type="dxa"/>
            <w:vAlign w:val="center"/>
          </w:tcPr>
          <w:p w14:paraId="32E53189"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1992</w:t>
            </w:r>
          </w:p>
        </w:tc>
        <w:tc>
          <w:tcPr>
            <w:tcW w:w="2150" w:type="dxa"/>
            <w:vAlign w:val="center"/>
          </w:tcPr>
          <w:p w14:paraId="1DAA197B" w14:textId="77777777" w:rsidR="00633D70" w:rsidRPr="000207B2" w:rsidRDefault="00633D70" w:rsidP="00633D70">
            <w:pPr>
              <w:jc w:val="center"/>
              <w:rPr>
                <w:rFonts w:ascii="Times New Roman" w:hAnsi="Times New Roman" w:cs="Times New Roman"/>
                <w:sz w:val="24"/>
                <w:szCs w:val="20"/>
              </w:rPr>
            </w:pPr>
          </w:p>
        </w:tc>
      </w:tr>
      <w:tr w:rsidR="00633D70" w:rsidRPr="000207B2" w14:paraId="5C24B412" w14:textId="77777777" w:rsidTr="00633D70">
        <w:tc>
          <w:tcPr>
            <w:tcW w:w="567" w:type="dxa"/>
            <w:vAlign w:val="center"/>
          </w:tcPr>
          <w:p w14:paraId="1DAFAC3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9.</w:t>
            </w:r>
          </w:p>
        </w:tc>
        <w:tc>
          <w:tcPr>
            <w:tcW w:w="1418" w:type="dxa"/>
            <w:vAlign w:val="center"/>
          </w:tcPr>
          <w:p w14:paraId="776DAB77"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«Дядя Ваня»</w:t>
            </w:r>
          </w:p>
        </w:tc>
        <w:tc>
          <w:tcPr>
            <w:tcW w:w="709" w:type="dxa"/>
            <w:vAlign w:val="center"/>
          </w:tcPr>
          <w:p w14:paraId="4557E200"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5785F7E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498389CB"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564A11C7"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А. Мамбетов</w:t>
            </w:r>
          </w:p>
        </w:tc>
        <w:tc>
          <w:tcPr>
            <w:tcW w:w="696" w:type="dxa"/>
            <w:vAlign w:val="center"/>
          </w:tcPr>
          <w:p w14:paraId="7298E1B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1996</w:t>
            </w:r>
          </w:p>
        </w:tc>
        <w:tc>
          <w:tcPr>
            <w:tcW w:w="2150" w:type="dxa"/>
            <w:vAlign w:val="center"/>
          </w:tcPr>
          <w:p w14:paraId="6E195026" w14:textId="77777777" w:rsidR="00633D70" w:rsidRPr="000207B2" w:rsidRDefault="00633D70" w:rsidP="00633D70">
            <w:pPr>
              <w:jc w:val="center"/>
              <w:rPr>
                <w:rFonts w:ascii="Times New Roman" w:hAnsi="Times New Roman" w:cs="Times New Roman"/>
                <w:sz w:val="24"/>
                <w:szCs w:val="20"/>
              </w:rPr>
            </w:pPr>
          </w:p>
        </w:tc>
      </w:tr>
      <w:tr w:rsidR="00633D70" w:rsidRPr="000207B2" w14:paraId="0A2F41D3" w14:textId="77777777" w:rsidTr="00633D70">
        <w:tc>
          <w:tcPr>
            <w:tcW w:w="567" w:type="dxa"/>
            <w:vAlign w:val="center"/>
          </w:tcPr>
          <w:p w14:paraId="071CF088"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10.</w:t>
            </w:r>
          </w:p>
        </w:tc>
        <w:tc>
          <w:tcPr>
            <w:tcW w:w="1418" w:type="dxa"/>
            <w:vAlign w:val="center"/>
          </w:tcPr>
          <w:p w14:paraId="7C444AA6"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«Иванов»</w:t>
            </w:r>
          </w:p>
        </w:tc>
        <w:tc>
          <w:tcPr>
            <w:tcW w:w="709" w:type="dxa"/>
            <w:vAlign w:val="center"/>
          </w:tcPr>
          <w:p w14:paraId="62F0B9D0"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481555FA"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7590237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35AEAA83"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 Андриасян</w:t>
            </w:r>
          </w:p>
        </w:tc>
        <w:tc>
          <w:tcPr>
            <w:tcW w:w="696" w:type="dxa"/>
            <w:vAlign w:val="center"/>
          </w:tcPr>
          <w:p w14:paraId="08D0224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2003</w:t>
            </w:r>
          </w:p>
        </w:tc>
        <w:tc>
          <w:tcPr>
            <w:tcW w:w="2150" w:type="dxa"/>
            <w:vAlign w:val="center"/>
          </w:tcPr>
          <w:p w14:paraId="33C0E573" w14:textId="77777777" w:rsidR="00633D70" w:rsidRPr="000207B2" w:rsidRDefault="00633D70" w:rsidP="00633D70">
            <w:pPr>
              <w:jc w:val="center"/>
              <w:rPr>
                <w:rFonts w:ascii="Times New Roman" w:hAnsi="Times New Roman" w:cs="Times New Roman"/>
                <w:sz w:val="24"/>
                <w:szCs w:val="20"/>
              </w:rPr>
            </w:pPr>
          </w:p>
        </w:tc>
      </w:tr>
      <w:tr w:rsidR="00633D70" w:rsidRPr="000207B2" w14:paraId="6F788165" w14:textId="77777777" w:rsidTr="00633D70">
        <w:tc>
          <w:tcPr>
            <w:tcW w:w="567" w:type="dxa"/>
            <w:vAlign w:val="center"/>
          </w:tcPr>
          <w:p w14:paraId="51FCF559"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11.</w:t>
            </w:r>
          </w:p>
        </w:tc>
        <w:tc>
          <w:tcPr>
            <w:tcW w:w="1418" w:type="dxa"/>
            <w:vAlign w:val="center"/>
          </w:tcPr>
          <w:p w14:paraId="705D2BEC"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«Вишневый сад»</w:t>
            </w:r>
          </w:p>
        </w:tc>
        <w:tc>
          <w:tcPr>
            <w:tcW w:w="709" w:type="dxa"/>
            <w:vAlign w:val="center"/>
          </w:tcPr>
          <w:p w14:paraId="416AFFB6"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40E0B013"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Кокшетауский русский драматический театр</w:t>
            </w:r>
          </w:p>
          <w:p w14:paraId="06CFA345"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Кокшетау</w:t>
            </w:r>
          </w:p>
        </w:tc>
        <w:tc>
          <w:tcPr>
            <w:tcW w:w="1832" w:type="dxa"/>
            <w:vAlign w:val="center"/>
          </w:tcPr>
          <w:p w14:paraId="66B743CA"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И. Дмитриев</w:t>
            </w:r>
          </w:p>
        </w:tc>
        <w:tc>
          <w:tcPr>
            <w:tcW w:w="696" w:type="dxa"/>
            <w:vAlign w:val="center"/>
          </w:tcPr>
          <w:p w14:paraId="1FB07F4A"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2003</w:t>
            </w:r>
          </w:p>
        </w:tc>
        <w:tc>
          <w:tcPr>
            <w:tcW w:w="2150" w:type="dxa"/>
            <w:vAlign w:val="center"/>
          </w:tcPr>
          <w:p w14:paraId="51100ABB" w14:textId="77777777" w:rsidR="00633D70" w:rsidRPr="000207B2" w:rsidRDefault="00633D70" w:rsidP="00633D70">
            <w:pPr>
              <w:jc w:val="center"/>
              <w:rPr>
                <w:rFonts w:ascii="Times New Roman" w:hAnsi="Times New Roman" w:cs="Times New Roman"/>
                <w:sz w:val="24"/>
                <w:szCs w:val="20"/>
              </w:rPr>
            </w:pPr>
          </w:p>
        </w:tc>
      </w:tr>
      <w:tr w:rsidR="00633D70" w:rsidRPr="000207B2" w14:paraId="39DEB10F" w14:textId="77777777" w:rsidTr="00633D70">
        <w:tc>
          <w:tcPr>
            <w:tcW w:w="567" w:type="dxa"/>
            <w:vAlign w:val="center"/>
          </w:tcPr>
          <w:p w14:paraId="7D08FB3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12.</w:t>
            </w:r>
          </w:p>
        </w:tc>
        <w:tc>
          <w:tcPr>
            <w:tcW w:w="1418" w:type="dxa"/>
            <w:vAlign w:val="center"/>
          </w:tcPr>
          <w:p w14:paraId="5C9B8DF4"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«Предложение»</w:t>
            </w:r>
          </w:p>
        </w:tc>
        <w:tc>
          <w:tcPr>
            <w:tcW w:w="709" w:type="dxa"/>
            <w:vAlign w:val="center"/>
          </w:tcPr>
          <w:p w14:paraId="56A1C366"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16D20044"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Театр «ARTиШОК»</w:t>
            </w:r>
          </w:p>
          <w:p w14:paraId="1160ECE0"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4E6BFB61" w14:textId="77777777" w:rsidR="00633D70" w:rsidRPr="000207B2" w:rsidRDefault="00633D70" w:rsidP="00633D70">
            <w:pPr>
              <w:jc w:val="center"/>
              <w:rPr>
                <w:rFonts w:ascii="Times New Roman" w:hAnsi="Times New Roman" w:cs="Times New Roman"/>
                <w:sz w:val="24"/>
                <w:szCs w:val="20"/>
              </w:rPr>
            </w:pPr>
          </w:p>
        </w:tc>
        <w:tc>
          <w:tcPr>
            <w:tcW w:w="696" w:type="dxa"/>
            <w:vAlign w:val="center"/>
          </w:tcPr>
          <w:p w14:paraId="1F97A64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2006</w:t>
            </w:r>
          </w:p>
        </w:tc>
        <w:tc>
          <w:tcPr>
            <w:tcW w:w="2150" w:type="dxa"/>
            <w:vAlign w:val="center"/>
          </w:tcPr>
          <w:p w14:paraId="17D3F806" w14:textId="77777777" w:rsidR="00633D70" w:rsidRPr="000207B2" w:rsidRDefault="00633D70" w:rsidP="00633D70">
            <w:pPr>
              <w:jc w:val="center"/>
              <w:rPr>
                <w:rFonts w:ascii="Times New Roman" w:hAnsi="Times New Roman" w:cs="Times New Roman"/>
                <w:sz w:val="24"/>
                <w:szCs w:val="20"/>
              </w:rPr>
            </w:pPr>
          </w:p>
        </w:tc>
      </w:tr>
      <w:tr w:rsidR="00633D70" w:rsidRPr="000207B2" w14:paraId="52B06FE7" w14:textId="77777777" w:rsidTr="00633D70">
        <w:tc>
          <w:tcPr>
            <w:tcW w:w="567" w:type="dxa"/>
            <w:tcBorders>
              <w:bottom w:val="single" w:sz="4" w:space="0" w:color="auto"/>
            </w:tcBorders>
            <w:vAlign w:val="center"/>
          </w:tcPr>
          <w:p w14:paraId="2F3B4CBD"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13.</w:t>
            </w:r>
          </w:p>
        </w:tc>
        <w:tc>
          <w:tcPr>
            <w:tcW w:w="1418" w:type="dxa"/>
            <w:tcBorders>
              <w:bottom w:val="single" w:sz="4" w:space="0" w:color="auto"/>
            </w:tcBorders>
            <w:vAlign w:val="center"/>
          </w:tcPr>
          <w:p w14:paraId="10FBC2A8"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«Чайка»</w:t>
            </w:r>
          </w:p>
        </w:tc>
        <w:tc>
          <w:tcPr>
            <w:tcW w:w="709" w:type="dxa"/>
            <w:tcBorders>
              <w:bottom w:val="single" w:sz="4" w:space="0" w:color="auto"/>
            </w:tcBorders>
            <w:vAlign w:val="center"/>
          </w:tcPr>
          <w:p w14:paraId="25677243"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tcBorders>
              <w:bottom w:val="single" w:sz="4" w:space="0" w:color="auto"/>
            </w:tcBorders>
            <w:vAlign w:val="center"/>
          </w:tcPr>
          <w:p w14:paraId="0C9735E8"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Кокшетауский русский драматический театр</w:t>
            </w:r>
          </w:p>
          <w:p w14:paraId="1FFBB649"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Кокшетау</w:t>
            </w:r>
          </w:p>
        </w:tc>
        <w:tc>
          <w:tcPr>
            <w:tcW w:w="1832" w:type="dxa"/>
            <w:tcBorders>
              <w:bottom w:val="single" w:sz="4" w:space="0" w:color="auto"/>
            </w:tcBorders>
            <w:vAlign w:val="center"/>
          </w:tcPr>
          <w:p w14:paraId="168CE06B"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И. Дмитриев</w:t>
            </w:r>
          </w:p>
        </w:tc>
        <w:tc>
          <w:tcPr>
            <w:tcW w:w="696" w:type="dxa"/>
            <w:tcBorders>
              <w:bottom w:val="single" w:sz="4" w:space="0" w:color="auto"/>
            </w:tcBorders>
            <w:vAlign w:val="center"/>
          </w:tcPr>
          <w:p w14:paraId="358A30CE"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2007</w:t>
            </w:r>
          </w:p>
        </w:tc>
        <w:tc>
          <w:tcPr>
            <w:tcW w:w="2150" w:type="dxa"/>
            <w:tcBorders>
              <w:bottom w:val="single" w:sz="4" w:space="0" w:color="auto"/>
            </w:tcBorders>
            <w:vAlign w:val="center"/>
          </w:tcPr>
          <w:p w14:paraId="117F10B3" w14:textId="77777777" w:rsidR="00633D70" w:rsidRPr="000207B2" w:rsidRDefault="00633D70" w:rsidP="00633D70">
            <w:pPr>
              <w:jc w:val="center"/>
              <w:rPr>
                <w:rFonts w:ascii="Times New Roman" w:hAnsi="Times New Roman" w:cs="Times New Roman"/>
                <w:sz w:val="24"/>
                <w:szCs w:val="20"/>
              </w:rPr>
            </w:pPr>
          </w:p>
        </w:tc>
      </w:tr>
      <w:tr w:rsidR="00633D70" w:rsidRPr="000207B2" w14:paraId="36769BA4" w14:textId="77777777" w:rsidTr="00633D70">
        <w:tc>
          <w:tcPr>
            <w:tcW w:w="567" w:type="dxa"/>
            <w:tcBorders>
              <w:bottom w:val="nil"/>
            </w:tcBorders>
            <w:vAlign w:val="center"/>
          </w:tcPr>
          <w:p w14:paraId="55C1D8B1"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14.</w:t>
            </w:r>
          </w:p>
        </w:tc>
        <w:tc>
          <w:tcPr>
            <w:tcW w:w="1418" w:type="dxa"/>
            <w:tcBorders>
              <w:bottom w:val="nil"/>
            </w:tcBorders>
            <w:vAlign w:val="center"/>
          </w:tcPr>
          <w:p w14:paraId="08A2EE19"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«Иванов»</w:t>
            </w:r>
          </w:p>
        </w:tc>
        <w:tc>
          <w:tcPr>
            <w:tcW w:w="709" w:type="dxa"/>
            <w:tcBorders>
              <w:bottom w:val="nil"/>
            </w:tcBorders>
            <w:vAlign w:val="center"/>
          </w:tcPr>
          <w:p w14:paraId="6D94E8DB"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tcBorders>
              <w:bottom w:val="nil"/>
            </w:tcBorders>
            <w:vAlign w:val="center"/>
          </w:tcPr>
          <w:p w14:paraId="04B6071C"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Государственный Академический русский театр драмы им. М. Горького</w:t>
            </w:r>
          </w:p>
        </w:tc>
        <w:tc>
          <w:tcPr>
            <w:tcW w:w="1832" w:type="dxa"/>
            <w:tcBorders>
              <w:bottom w:val="nil"/>
            </w:tcBorders>
            <w:vAlign w:val="center"/>
          </w:tcPr>
          <w:p w14:paraId="563B5FDD"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А. Каневский</w:t>
            </w:r>
          </w:p>
        </w:tc>
        <w:tc>
          <w:tcPr>
            <w:tcW w:w="696" w:type="dxa"/>
            <w:tcBorders>
              <w:bottom w:val="nil"/>
            </w:tcBorders>
            <w:vAlign w:val="center"/>
          </w:tcPr>
          <w:p w14:paraId="3ED97EF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2008</w:t>
            </w:r>
          </w:p>
        </w:tc>
        <w:tc>
          <w:tcPr>
            <w:tcW w:w="2150" w:type="dxa"/>
            <w:tcBorders>
              <w:bottom w:val="nil"/>
            </w:tcBorders>
            <w:vAlign w:val="center"/>
          </w:tcPr>
          <w:p w14:paraId="38E7E5B4"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Премия Акима города Астана в номинациях «Лучший спектакль», «Лучшая женская роль» и «Лучшая мужская роль второго плана» (март 2008 г.);</w:t>
            </w:r>
          </w:p>
          <w:p w14:paraId="3363F16C" w14:textId="77777777" w:rsidR="00633D70" w:rsidRPr="000207B2" w:rsidRDefault="00633D70" w:rsidP="00633D70">
            <w:pPr>
              <w:jc w:val="center"/>
              <w:rPr>
                <w:rFonts w:ascii="Times New Roman" w:hAnsi="Times New Roman" w:cs="Times New Roman"/>
                <w:sz w:val="24"/>
                <w:szCs w:val="20"/>
              </w:rPr>
            </w:pPr>
          </w:p>
          <w:p w14:paraId="1C319D9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Лауреат XII Международного фестиваля русских драматических театров стран СНГ и Балтии «Встречи в России» в г. Санкт-Петербурге (2010 г.).</w:t>
            </w:r>
          </w:p>
        </w:tc>
      </w:tr>
    </w:tbl>
    <w:p w14:paraId="543334E3" w14:textId="217F86F2" w:rsidR="00633D70" w:rsidRPr="00633D70" w:rsidRDefault="00633D70" w:rsidP="00633D70">
      <w:pPr>
        <w:spacing w:after="0" w:line="240" w:lineRule="auto"/>
        <w:rPr>
          <w:rFonts w:ascii="Times New Roman" w:hAnsi="Times New Roman" w:cs="Times New Roman"/>
          <w:sz w:val="28"/>
          <w:szCs w:val="20"/>
        </w:rPr>
        <w:sectPr w:rsidR="00633D70" w:rsidRPr="00633D70"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0"/>
        </w:rPr>
        <w:t>Продолжение таблицы А.1</w:t>
      </w:r>
    </w:p>
    <w:tbl>
      <w:tblPr>
        <w:tblStyle w:val="13"/>
        <w:tblpPr w:leftFromText="180" w:rightFromText="180" w:vertAnchor="page" w:horzAnchor="margin" w:tblpY="1521"/>
        <w:tblW w:w="0" w:type="auto"/>
        <w:tblLayout w:type="fixed"/>
        <w:tblLook w:val="04A0" w:firstRow="1" w:lastRow="0" w:firstColumn="1" w:lastColumn="0" w:noHBand="0" w:noVBand="1"/>
      </w:tblPr>
      <w:tblGrid>
        <w:gridCol w:w="567"/>
        <w:gridCol w:w="1418"/>
        <w:gridCol w:w="709"/>
        <w:gridCol w:w="1984"/>
        <w:gridCol w:w="1832"/>
        <w:gridCol w:w="696"/>
        <w:gridCol w:w="2150"/>
      </w:tblGrid>
      <w:tr w:rsidR="00633D70" w:rsidRPr="000207B2" w14:paraId="460D5803" w14:textId="77777777" w:rsidTr="00633D70">
        <w:tc>
          <w:tcPr>
            <w:tcW w:w="567" w:type="dxa"/>
            <w:vAlign w:val="center"/>
          </w:tcPr>
          <w:p w14:paraId="651E0D21"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1</w:t>
            </w:r>
          </w:p>
        </w:tc>
        <w:tc>
          <w:tcPr>
            <w:tcW w:w="1418" w:type="dxa"/>
            <w:vAlign w:val="center"/>
          </w:tcPr>
          <w:p w14:paraId="4CEA9024"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2</w:t>
            </w:r>
          </w:p>
        </w:tc>
        <w:tc>
          <w:tcPr>
            <w:tcW w:w="709" w:type="dxa"/>
            <w:vAlign w:val="center"/>
          </w:tcPr>
          <w:p w14:paraId="5DA89728"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3</w:t>
            </w:r>
          </w:p>
        </w:tc>
        <w:tc>
          <w:tcPr>
            <w:tcW w:w="1984" w:type="dxa"/>
            <w:vAlign w:val="center"/>
          </w:tcPr>
          <w:p w14:paraId="27BBD0D2"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4</w:t>
            </w:r>
          </w:p>
        </w:tc>
        <w:tc>
          <w:tcPr>
            <w:tcW w:w="1832" w:type="dxa"/>
            <w:vAlign w:val="center"/>
          </w:tcPr>
          <w:p w14:paraId="6B46C25B"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5</w:t>
            </w:r>
          </w:p>
        </w:tc>
        <w:tc>
          <w:tcPr>
            <w:tcW w:w="696" w:type="dxa"/>
            <w:vAlign w:val="center"/>
          </w:tcPr>
          <w:p w14:paraId="149B147F"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6</w:t>
            </w:r>
          </w:p>
        </w:tc>
        <w:tc>
          <w:tcPr>
            <w:tcW w:w="2150" w:type="dxa"/>
            <w:vAlign w:val="center"/>
          </w:tcPr>
          <w:p w14:paraId="1C6E144C" w14:textId="77777777" w:rsidR="00633D70" w:rsidRPr="000207B2" w:rsidRDefault="00633D70" w:rsidP="00633D70">
            <w:pPr>
              <w:jc w:val="center"/>
              <w:rPr>
                <w:rFonts w:ascii="Times New Roman" w:hAnsi="Times New Roman" w:cs="Times New Roman"/>
                <w:sz w:val="24"/>
                <w:szCs w:val="20"/>
              </w:rPr>
            </w:pPr>
            <w:r>
              <w:rPr>
                <w:rFonts w:ascii="Times New Roman" w:hAnsi="Times New Roman" w:cs="Times New Roman"/>
                <w:sz w:val="24"/>
                <w:szCs w:val="20"/>
              </w:rPr>
              <w:t>7</w:t>
            </w:r>
          </w:p>
        </w:tc>
      </w:tr>
      <w:tr w:rsidR="00633D70" w:rsidRPr="000207B2" w14:paraId="69A6AB97" w14:textId="77777777" w:rsidTr="00633D70">
        <w:tc>
          <w:tcPr>
            <w:tcW w:w="567" w:type="dxa"/>
            <w:vAlign w:val="center"/>
          </w:tcPr>
          <w:p w14:paraId="08F651F8"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15.</w:t>
            </w:r>
          </w:p>
        </w:tc>
        <w:tc>
          <w:tcPr>
            <w:tcW w:w="1418" w:type="dxa"/>
            <w:vAlign w:val="center"/>
          </w:tcPr>
          <w:p w14:paraId="6CB359A1"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«22 поцелуя, четыре обморока и одна мигрень»</w:t>
            </w:r>
          </w:p>
        </w:tc>
        <w:tc>
          <w:tcPr>
            <w:tcW w:w="709" w:type="dxa"/>
            <w:vAlign w:val="center"/>
          </w:tcPr>
          <w:p w14:paraId="37825AB8"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1EDF079B"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Государственный академический русский театр драмы им. М. Горького</w:t>
            </w:r>
          </w:p>
          <w:p w14:paraId="6D339913"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Астана</w:t>
            </w:r>
          </w:p>
        </w:tc>
        <w:tc>
          <w:tcPr>
            <w:tcW w:w="1832" w:type="dxa"/>
            <w:vAlign w:val="center"/>
          </w:tcPr>
          <w:p w14:paraId="6F8470F3"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В. Тыкке</w:t>
            </w:r>
          </w:p>
        </w:tc>
        <w:tc>
          <w:tcPr>
            <w:tcW w:w="696" w:type="dxa"/>
            <w:vAlign w:val="center"/>
          </w:tcPr>
          <w:p w14:paraId="46EE0EA4"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2008</w:t>
            </w:r>
          </w:p>
        </w:tc>
        <w:tc>
          <w:tcPr>
            <w:tcW w:w="2150" w:type="dxa"/>
            <w:vAlign w:val="center"/>
          </w:tcPr>
          <w:p w14:paraId="35B486DD" w14:textId="77777777" w:rsidR="00633D70" w:rsidRPr="000207B2" w:rsidRDefault="00633D70" w:rsidP="00633D70">
            <w:pPr>
              <w:rPr>
                <w:rFonts w:ascii="Times New Roman" w:hAnsi="Times New Roman" w:cs="Times New Roman"/>
                <w:sz w:val="24"/>
                <w:szCs w:val="20"/>
              </w:rPr>
            </w:pPr>
          </w:p>
        </w:tc>
      </w:tr>
      <w:tr w:rsidR="00633D70" w:rsidRPr="000207B2" w14:paraId="4C2DC101" w14:textId="77777777" w:rsidTr="00633D70">
        <w:tc>
          <w:tcPr>
            <w:tcW w:w="567" w:type="dxa"/>
            <w:vAlign w:val="center"/>
          </w:tcPr>
          <w:p w14:paraId="3A11C1DB"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16.</w:t>
            </w:r>
          </w:p>
        </w:tc>
        <w:tc>
          <w:tcPr>
            <w:tcW w:w="1418" w:type="dxa"/>
            <w:vAlign w:val="center"/>
          </w:tcPr>
          <w:p w14:paraId="5646CE04"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«Милые мои сестры»</w:t>
            </w:r>
          </w:p>
        </w:tc>
        <w:tc>
          <w:tcPr>
            <w:tcW w:w="709" w:type="dxa"/>
            <w:vAlign w:val="center"/>
          </w:tcPr>
          <w:p w14:paraId="755A5906"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261638C3"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Карагандинский русский драматический театра им. К. С. Станиславского,</w:t>
            </w:r>
          </w:p>
          <w:p w14:paraId="3D8C54CD"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Караганда</w:t>
            </w:r>
          </w:p>
        </w:tc>
        <w:tc>
          <w:tcPr>
            <w:tcW w:w="1832" w:type="dxa"/>
            <w:vAlign w:val="center"/>
          </w:tcPr>
          <w:p w14:paraId="4B9E0CA5"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Д. Горник</w:t>
            </w:r>
          </w:p>
        </w:tc>
        <w:tc>
          <w:tcPr>
            <w:tcW w:w="696" w:type="dxa"/>
            <w:vAlign w:val="center"/>
          </w:tcPr>
          <w:p w14:paraId="0957FD6C"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2010</w:t>
            </w:r>
          </w:p>
        </w:tc>
        <w:tc>
          <w:tcPr>
            <w:tcW w:w="2150" w:type="dxa"/>
            <w:vAlign w:val="center"/>
          </w:tcPr>
          <w:p w14:paraId="0FA1C5CB" w14:textId="77777777" w:rsidR="00633D70" w:rsidRPr="000207B2" w:rsidRDefault="00633D70" w:rsidP="00633D70">
            <w:pPr>
              <w:jc w:val="center"/>
              <w:rPr>
                <w:rFonts w:ascii="Times New Roman" w:hAnsi="Times New Roman" w:cs="Times New Roman"/>
                <w:sz w:val="24"/>
                <w:szCs w:val="20"/>
              </w:rPr>
            </w:pPr>
          </w:p>
        </w:tc>
      </w:tr>
      <w:tr w:rsidR="00633D70" w:rsidRPr="000207B2" w14:paraId="562DC367" w14:textId="77777777" w:rsidTr="00633D70">
        <w:tc>
          <w:tcPr>
            <w:tcW w:w="567" w:type="dxa"/>
            <w:vAlign w:val="center"/>
          </w:tcPr>
          <w:p w14:paraId="12522F6A"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17.</w:t>
            </w:r>
          </w:p>
        </w:tc>
        <w:tc>
          <w:tcPr>
            <w:tcW w:w="1418" w:type="dxa"/>
            <w:vAlign w:val="center"/>
          </w:tcPr>
          <w:p w14:paraId="75F1A62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«Вишневый сад»</w:t>
            </w:r>
          </w:p>
        </w:tc>
        <w:tc>
          <w:tcPr>
            <w:tcW w:w="709" w:type="dxa"/>
            <w:vAlign w:val="center"/>
          </w:tcPr>
          <w:p w14:paraId="527F622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7BE48EE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0A4A80D2"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673CB08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 Андриасян</w:t>
            </w:r>
          </w:p>
        </w:tc>
        <w:tc>
          <w:tcPr>
            <w:tcW w:w="696" w:type="dxa"/>
            <w:vAlign w:val="center"/>
          </w:tcPr>
          <w:p w14:paraId="1E4E479A"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2010</w:t>
            </w:r>
          </w:p>
        </w:tc>
        <w:tc>
          <w:tcPr>
            <w:tcW w:w="2150" w:type="dxa"/>
            <w:vAlign w:val="center"/>
          </w:tcPr>
          <w:p w14:paraId="3C1D96C4" w14:textId="77777777" w:rsidR="00633D70" w:rsidRPr="000207B2" w:rsidRDefault="00633D70" w:rsidP="00633D70">
            <w:pPr>
              <w:jc w:val="center"/>
              <w:rPr>
                <w:rFonts w:ascii="Times New Roman" w:hAnsi="Times New Roman" w:cs="Times New Roman"/>
                <w:sz w:val="24"/>
                <w:szCs w:val="20"/>
              </w:rPr>
            </w:pPr>
          </w:p>
        </w:tc>
      </w:tr>
      <w:tr w:rsidR="00633D70" w:rsidRPr="000207B2" w14:paraId="1C85E75D" w14:textId="77777777" w:rsidTr="00633D70">
        <w:tc>
          <w:tcPr>
            <w:tcW w:w="567" w:type="dxa"/>
            <w:vAlign w:val="center"/>
          </w:tcPr>
          <w:p w14:paraId="34AE3D55"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18.</w:t>
            </w:r>
          </w:p>
        </w:tc>
        <w:tc>
          <w:tcPr>
            <w:tcW w:w="1418" w:type="dxa"/>
            <w:vAlign w:val="center"/>
          </w:tcPr>
          <w:p w14:paraId="1B73A379"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«А не жениться мне нельзя»</w:t>
            </w:r>
          </w:p>
        </w:tc>
        <w:tc>
          <w:tcPr>
            <w:tcW w:w="709" w:type="dxa"/>
            <w:vAlign w:val="center"/>
          </w:tcPr>
          <w:p w14:paraId="3E531846"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14D6FB91"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Кокшетауский русский драматический театр</w:t>
            </w:r>
          </w:p>
          <w:p w14:paraId="167D9DC1"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Кокшетау</w:t>
            </w:r>
          </w:p>
        </w:tc>
        <w:tc>
          <w:tcPr>
            <w:tcW w:w="1832" w:type="dxa"/>
            <w:vAlign w:val="center"/>
          </w:tcPr>
          <w:p w14:paraId="6C19B1CE"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И. Дмитриев</w:t>
            </w:r>
          </w:p>
        </w:tc>
        <w:tc>
          <w:tcPr>
            <w:tcW w:w="696" w:type="dxa"/>
            <w:vAlign w:val="center"/>
          </w:tcPr>
          <w:p w14:paraId="30C70A9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2011</w:t>
            </w:r>
          </w:p>
        </w:tc>
        <w:tc>
          <w:tcPr>
            <w:tcW w:w="2150" w:type="dxa"/>
            <w:vAlign w:val="center"/>
          </w:tcPr>
          <w:p w14:paraId="5EEF470F" w14:textId="77777777" w:rsidR="00633D70" w:rsidRPr="000207B2" w:rsidRDefault="00633D70" w:rsidP="00633D70">
            <w:pPr>
              <w:jc w:val="center"/>
              <w:rPr>
                <w:rFonts w:ascii="Times New Roman" w:hAnsi="Times New Roman" w:cs="Times New Roman"/>
                <w:sz w:val="24"/>
                <w:szCs w:val="20"/>
              </w:rPr>
            </w:pPr>
          </w:p>
        </w:tc>
      </w:tr>
      <w:tr w:rsidR="00633D70" w:rsidRPr="000207B2" w14:paraId="404D5775" w14:textId="77777777" w:rsidTr="00633D70">
        <w:tc>
          <w:tcPr>
            <w:tcW w:w="567" w:type="dxa"/>
            <w:vAlign w:val="center"/>
          </w:tcPr>
          <w:p w14:paraId="58099740"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19.</w:t>
            </w:r>
          </w:p>
        </w:tc>
        <w:tc>
          <w:tcPr>
            <w:tcW w:w="1418" w:type="dxa"/>
            <w:vAlign w:val="center"/>
          </w:tcPr>
          <w:p w14:paraId="02FC627F"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«Шағала»</w:t>
            </w:r>
          </w:p>
        </w:tc>
        <w:tc>
          <w:tcPr>
            <w:tcW w:w="709" w:type="dxa"/>
            <w:vAlign w:val="center"/>
          </w:tcPr>
          <w:p w14:paraId="275B595C"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 xml:space="preserve">каз. яз. </w:t>
            </w:r>
          </w:p>
        </w:tc>
        <w:tc>
          <w:tcPr>
            <w:tcW w:w="1984" w:type="dxa"/>
            <w:vAlign w:val="center"/>
          </w:tcPr>
          <w:p w14:paraId="767FF33D"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Павлодарский областной театр драмы им. А. П. Чехова,</w:t>
            </w:r>
          </w:p>
          <w:p w14:paraId="25A373AE"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Павлодар</w:t>
            </w:r>
          </w:p>
        </w:tc>
        <w:tc>
          <w:tcPr>
            <w:tcW w:w="1832" w:type="dxa"/>
            <w:vAlign w:val="center"/>
          </w:tcPr>
          <w:p w14:paraId="0A99B241"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Е. Тапенов</w:t>
            </w:r>
          </w:p>
        </w:tc>
        <w:tc>
          <w:tcPr>
            <w:tcW w:w="696" w:type="dxa"/>
            <w:vAlign w:val="center"/>
          </w:tcPr>
          <w:p w14:paraId="45582B80"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2011</w:t>
            </w:r>
          </w:p>
        </w:tc>
        <w:tc>
          <w:tcPr>
            <w:tcW w:w="2150" w:type="dxa"/>
            <w:vAlign w:val="center"/>
          </w:tcPr>
          <w:p w14:paraId="628996B4"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 xml:space="preserve">Медаль имени А. П. Чехова, </w:t>
            </w:r>
          </w:p>
          <w:p w14:paraId="536762FD"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2011 г. (режиссеру)</w:t>
            </w:r>
          </w:p>
        </w:tc>
      </w:tr>
      <w:tr w:rsidR="00633D70" w:rsidRPr="000207B2" w14:paraId="7FA73725" w14:textId="77777777" w:rsidTr="00633D70">
        <w:tc>
          <w:tcPr>
            <w:tcW w:w="567" w:type="dxa"/>
            <w:tcBorders>
              <w:bottom w:val="single" w:sz="4" w:space="0" w:color="auto"/>
            </w:tcBorders>
            <w:vAlign w:val="center"/>
          </w:tcPr>
          <w:p w14:paraId="7220EB48"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w:t>
            </w:r>
          </w:p>
        </w:tc>
        <w:tc>
          <w:tcPr>
            <w:tcW w:w="1418" w:type="dxa"/>
            <w:tcBorders>
              <w:bottom w:val="single" w:sz="4" w:space="0" w:color="auto"/>
            </w:tcBorders>
            <w:vAlign w:val="center"/>
          </w:tcPr>
          <w:p w14:paraId="73EF29CE"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«Апалы-сіңілі үшеу»</w:t>
            </w:r>
          </w:p>
          <w:p w14:paraId="3923BF65" w14:textId="77777777" w:rsidR="00633D70" w:rsidRPr="000207B2" w:rsidRDefault="00633D70" w:rsidP="00633D70">
            <w:pPr>
              <w:jc w:val="center"/>
              <w:rPr>
                <w:rFonts w:ascii="Times New Roman" w:hAnsi="Times New Roman" w:cs="Times New Roman"/>
                <w:i/>
                <w:sz w:val="24"/>
                <w:szCs w:val="20"/>
              </w:rPr>
            </w:pPr>
            <w:r w:rsidRPr="000207B2">
              <w:rPr>
                <w:rFonts w:ascii="Times New Roman" w:hAnsi="Times New Roman" w:cs="Times New Roman"/>
                <w:i/>
                <w:sz w:val="24"/>
                <w:szCs w:val="20"/>
              </w:rPr>
              <w:t>(пер. А. Бопежанова)</w:t>
            </w:r>
          </w:p>
        </w:tc>
        <w:tc>
          <w:tcPr>
            <w:tcW w:w="709" w:type="dxa"/>
            <w:tcBorders>
              <w:bottom w:val="single" w:sz="4" w:space="0" w:color="auto"/>
            </w:tcBorders>
            <w:vAlign w:val="center"/>
          </w:tcPr>
          <w:p w14:paraId="2B724D66"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каз. яз.</w:t>
            </w:r>
          </w:p>
        </w:tc>
        <w:tc>
          <w:tcPr>
            <w:tcW w:w="1984" w:type="dxa"/>
            <w:tcBorders>
              <w:bottom w:val="single" w:sz="4" w:space="0" w:color="auto"/>
            </w:tcBorders>
            <w:vAlign w:val="center"/>
          </w:tcPr>
          <w:p w14:paraId="5B101560"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 xml:space="preserve">Казахский государственный академический театр драмы им. М. Ауэзова, </w:t>
            </w:r>
          </w:p>
          <w:p w14:paraId="1310DD1E"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tcBorders>
              <w:bottom w:val="single" w:sz="4" w:space="0" w:color="auto"/>
            </w:tcBorders>
            <w:vAlign w:val="center"/>
          </w:tcPr>
          <w:p w14:paraId="08FF8831"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 Андриасян</w:t>
            </w:r>
          </w:p>
        </w:tc>
        <w:tc>
          <w:tcPr>
            <w:tcW w:w="696" w:type="dxa"/>
            <w:tcBorders>
              <w:bottom w:val="single" w:sz="4" w:space="0" w:color="auto"/>
            </w:tcBorders>
            <w:vAlign w:val="center"/>
          </w:tcPr>
          <w:p w14:paraId="4E186D6E"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2013</w:t>
            </w:r>
          </w:p>
        </w:tc>
        <w:tc>
          <w:tcPr>
            <w:tcW w:w="2150" w:type="dxa"/>
            <w:tcBorders>
              <w:bottom w:val="single" w:sz="4" w:space="0" w:color="auto"/>
            </w:tcBorders>
            <w:vAlign w:val="center"/>
          </w:tcPr>
          <w:p w14:paraId="1A2B068E" w14:textId="77777777" w:rsidR="00633D70" w:rsidRPr="000207B2" w:rsidRDefault="00633D70" w:rsidP="00633D70">
            <w:pPr>
              <w:jc w:val="center"/>
              <w:rPr>
                <w:rFonts w:ascii="Times New Roman" w:hAnsi="Times New Roman" w:cs="Times New Roman"/>
                <w:sz w:val="24"/>
                <w:szCs w:val="20"/>
              </w:rPr>
            </w:pPr>
          </w:p>
        </w:tc>
      </w:tr>
      <w:tr w:rsidR="00633D70" w:rsidRPr="000207B2" w14:paraId="468ED60B" w14:textId="77777777" w:rsidTr="005A75E7">
        <w:tc>
          <w:tcPr>
            <w:tcW w:w="567" w:type="dxa"/>
            <w:vAlign w:val="center"/>
          </w:tcPr>
          <w:p w14:paraId="4CFB842C"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21.</w:t>
            </w:r>
          </w:p>
        </w:tc>
        <w:tc>
          <w:tcPr>
            <w:tcW w:w="1418" w:type="dxa"/>
            <w:vAlign w:val="center"/>
          </w:tcPr>
          <w:p w14:paraId="680A5E07"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«Чайка»</w:t>
            </w:r>
          </w:p>
        </w:tc>
        <w:tc>
          <w:tcPr>
            <w:tcW w:w="709" w:type="dxa"/>
            <w:vAlign w:val="center"/>
          </w:tcPr>
          <w:p w14:paraId="70C62EC5"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7DFD41E9"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имени М. Ю. Лермонтова,</w:t>
            </w:r>
          </w:p>
          <w:p w14:paraId="77D67BB5"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7A54B687"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Р. Андриасян</w:t>
            </w:r>
          </w:p>
        </w:tc>
        <w:tc>
          <w:tcPr>
            <w:tcW w:w="696" w:type="dxa"/>
            <w:vAlign w:val="center"/>
          </w:tcPr>
          <w:p w14:paraId="1EEB48EA" w14:textId="77777777" w:rsidR="00633D70" w:rsidRPr="000207B2" w:rsidRDefault="00633D70" w:rsidP="00633D70">
            <w:pPr>
              <w:jc w:val="center"/>
              <w:rPr>
                <w:rFonts w:ascii="Times New Roman" w:hAnsi="Times New Roman" w:cs="Times New Roman"/>
                <w:sz w:val="24"/>
                <w:szCs w:val="20"/>
              </w:rPr>
            </w:pPr>
            <w:r w:rsidRPr="000207B2">
              <w:rPr>
                <w:rFonts w:ascii="Times New Roman" w:hAnsi="Times New Roman" w:cs="Times New Roman"/>
                <w:sz w:val="24"/>
                <w:szCs w:val="20"/>
              </w:rPr>
              <w:t>2014</w:t>
            </w:r>
          </w:p>
        </w:tc>
        <w:tc>
          <w:tcPr>
            <w:tcW w:w="2150" w:type="dxa"/>
            <w:vAlign w:val="center"/>
          </w:tcPr>
          <w:p w14:paraId="4358F3D4" w14:textId="77777777" w:rsidR="00633D70" w:rsidRPr="000207B2" w:rsidRDefault="00633D70" w:rsidP="00633D70">
            <w:pPr>
              <w:jc w:val="center"/>
              <w:rPr>
                <w:rFonts w:ascii="Times New Roman" w:hAnsi="Times New Roman" w:cs="Times New Roman"/>
                <w:sz w:val="24"/>
                <w:szCs w:val="20"/>
              </w:rPr>
            </w:pPr>
          </w:p>
        </w:tc>
      </w:tr>
      <w:tr w:rsidR="005A75E7" w:rsidRPr="000207B2" w14:paraId="4D7B8C46" w14:textId="77777777" w:rsidTr="00633D70">
        <w:tc>
          <w:tcPr>
            <w:tcW w:w="567" w:type="dxa"/>
            <w:tcBorders>
              <w:bottom w:val="nil"/>
            </w:tcBorders>
            <w:vAlign w:val="center"/>
          </w:tcPr>
          <w:p w14:paraId="66DDA849" w14:textId="669DC7BA" w:rsidR="005A75E7" w:rsidRPr="000207B2" w:rsidRDefault="005A75E7" w:rsidP="00633D70">
            <w:pPr>
              <w:jc w:val="center"/>
              <w:rPr>
                <w:rFonts w:ascii="Times New Roman" w:hAnsi="Times New Roman" w:cs="Times New Roman"/>
                <w:sz w:val="24"/>
                <w:szCs w:val="20"/>
              </w:rPr>
            </w:pPr>
            <w:r w:rsidRPr="000207B2">
              <w:rPr>
                <w:rFonts w:ascii="Times New Roman" w:hAnsi="Times New Roman" w:cs="Times New Roman"/>
                <w:sz w:val="24"/>
                <w:szCs w:val="20"/>
              </w:rPr>
              <w:t>22.</w:t>
            </w:r>
          </w:p>
        </w:tc>
        <w:tc>
          <w:tcPr>
            <w:tcW w:w="1418" w:type="dxa"/>
            <w:tcBorders>
              <w:bottom w:val="nil"/>
            </w:tcBorders>
            <w:vAlign w:val="center"/>
          </w:tcPr>
          <w:p w14:paraId="608DEE28" w14:textId="4E0421DB" w:rsidR="005A75E7" w:rsidRPr="000207B2" w:rsidRDefault="005A75E7" w:rsidP="00633D70">
            <w:pPr>
              <w:jc w:val="center"/>
              <w:rPr>
                <w:rFonts w:ascii="Times New Roman" w:hAnsi="Times New Roman" w:cs="Times New Roman"/>
                <w:sz w:val="24"/>
                <w:szCs w:val="20"/>
              </w:rPr>
            </w:pPr>
            <w:r w:rsidRPr="000207B2">
              <w:rPr>
                <w:rFonts w:ascii="Times New Roman" w:hAnsi="Times New Roman" w:cs="Times New Roman"/>
                <w:sz w:val="24"/>
                <w:szCs w:val="20"/>
              </w:rPr>
              <w:t>«Сцены из деревенской жизни»</w:t>
            </w:r>
          </w:p>
        </w:tc>
        <w:tc>
          <w:tcPr>
            <w:tcW w:w="709" w:type="dxa"/>
            <w:tcBorders>
              <w:bottom w:val="nil"/>
            </w:tcBorders>
            <w:vAlign w:val="center"/>
          </w:tcPr>
          <w:p w14:paraId="3FF6551D" w14:textId="0F93AEFF" w:rsidR="005A75E7" w:rsidRPr="000207B2" w:rsidRDefault="005A75E7" w:rsidP="00633D70">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tcBorders>
              <w:bottom w:val="nil"/>
            </w:tcBorders>
            <w:vAlign w:val="center"/>
          </w:tcPr>
          <w:p w14:paraId="2FAD1759" w14:textId="77777777" w:rsidR="005A75E7" w:rsidRPr="000207B2" w:rsidRDefault="005A75E7" w:rsidP="00984764">
            <w:pPr>
              <w:jc w:val="center"/>
              <w:rPr>
                <w:rFonts w:ascii="Times New Roman" w:hAnsi="Times New Roman" w:cs="Times New Roman"/>
                <w:sz w:val="24"/>
                <w:szCs w:val="20"/>
              </w:rPr>
            </w:pPr>
            <w:r w:rsidRPr="000207B2">
              <w:rPr>
                <w:rFonts w:ascii="Times New Roman" w:hAnsi="Times New Roman" w:cs="Times New Roman"/>
                <w:sz w:val="24"/>
                <w:szCs w:val="20"/>
              </w:rPr>
              <w:t>Павлодарский областной театр драмы им. А. П. Чехова,</w:t>
            </w:r>
          </w:p>
          <w:p w14:paraId="682C188B" w14:textId="1E657957" w:rsidR="005A75E7" w:rsidRPr="000207B2" w:rsidRDefault="005A75E7" w:rsidP="00633D70">
            <w:pPr>
              <w:jc w:val="center"/>
              <w:rPr>
                <w:rFonts w:ascii="Times New Roman" w:hAnsi="Times New Roman" w:cs="Times New Roman"/>
                <w:sz w:val="24"/>
                <w:szCs w:val="20"/>
              </w:rPr>
            </w:pPr>
            <w:r w:rsidRPr="000207B2">
              <w:rPr>
                <w:rFonts w:ascii="Times New Roman" w:hAnsi="Times New Roman" w:cs="Times New Roman"/>
                <w:sz w:val="24"/>
                <w:szCs w:val="20"/>
              </w:rPr>
              <w:t>г. Павлодар</w:t>
            </w:r>
          </w:p>
        </w:tc>
        <w:tc>
          <w:tcPr>
            <w:tcW w:w="1832" w:type="dxa"/>
            <w:tcBorders>
              <w:bottom w:val="nil"/>
            </w:tcBorders>
            <w:vAlign w:val="center"/>
          </w:tcPr>
          <w:p w14:paraId="7EB6729F" w14:textId="35ECC770" w:rsidR="005A75E7" w:rsidRPr="000207B2" w:rsidRDefault="005A75E7" w:rsidP="00633D70">
            <w:pPr>
              <w:jc w:val="center"/>
              <w:rPr>
                <w:rFonts w:ascii="Times New Roman" w:hAnsi="Times New Roman" w:cs="Times New Roman"/>
                <w:sz w:val="24"/>
                <w:szCs w:val="20"/>
              </w:rPr>
            </w:pPr>
            <w:r w:rsidRPr="000207B2">
              <w:rPr>
                <w:rFonts w:ascii="Times New Roman" w:hAnsi="Times New Roman" w:cs="Times New Roman"/>
                <w:sz w:val="24"/>
                <w:szCs w:val="20"/>
              </w:rPr>
              <w:t>И. Меркулов</w:t>
            </w:r>
          </w:p>
        </w:tc>
        <w:tc>
          <w:tcPr>
            <w:tcW w:w="696" w:type="dxa"/>
            <w:tcBorders>
              <w:bottom w:val="nil"/>
            </w:tcBorders>
            <w:vAlign w:val="center"/>
          </w:tcPr>
          <w:p w14:paraId="38582DB5" w14:textId="57ABDC71" w:rsidR="005A75E7" w:rsidRPr="000207B2" w:rsidRDefault="005A75E7" w:rsidP="00633D70">
            <w:pPr>
              <w:jc w:val="center"/>
              <w:rPr>
                <w:rFonts w:ascii="Times New Roman" w:hAnsi="Times New Roman" w:cs="Times New Roman"/>
                <w:sz w:val="24"/>
                <w:szCs w:val="20"/>
              </w:rPr>
            </w:pPr>
            <w:r w:rsidRPr="000207B2">
              <w:rPr>
                <w:rFonts w:ascii="Times New Roman" w:hAnsi="Times New Roman" w:cs="Times New Roman"/>
                <w:sz w:val="24"/>
                <w:szCs w:val="20"/>
              </w:rPr>
              <w:t>2014</w:t>
            </w:r>
          </w:p>
        </w:tc>
        <w:tc>
          <w:tcPr>
            <w:tcW w:w="2150" w:type="dxa"/>
            <w:tcBorders>
              <w:bottom w:val="nil"/>
            </w:tcBorders>
            <w:vAlign w:val="center"/>
          </w:tcPr>
          <w:p w14:paraId="29DE3A9E" w14:textId="77777777" w:rsidR="005A75E7" w:rsidRPr="000207B2" w:rsidRDefault="005A75E7" w:rsidP="00633D70">
            <w:pPr>
              <w:jc w:val="center"/>
              <w:rPr>
                <w:rFonts w:ascii="Times New Roman" w:hAnsi="Times New Roman" w:cs="Times New Roman"/>
                <w:sz w:val="24"/>
                <w:szCs w:val="20"/>
              </w:rPr>
            </w:pPr>
          </w:p>
        </w:tc>
      </w:tr>
    </w:tbl>
    <w:p w14:paraId="7F8E6E46" w14:textId="552359D0" w:rsidR="00633D70" w:rsidRPr="00633D70" w:rsidRDefault="00633D70" w:rsidP="00633D70">
      <w:pPr>
        <w:spacing w:after="0" w:line="240" w:lineRule="auto"/>
        <w:rPr>
          <w:rFonts w:ascii="Times New Roman" w:hAnsi="Times New Roman" w:cs="Times New Roman"/>
          <w:sz w:val="28"/>
          <w:szCs w:val="20"/>
        </w:rPr>
        <w:sectPr w:rsidR="00633D70" w:rsidRPr="00633D70"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0"/>
        </w:rPr>
        <w:t>Продолжение таблицы А.1</w:t>
      </w:r>
    </w:p>
    <w:tbl>
      <w:tblPr>
        <w:tblStyle w:val="13"/>
        <w:tblpPr w:leftFromText="180" w:rightFromText="180" w:vertAnchor="page" w:horzAnchor="margin" w:tblpY="1561"/>
        <w:tblW w:w="0" w:type="auto"/>
        <w:tblLayout w:type="fixed"/>
        <w:tblLook w:val="04A0" w:firstRow="1" w:lastRow="0" w:firstColumn="1" w:lastColumn="0" w:noHBand="0" w:noVBand="1"/>
      </w:tblPr>
      <w:tblGrid>
        <w:gridCol w:w="567"/>
        <w:gridCol w:w="1418"/>
        <w:gridCol w:w="709"/>
        <w:gridCol w:w="1984"/>
        <w:gridCol w:w="1832"/>
        <w:gridCol w:w="696"/>
        <w:gridCol w:w="2150"/>
      </w:tblGrid>
      <w:tr w:rsidR="005A75E7" w:rsidRPr="000207B2" w14:paraId="0B9A46B2" w14:textId="77777777" w:rsidTr="005A75E7">
        <w:tc>
          <w:tcPr>
            <w:tcW w:w="567" w:type="dxa"/>
            <w:vAlign w:val="center"/>
          </w:tcPr>
          <w:p w14:paraId="33DC7B2E"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1</w:t>
            </w:r>
          </w:p>
        </w:tc>
        <w:tc>
          <w:tcPr>
            <w:tcW w:w="1418" w:type="dxa"/>
            <w:vAlign w:val="center"/>
          </w:tcPr>
          <w:p w14:paraId="2C6E6B74"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2</w:t>
            </w:r>
          </w:p>
        </w:tc>
        <w:tc>
          <w:tcPr>
            <w:tcW w:w="709" w:type="dxa"/>
            <w:vAlign w:val="center"/>
          </w:tcPr>
          <w:p w14:paraId="231D0F85"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3</w:t>
            </w:r>
          </w:p>
        </w:tc>
        <w:tc>
          <w:tcPr>
            <w:tcW w:w="1984" w:type="dxa"/>
            <w:vAlign w:val="center"/>
          </w:tcPr>
          <w:p w14:paraId="2CE914A5"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4</w:t>
            </w:r>
          </w:p>
        </w:tc>
        <w:tc>
          <w:tcPr>
            <w:tcW w:w="1832" w:type="dxa"/>
            <w:vAlign w:val="center"/>
          </w:tcPr>
          <w:p w14:paraId="04C9C1AE"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5</w:t>
            </w:r>
          </w:p>
        </w:tc>
        <w:tc>
          <w:tcPr>
            <w:tcW w:w="696" w:type="dxa"/>
            <w:vAlign w:val="center"/>
          </w:tcPr>
          <w:p w14:paraId="4B17EB7B"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6</w:t>
            </w:r>
          </w:p>
        </w:tc>
        <w:tc>
          <w:tcPr>
            <w:tcW w:w="2150" w:type="dxa"/>
            <w:vAlign w:val="center"/>
          </w:tcPr>
          <w:p w14:paraId="6FB19B28"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7</w:t>
            </w:r>
          </w:p>
        </w:tc>
      </w:tr>
      <w:tr w:rsidR="005A75E7" w:rsidRPr="000207B2" w14:paraId="1D498482" w14:textId="77777777" w:rsidTr="005A75E7">
        <w:tc>
          <w:tcPr>
            <w:tcW w:w="567" w:type="dxa"/>
            <w:tcBorders>
              <w:bottom w:val="single" w:sz="4" w:space="0" w:color="auto"/>
            </w:tcBorders>
            <w:vAlign w:val="center"/>
          </w:tcPr>
          <w:p w14:paraId="3896C33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23.</w:t>
            </w:r>
          </w:p>
        </w:tc>
        <w:tc>
          <w:tcPr>
            <w:tcW w:w="1418" w:type="dxa"/>
            <w:tcBorders>
              <w:bottom w:val="single" w:sz="4" w:space="0" w:color="auto"/>
            </w:tcBorders>
            <w:vAlign w:val="center"/>
          </w:tcPr>
          <w:p w14:paraId="0ACB5FA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«Шие»</w:t>
            </w:r>
          </w:p>
        </w:tc>
        <w:tc>
          <w:tcPr>
            <w:tcW w:w="709" w:type="dxa"/>
            <w:tcBorders>
              <w:bottom w:val="single" w:sz="4" w:space="0" w:color="auto"/>
            </w:tcBorders>
            <w:vAlign w:val="center"/>
          </w:tcPr>
          <w:p w14:paraId="3720971A"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каз. яз.</w:t>
            </w:r>
          </w:p>
        </w:tc>
        <w:tc>
          <w:tcPr>
            <w:tcW w:w="1984" w:type="dxa"/>
            <w:tcBorders>
              <w:bottom w:val="single" w:sz="4" w:space="0" w:color="auto"/>
            </w:tcBorders>
            <w:vAlign w:val="center"/>
          </w:tcPr>
          <w:p w14:paraId="7851A4B2"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 xml:space="preserve">Казахский Государственный академический музыкально-драматический театр имени К. Куанышбаева, </w:t>
            </w:r>
          </w:p>
          <w:p w14:paraId="6F284236"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Астана</w:t>
            </w:r>
          </w:p>
        </w:tc>
        <w:tc>
          <w:tcPr>
            <w:tcW w:w="1832" w:type="dxa"/>
            <w:tcBorders>
              <w:bottom w:val="single" w:sz="4" w:space="0" w:color="auto"/>
            </w:tcBorders>
            <w:vAlign w:val="center"/>
          </w:tcPr>
          <w:p w14:paraId="76811410"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С. Потапов</w:t>
            </w:r>
          </w:p>
        </w:tc>
        <w:tc>
          <w:tcPr>
            <w:tcW w:w="696" w:type="dxa"/>
            <w:tcBorders>
              <w:bottom w:val="single" w:sz="4" w:space="0" w:color="auto"/>
            </w:tcBorders>
            <w:vAlign w:val="center"/>
          </w:tcPr>
          <w:p w14:paraId="50EBB328"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2016</w:t>
            </w:r>
          </w:p>
        </w:tc>
        <w:tc>
          <w:tcPr>
            <w:tcW w:w="2150" w:type="dxa"/>
            <w:tcBorders>
              <w:bottom w:val="single" w:sz="4" w:space="0" w:color="auto"/>
            </w:tcBorders>
            <w:vAlign w:val="center"/>
          </w:tcPr>
          <w:p w14:paraId="7D44DD6B"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 xml:space="preserve">Номинация «Лучший спектакль» XXIV Республиканского фестиваля театров Казахстана, </w:t>
            </w:r>
          </w:p>
          <w:p w14:paraId="55EF548C"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2016 г.</w:t>
            </w:r>
          </w:p>
          <w:p w14:paraId="598B504E" w14:textId="77777777" w:rsidR="005A75E7" w:rsidRPr="000207B2" w:rsidRDefault="005A75E7" w:rsidP="005A75E7">
            <w:pPr>
              <w:jc w:val="center"/>
              <w:rPr>
                <w:rFonts w:ascii="Times New Roman" w:hAnsi="Times New Roman" w:cs="Times New Roman"/>
                <w:sz w:val="24"/>
                <w:szCs w:val="20"/>
              </w:rPr>
            </w:pPr>
          </w:p>
          <w:p w14:paraId="5094AB2F"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Гран-при VI Международного театрального фестиваля «Казахстан — сердце Евразии», г. Талдыкорган, 2016 г.</w:t>
            </w:r>
          </w:p>
          <w:p w14:paraId="727804A9"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Участие в международном фестивале-лаборатории спектаклей малых форм и моноспектаклей "CHELоВЕК театра",</w:t>
            </w:r>
          </w:p>
          <w:p w14:paraId="0157B864"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2017 г.</w:t>
            </w:r>
          </w:p>
        </w:tc>
      </w:tr>
      <w:tr w:rsidR="005A75E7" w:rsidRPr="000207B2" w14:paraId="39B2D9A3" w14:textId="77777777" w:rsidTr="005A75E7">
        <w:tc>
          <w:tcPr>
            <w:tcW w:w="567" w:type="dxa"/>
            <w:tcBorders>
              <w:bottom w:val="nil"/>
            </w:tcBorders>
            <w:vAlign w:val="center"/>
          </w:tcPr>
          <w:p w14:paraId="286D413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24.</w:t>
            </w:r>
          </w:p>
        </w:tc>
        <w:tc>
          <w:tcPr>
            <w:tcW w:w="1418" w:type="dxa"/>
            <w:tcBorders>
              <w:bottom w:val="nil"/>
            </w:tcBorders>
            <w:vAlign w:val="center"/>
          </w:tcPr>
          <w:p w14:paraId="026B1BEF"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«Настойчивая вариация напрасно пропадающей красоты»</w:t>
            </w:r>
          </w:p>
        </w:tc>
        <w:tc>
          <w:tcPr>
            <w:tcW w:w="709" w:type="dxa"/>
            <w:tcBorders>
              <w:bottom w:val="nil"/>
            </w:tcBorders>
            <w:vAlign w:val="center"/>
          </w:tcPr>
          <w:p w14:paraId="621B45D9"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tcBorders>
              <w:bottom w:val="nil"/>
            </w:tcBorders>
            <w:vAlign w:val="center"/>
          </w:tcPr>
          <w:p w14:paraId="4B5389DC"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Республиканский немецкий драматический театр</w:t>
            </w:r>
          </w:p>
          <w:p w14:paraId="5EDCA4EC"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tcBorders>
              <w:bottom w:val="nil"/>
            </w:tcBorders>
            <w:vAlign w:val="center"/>
          </w:tcPr>
          <w:p w14:paraId="51AFD011"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Н. Дубс</w:t>
            </w:r>
          </w:p>
        </w:tc>
        <w:tc>
          <w:tcPr>
            <w:tcW w:w="696" w:type="dxa"/>
            <w:tcBorders>
              <w:bottom w:val="nil"/>
            </w:tcBorders>
            <w:vAlign w:val="center"/>
          </w:tcPr>
          <w:p w14:paraId="60CE1050"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2018</w:t>
            </w:r>
          </w:p>
        </w:tc>
        <w:tc>
          <w:tcPr>
            <w:tcW w:w="2150" w:type="dxa"/>
            <w:tcBorders>
              <w:bottom w:val="nil"/>
            </w:tcBorders>
            <w:vAlign w:val="center"/>
          </w:tcPr>
          <w:p w14:paraId="5C54BBBB"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«За лучшую женскую роль» - Александра Биглер (Международный фестиваль театров имени Заслуженного деятеля Казахстана, лауреата премии «Тарлан», режиссера Жаната Хаджиева, Жезказганский казахский музыкально-драматический театр им.С.Кожамкулова)</w:t>
            </w:r>
          </w:p>
        </w:tc>
      </w:tr>
    </w:tbl>
    <w:p w14:paraId="3E3167CD" w14:textId="74B76243" w:rsidR="005A75E7" w:rsidRPr="005A75E7" w:rsidRDefault="005A75E7" w:rsidP="005A75E7">
      <w:pPr>
        <w:spacing w:after="0" w:line="240" w:lineRule="auto"/>
        <w:rPr>
          <w:rFonts w:ascii="Times New Roman" w:hAnsi="Times New Roman" w:cs="Times New Roman"/>
          <w:sz w:val="28"/>
          <w:szCs w:val="20"/>
        </w:rPr>
        <w:sectPr w:rsidR="005A75E7" w:rsidRPr="005A75E7"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0"/>
        </w:rPr>
        <w:t>Продолжение таблицы А.1</w:t>
      </w:r>
    </w:p>
    <w:tbl>
      <w:tblPr>
        <w:tblStyle w:val="13"/>
        <w:tblpPr w:leftFromText="180" w:rightFromText="180" w:vertAnchor="page" w:horzAnchor="margin" w:tblpY="1481"/>
        <w:tblW w:w="0" w:type="auto"/>
        <w:tblLayout w:type="fixed"/>
        <w:tblLook w:val="04A0" w:firstRow="1" w:lastRow="0" w:firstColumn="1" w:lastColumn="0" w:noHBand="0" w:noVBand="1"/>
      </w:tblPr>
      <w:tblGrid>
        <w:gridCol w:w="567"/>
        <w:gridCol w:w="1418"/>
        <w:gridCol w:w="709"/>
        <w:gridCol w:w="1984"/>
        <w:gridCol w:w="1832"/>
        <w:gridCol w:w="696"/>
        <w:gridCol w:w="2150"/>
      </w:tblGrid>
      <w:tr w:rsidR="005A75E7" w:rsidRPr="000207B2" w14:paraId="05805DEB" w14:textId="77777777" w:rsidTr="005A75E7">
        <w:tc>
          <w:tcPr>
            <w:tcW w:w="567" w:type="dxa"/>
            <w:vAlign w:val="center"/>
          </w:tcPr>
          <w:p w14:paraId="55E93B2D"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1</w:t>
            </w:r>
          </w:p>
        </w:tc>
        <w:tc>
          <w:tcPr>
            <w:tcW w:w="1418" w:type="dxa"/>
            <w:vAlign w:val="center"/>
          </w:tcPr>
          <w:p w14:paraId="6F9002B0"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2</w:t>
            </w:r>
          </w:p>
        </w:tc>
        <w:tc>
          <w:tcPr>
            <w:tcW w:w="709" w:type="dxa"/>
            <w:vAlign w:val="center"/>
          </w:tcPr>
          <w:p w14:paraId="02C415DF"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3</w:t>
            </w:r>
          </w:p>
        </w:tc>
        <w:tc>
          <w:tcPr>
            <w:tcW w:w="1984" w:type="dxa"/>
            <w:vAlign w:val="center"/>
          </w:tcPr>
          <w:p w14:paraId="3787D046"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4</w:t>
            </w:r>
          </w:p>
        </w:tc>
        <w:tc>
          <w:tcPr>
            <w:tcW w:w="1832" w:type="dxa"/>
            <w:vAlign w:val="center"/>
          </w:tcPr>
          <w:p w14:paraId="704DD31D"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5</w:t>
            </w:r>
          </w:p>
        </w:tc>
        <w:tc>
          <w:tcPr>
            <w:tcW w:w="696" w:type="dxa"/>
            <w:vAlign w:val="center"/>
          </w:tcPr>
          <w:p w14:paraId="74A8ED87"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6</w:t>
            </w:r>
          </w:p>
        </w:tc>
        <w:tc>
          <w:tcPr>
            <w:tcW w:w="2150" w:type="dxa"/>
            <w:vAlign w:val="center"/>
          </w:tcPr>
          <w:p w14:paraId="0FAD46C3"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7</w:t>
            </w:r>
          </w:p>
        </w:tc>
      </w:tr>
      <w:tr w:rsidR="005A75E7" w:rsidRPr="000207B2" w14:paraId="73DBDD0B" w14:textId="77777777" w:rsidTr="005A75E7">
        <w:tc>
          <w:tcPr>
            <w:tcW w:w="567" w:type="dxa"/>
            <w:vAlign w:val="center"/>
          </w:tcPr>
          <w:p w14:paraId="289FA0E4"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25.</w:t>
            </w:r>
          </w:p>
        </w:tc>
        <w:tc>
          <w:tcPr>
            <w:tcW w:w="1418" w:type="dxa"/>
            <w:vAlign w:val="center"/>
          </w:tcPr>
          <w:p w14:paraId="0EEC1E3A"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«Вишневый сад»</w:t>
            </w:r>
          </w:p>
        </w:tc>
        <w:tc>
          <w:tcPr>
            <w:tcW w:w="709" w:type="dxa"/>
            <w:vAlign w:val="center"/>
          </w:tcPr>
          <w:p w14:paraId="135050EB"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0B3D038B"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Карагандинский областной русский драматический театр имени К. С. Станиславского</w:t>
            </w:r>
          </w:p>
          <w:p w14:paraId="3EBD9981"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Караганда</w:t>
            </w:r>
          </w:p>
        </w:tc>
        <w:tc>
          <w:tcPr>
            <w:tcW w:w="1832" w:type="dxa"/>
            <w:vAlign w:val="center"/>
          </w:tcPr>
          <w:p w14:paraId="0AB6B19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С. Васильев</w:t>
            </w:r>
          </w:p>
        </w:tc>
        <w:tc>
          <w:tcPr>
            <w:tcW w:w="696" w:type="dxa"/>
            <w:vAlign w:val="center"/>
          </w:tcPr>
          <w:p w14:paraId="1DC7015D"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2018</w:t>
            </w:r>
          </w:p>
        </w:tc>
        <w:tc>
          <w:tcPr>
            <w:tcW w:w="2150" w:type="dxa"/>
            <w:vAlign w:val="center"/>
          </w:tcPr>
          <w:p w14:paraId="768BFFA9" w14:textId="77777777" w:rsidR="005A75E7" w:rsidRPr="000207B2" w:rsidRDefault="005A75E7" w:rsidP="005A75E7">
            <w:pPr>
              <w:jc w:val="center"/>
              <w:rPr>
                <w:rFonts w:ascii="Times New Roman" w:hAnsi="Times New Roman" w:cs="Times New Roman"/>
                <w:sz w:val="24"/>
                <w:szCs w:val="20"/>
              </w:rPr>
            </w:pPr>
          </w:p>
        </w:tc>
      </w:tr>
      <w:tr w:rsidR="005A75E7" w:rsidRPr="000207B2" w14:paraId="1F759A3F" w14:textId="77777777" w:rsidTr="005A75E7">
        <w:tc>
          <w:tcPr>
            <w:tcW w:w="567" w:type="dxa"/>
            <w:vAlign w:val="center"/>
          </w:tcPr>
          <w:p w14:paraId="54BBE981"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26.</w:t>
            </w:r>
          </w:p>
        </w:tc>
        <w:tc>
          <w:tcPr>
            <w:tcW w:w="1418" w:type="dxa"/>
            <w:vAlign w:val="center"/>
          </w:tcPr>
          <w:p w14:paraId="47F9D31A"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«Сүйікті менің ағатайым»</w:t>
            </w:r>
          </w:p>
          <w:p w14:paraId="56247319"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i/>
                <w:sz w:val="24"/>
                <w:szCs w:val="20"/>
              </w:rPr>
              <w:t>(пер. А. Кекильбаев)</w:t>
            </w:r>
          </w:p>
        </w:tc>
        <w:tc>
          <w:tcPr>
            <w:tcW w:w="709" w:type="dxa"/>
            <w:vAlign w:val="center"/>
          </w:tcPr>
          <w:p w14:paraId="4F605A1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каз. яз.</w:t>
            </w:r>
          </w:p>
        </w:tc>
        <w:tc>
          <w:tcPr>
            <w:tcW w:w="1984" w:type="dxa"/>
            <w:vAlign w:val="center"/>
          </w:tcPr>
          <w:p w14:paraId="3E6C7C7E"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 xml:space="preserve">Казахский государственный академический театр драмы им. М. Ауэзова, </w:t>
            </w:r>
          </w:p>
          <w:p w14:paraId="62F0D5B2"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4C430B65"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А. Маемиров</w:t>
            </w:r>
          </w:p>
        </w:tc>
        <w:tc>
          <w:tcPr>
            <w:tcW w:w="696" w:type="dxa"/>
            <w:vAlign w:val="center"/>
          </w:tcPr>
          <w:p w14:paraId="4318F397"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2019</w:t>
            </w:r>
          </w:p>
        </w:tc>
        <w:tc>
          <w:tcPr>
            <w:tcW w:w="2150" w:type="dxa"/>
            <w:vAlign w:val="center"/>
          </w:tcPr>
          <w:p w14:paraId="2F45AFCA" w14:textId="77777777" w:rsidR="005A75E7" w:rsidRPr="000207B2" w:rsidRDefault="005A75E7" w:rsidP="005A75E7">
            <w:pPr>
              <w:jc w:val="center"/>
              <w:rPr>
                <w:rFonts w:ascii="Times New Roman" w:hAnsi="Times New Roman" w:cs="Times New Roman"/>
                <w:sz w:val="24"/>
                <w:szCs w:val="20"/>
              </w:rPr>
            </w:pPr>
          </w:p>
        </w:tc>
      </w:tr>
      <w:tr w:rsidR="005A75E7" w:rsidRPr="000207B2" w14:paraId="368DB59E" w14:textId="77777777" w:rsidTr="005A75E7">
        <w:tc>
          <w:tcPr>
            <w:tcW w:w="567" w:type="dxa"/>
            <w:vAlign w:val="center"/>
          </w:tcPr>
          <w:p w14:paraId="7DAB2FC2"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27.</w:t>
            </w:r>
          </w:p>
        </w:tc>
        <w:tc>
          <w:tcPr>
            <w:tcW w:w="1418" w:type="dxa"/>
            <w:vAlign w:val="center"/>
          </w:tcPr>
          <w:p w14:paraId="2B54339E"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«Чуд(ес)ные люди»</w:t>
            </w:r>
          </w:p>
        </w:tc>
        <w:tc>
          <w:tcPr>
            <w:tcW w:w="709" w:type="dxa"/>
            <w:vAlign w:val="center"/>
          </w:tcPr>
          <w:p w14:paraId="584CFDE7"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1CB56807"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Мангистауский областной музыкально-драматического театра имени НурмуханаЖантурина</w:t>
            </w:r>
          </w:p>
        </w:tc>
        <w:tc>
          <w:tcPr>
            <w:tcW w:w="1832" w:type="dxa"/>
            <w:vAlign w:val="center"/>
          </w:tcPr>
          <w:p w14:paraId="7664979A"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М. Токсанбаева</w:t>
            </w:r>
          </w:p>
        </w:tc>
        <w:tc>
          <w:tcPr>
            <w:tcW w:w="696" w:type="dxa"/>
            <w:vAlign w:val="center"/>
          </w:tcPr>
          <w:p w14:paraId="0C18DE98"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2020</w:t>
            </w:r>
          </w:p>
        </w:tc>
        <w:tc>
          <w:tcPr>
            <w:tcW w:w="2150" w:type="dxa"/>
            <w:vAlign w:val="center"/>
          </w:tcPr>
          <w:p w14:paraId="31201335" w14:textId="77777777" w:rsidR="005A75E7" w:rsidRPr="000207B2" w:rsidRDefault="005A75E7" w:rsidP="005A75E7">
            <w:pPr>
              <w:jc w:val="center"/>
              <w:rPr>
                <w:rFonts w:ascii="Times New Roman" w:hAnsi="Times New Roman" w:cs="Times New Roman"/>
                <w:sz w:val="24"/>
                <w:szCs w:val="20"/>
              </w:rPr>
            </w:pPr>
          </w:p>
        </w:tc>
      </w:tr>
      <w:tr w:rsidR="005A75E7" w:rsidRPr="000207B2" w14:paraId="5C1C4D56" w14:textId="77777777" w:rsidTr="005A75E7">
        <w:tc>
          <w:tcPr>
            <w:tcW w:w="567" w:type="dxa"/>
            <w:vAlign w:val="center"/>
          </w:tcPr>
          <w:p w14:paraId="757D2E4F"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28.</w:t>
            </w:r>
          </w:p>
        </w:tc>
        <w:tc>
          <w:tcPr>
            <w:tcW w:w="1418" w:type="dxa"/>
            <w:vAlign w:val="center"/>
          </w:tcPr>
          <w:p w14:paraId="5E668A94"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«Шағала»</w:t>
            </w:r>
          </w:p>
          <w:p w14:paraId="1EDF2F9A" w14:textId="77777777" w:rsidR="005A75E7" w:rsidRPr="000207B2" w:rsidRDefault="005A75E7" w:rsidP="005A75E7">
            <w:pPr>
              <w:jc w:val="center"/>
              <w:rPr>
                <w:rFonts w:ascii="Times New Roman" w:hAnsi="Times New Roman" w:cs="Times New Roman"/>
                <w:i/>
                <w:sz w:val="24"/>
                <w:szCs w:val="20"/>
              </w:rPr>
            </w:pPr>
            <w:r w:rsidRPr="000207B2">
              <w:rPr>
                <w:rFonts w:ascii="Times New Roman" w:hAnsi="Times New Roman" w:cs="Times New Roman"/>
                <w:i/>
                <w:sz w:val="24"/>
                <w:szCs w:val="20"/>
              </w:rPr>
              <w:t>(пер. А. Токпанов)</w:t>
            </w:r>
          </w:p>
        </w:tc>
        <w:tc>
          <w:tcPr>
            <w:tcW w:w="709" w:type="dxa"/>
            <w:vAlign w:val="center"/>
          </w:tcPr>
          <w:p w14:paraId="7331E6A2"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каз. яз.</w:t>
            </w:r>
          </w:p>
        </w:tc>
        <w:tc>
          <w:tcPr>
            <w:tcW w:w="1984" w:type="dxa"/>
            <w:vAlign w:val="center"/>
          </w:tcPr>
          <w:p w14:paraId="5C69BDD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Казахский государственный академический театр для детей и юношества им. Г. Мусрепова,</w:t>
            </w:r>
          </w:p>
          <w:p w14:paraId="5FA433EC"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Алматы</w:t>
            </w:r>
          </w:p>
        </w:tc>
        <w:tc>
          <w:tcPr>
            <w:tcW w:w="1832" w:type="dxa"/>
            <w:vAlign w:val="center"/>
          </w:tcPr>
          <w:p w14:paraId="3968D0A2"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Н. Елик</w:t>
            </w:r>
          </w:p>
        </w:tc>
        <w:tc>
          <w:tcPr>
            <w:tcW w:w="696" w:type="dxa"/>
            <w:vAlign w:val="center"/>
          </w:tcPr>
          <w:p w14:paraId="05189FE9"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2020</w:t>
            </w:r>
          </w:p>
        </w:tc>
        <w:tc>
          <w:tcPr>
            <w:tcW w:w="2150" w:type="dxa"/>
            <w:vAlign w:val="center"/>
          </w:tcPr>
          <w:p w14:paraId="1CBB64F2" w14:textId="77777777" w:rsidR="005A75E7" w:rsidRPr="000207B2" w:rsidRDefault="005A75E7" w:rsidP="005A75E7">
            <w:pPr>
              <w:jc w:val="center"/>
              <w:rPr>
                <w:rFonts w:ascii="Times New Roman" w:hAnsi="Times New Roman" w:cs="Times New Roman"/>
                <w:sz w:val="24"/>
                <w:szCs w:val="20"/>
              </w:rPr>
            </w:pPr>
          </w:p>
        </w:tc>
      </w:tr>
      <w:tr w:rsidR="005A75E7" w:rsidRPr="000207B2" w14:paraId="5AE26ACA" w14:textId="77777777" w:rsidTr="005A75E7">
        <w:tc>
          <w:tcPr>
            <w:tcW w:w="567" w:type="dxa"/>
            <w:vAlign w:val="center"/>
          </w:tcPr>
          <w:p w14:paraId="44CFC9A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29.</w:t>
            </w:r>
          </w:p>
        </w:tc>
        <w:tc>
          <w:tcPr>
            <w:tcW w:w="1418" w:type="dxa"/>
            <w:vAlign w:val="center"/>
          </w:tcPr>
          <w:p w14:paraId="7277538B" w14:textId="77777777" w:rsidR="005A75E7" w:rsidRPr="00524CC2" w:rsidRDefault="005A75E7" w:rsidP="005A75E7">
            <w:pPr>
              <w:jc w:val="center"/>
              <w:rPr>
                <w:rFonts w:ascii="Times New Roman" w:hAnsi="Times New Roman" w:cs="Times New Roman"/>
                <w:sz w:val="24"/>
                <w:szCs w:val="20"/>
              </w:rPr>
            </w:pPr>
            <w:r>
              <w:rPr>
                <w:rFonts w:ascii="Times New Roman" w:hAnsi="Times New Roman" w:cs="Times New Roman"/>
                <w:sz w:val="24"/>
                <w:szCs w:val="20"/>
              </w:rPr>
              <w:t>«Апалы-сіңілі үшеу»</w:t>
            </w:r>
          </w:p>
          <w:p w14:paraId="66CCF9D3" w14:textId="77777777" w:rsidR="005A75E7" w:rsidRPr="00524CC2" w:rsidRDefault="005A75E7" w:rsidP="005A75E7">
            <w:pPr>
              <w:jc w:val="center"/>
              <w:rPr>
                <w:rFonts w:ascii="Times New Roman" w:hAnsi="Times New Roman" w:cs="Times New Roman"/>
                <w:i/>
                <w:sz w:val="24"/>
                <w:szCs w:val="20"/>
              </w:rPr>
            </w:pPr>
            <w:r w:rsidRPr="00524CC2">
              <w:rPr>
                <w:rFonts w:ascii="Times New Roman" w:hAnsi="Times New Roman" w:cs="Times New Roman"/>
                <w:i/>
                <w:sz w:val="24"/>
                <w:szCs w:val="20"/>
              </w:rPr>
              <w:t>(перев. Амир-Темир Хусейн)</w:t>
            </w:r>
          </w:p>
        </w:tc>
        <w:tc>
          <w:tcPr>
            <w:tcW w:w="709" w:type="dxa"/>
            <w:vAlign w:val="center"/>
          </w:tcPr>
          <w:p w14:paraId="6098F715"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каз. яз.</w:t>
            </w:r>
          </w:p>
          <w:p w14:paraId="674BBBE4" w14:textId="77777777" w:rsidR="005A75E7" w:rsidRPr="000207B2" w:rsidRDefault="005A75E7" w:rsidP="005A75E7">
            <w:pPr>
              <w:rPr>
                <w:rFonts w:ascii="Times New Roman" w:hAnsi="Times New Roman" w:cs="Times New Roman"/>
                <w:sz w:val="24"/>
                <w:szCs w:val="20"/>
              </w:rPr>
            </w:pPr>
          </w:p>
        </w:tc>
        <w:tc>
          <w:tcPr>
            <w:tcW w:w="1984" w:type="dxa"/>
            <w:vAlign w:val="center"/>
          </w:tcPr>
          <w:p w14:paraId="5F73FCCF"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Казахский</w:t>
            </w:r>
            <w:r w:rsidRPr="00524CC2">
              <w:rPr>
                <w:rFonts w:ascii="Times New Roman" w:hAnsi="Times New Roman" w:cs="Times New Roman"/>
                <w:sz w:val="24"/>
                <w:szCs w:val="20"/>
              </w:rPr>
              <w:t xml:space="preserve"> академическ</w:t>
            </w:r>
            <w:r>
              <w:rPr>
                <w:rFonts w:ascii="Times New Roman" w:hAnsi="Times New Roman" w:cs="Times New Roman"/>
                <w:sz w:val="24"/>
                <w:szCs w:val="20"/>
              </w:rPr>
              <w:t>ий</w:t>
            </w:r>
            <w:r w:rsidRPr="00524CC2">
              <w:rPr>
                <w:rFonts w:ascii="Times New Roman" w:hAnsi="Times New Roman" w:cs="Times New Roman"/>
                <w:sz w:val="24"/>
                <w:szCs w:val="20"/>
              </w:rPr>
              <w:t xml:space="preserve"> драматическ</w:t>
            </w:r>
            <w:r>
              <w:rPr>
                <w:rFonts w:ascii="Times New Roman" w:hAnsi="Times New Roman" w:cs="Times New Roman"/>
                <w:sz w:val="24"/>
                <w:szCs w:val="20"/>
              </w:rPr>
              <w:t>ий театра им. Махамбета Утемисова</w:t>
            </w:r>
          </w:p>
          <w:p w14:paraId="7FB66903"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г. Атырау</w:t>
            </w:r>
          </w:p>
        </w:tc>
        <w:tc>
          <w:tcPr>
            <w:tcW w:w="1832" w:type="dxa"/>
            <w:vAlign w:val="center"/>
          </w:tcPr>
          <w:p w14:paraId="13E793CD"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М. Томанов</w:t>
            </w:r>
          </w:p>
        </w:tc>
        <w:tc>
          <w:tcPr>
            <w:tcW w:w="696" w:type="dxa"/>
            <w:vAlign w:val="center"/>
          </w:tcPr>
          <w:p w14:paraId="361DCEC1"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2021</w:t>
            </w:r>
          </w:p>
        </w:tc>
        <w:tc>
          <w:tcPr>
            <w:tcW w:w="2150" w:type="dxa"/>
            <w:vAlign w:val="center"/>
          </w:tcPr>
          <w:p w14:paraId="30918D31" w14:textId="77777777" w:rsidR="005A75E7" w:rsidRPr="000207B2" w:rsidRDefault="005A75E7" w:rsidP="005A75E7">
            <w:pPr>
              <w:jc w:val="center"/>
              <w:rPr>
                <w:rFonts w:ascii="Times New Roman" w:hAnsi="Times New Roman" w:cs="Times New Roman"/>
                <w:sz w:val="24"/>
                <w:szCs w:val="20"/>
              </w:rPr>
            </w:pPr>
          </w:p>
        </w:tc>
      </w:tr>
      <w:tr w:rsidR="005A75E7" w:rsidRPr="000207B2" w14:paraId="5F6FCFAF" w14:textId="77777777" w:rsidTr="005A75E7">
        <w:tc>
          <w:tcPr>
            <w:tcW w:w="567" w:type="dxa"/>
            <w:tcBorders>
              <w:bottom w:val="single" w:sz="4" w:space="0" w:color="auto"/>
            </w:tcBorders>
            <w:vAlign w:val="center"/>
          </w:tcPr>
          <w:p w14:paraId="3B27A6FE"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30.</w:t>
            </w:r>
          </w:p>
        </w:tc>
        <w:tc>
          <w:tcPr>
            <w:tcW w:w="1418" w:type="dxa"/>
            <w:tcBorders>
              <w:bottom w:val="single" w:sz="4" w:space="0" w:color="auto"/>
            </w:tcBorders>
            <w:vAlign w:val="center"/>
          </w:tcPr>
          <w:p w14:paraId="7B3E2F6B"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«Шуточка»</w:t>
            </w:r>
          </w:p>
        </w:tc>
        <w:tc>
          <w:tcPr>
            <w:tcW w:w="709" w:type="dxa"/>
            <w:tcBorders>
              <w:bottom w:val="single" w:sz="4" w:space="0" w:color="auto"/>
            </w:tcBorders>
            <w:vAlign w:val="center"/>
          </w:tcPr>
          <w:p w14:paraId="1BAE1136"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рус. яз</w:t>
            </w:r>
          </w:p>
        </w:tc>
        <w:tc>
          <w:tcPr>
            <w:tcW w:w="1984" w:type="dxa"/>
            <w:tcBorders>
              <w:bottom w:val="single" w:sz="4" w:space="0" w:color="auto"/>
            </w:tcBorders>
            <w:vAlign w:val="center"/>
          </w:tcPr>
          <w:p w14:paraId="7FD70979"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Актюбинский областной театр им. Т. Ахтанова</w:t>
            </w:r>
          </w:p>
          <w:p w14:paraId="77936462"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г. Актобе</w:t>
            </w:r>
          </w:p>
        </w:tc>
        <w:tc>
          <w:tcPr>
            <w:tcW w:w="1832" w:type="dxa"/>
            <w:tcBorders>
              <w:bottom w:val="single" w:sz="4" w:space="0" w:color="auto"/>
            </w:tcBorders>
            <w:vAlign w:val="center"/>
          </w:tcPr>
          <w:p w14:paraId="6C7F0680"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О. Павлова</w:t>
            </w:r>
          </w:p>
        </w:tc>
        <w:tc>
          <w:tcPr>
            <w:tcW w:w="696" w:type="dxa"/>
            <w:tcBorders>
              <w:bottom w:val="single" w:sz="4" w:space="0" w:color="auto"/>
            </w:tcBorders>
            <w:vAlign w:val="center"/>
          </w:tcPr>
          <w:p w14:paraId="602942ED"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2022</w:t>
            </w:r>
          </w:p>
        </w:tc>
        <w:tc>
          <w:tcPr>
            <w:tcW w:w="2150" w:type="dxa"/>
            <w:tcBorders>
              <w:bottom w:val="single" w:sz="4" w:space="0" w:color="auto"/>
            </w:tcBorders>
            <w:vAlign w:val="center"/>
          </w:tcPr>
          <w:p w14:paraId="29F963A1" w14:textId="77777777" w:rsidR="005A75E7" w:rsidRPr="000207B2" w:rsidRDefault="005A75E7" w:rsidP="005A75E7">
            <w:pPr>
              <w:jc w:val="center"/>
              <w:rPr>
                <w:rFonts w:ascii="Times New Roman" w:hAnsi="Times New Roman" w:cs="Times New Roman"/>
                <w:sz w:val="24"/>
                <w:szCs w:val="20"/>
              </w:rPr>
            </w:pPr>
          </w:p>
        </w:tc>
      </w:tr>
      <w:tr w:rsidR="005A75E7" w:rsidRPr="000207B2" w14:paraId="40CEB590" w14:textId="77777777" w:rsidTr="005A75E7">
        <w:tc>
          <w:tcPr>
            <w:tcW w:w="567" w:type="dxa"/>
            <w:tcBorders>
              <w:bottom w:val="nil"/>
            </w:tcBorders>
            <w:vAlign w:val="center"/>
          </w:tcPr>
          <w:p w14:paraId="5F7F4F41"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31.</w:t>
            </w:r>
          </w:p>
        </w:tc>
        <w:tc>
          <w:tcPr>
            <w:tcW w:w="1418" w:type="dxa"/>
            <w:tcBorders>
              <w:bottom w:val="nil"/>
            </w:tcBorders>
            <w:vAlign w:val="center"/>
          </w:tcPr>
          <w:p w14:paraId="321052EC"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«Чайка»</w:t>
            </w:r>
          </w:p>
        </w:tc>
        <w:tc>
          <w:tcPr>
            <w:tcW w:w="709" w:type="dxa"/>
            <w:tcBorders>
              <w:bottom w:val="nil"/>
            </w:tcBorders>
            <w:vAlign w:val="center"/>
          </w:tcPr>
          <w:p w14:paraId="3749E733"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tcBorders>
              <w:bottom w:val="nil"/>
            </w:tcBorders>
            <w:vAlign w:val="center"/>
          </w:tcPr>
          <w:p w14:paraId="29376399"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Русский драматический театр им. Достоевского</w:t>
            </w:r>
          </w:p>
          <w:p w14:paraId="4CF4B6C7"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Семей</w:t>
            </w:r>
          </w:p>
        </w:tc>
        <w:tc>
          <w:tcPr>
            <w:tcW w:w="1832" w:type="dxa"/>
            <w:tcBorders>
              <w:bottom w:val="nil"/>
            </w:tcBorders>
            <w:vAlign w:val="center"/>
          </w:tcPr>
          <w:p w14:paraId="6314D418"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О. Плаксин</w:t>
            </w:r>
          </w:p>
        </w:tc>
        <w:tc>
          <w:tcPr>
            <w:tcW w:w="696" w:type="dxa"/>
            <w:tcBorders>
              <w:bottom w:val="nil"/>
            </w:tcBorders>
            <w:vAlign w:val="center"/>
          </w:tcPr>
          <w:p w14:paraId="31199AD3" w14:textId="77777777" w:rsidR="005A75E7" w:rsidRPr="000207B2" w:rsidRDefault="005A75E7" w:rsidP="005A75E7">
            <w:pPr>
              <w:jc w:val="center"/>
              <w:rPr>
                <w:rFonts w:ascii="Times New Roman" w:hAnsi="Times New Roman" w:cs="Times New Roman"/>
                <w:sz w:val="24"/>
                <w:szCs w:val="20"/>
              </w:rPr>
            </w:pPr>
          </w:p>
        </w:tc>
        <w:tc>
          <w:tcPr>
            <w:tcW w:w="2150" w:type="dxa"/>
            <w:tcBorders>
              <w:bottom w:val="nil"/>
            </w:tcBorders>
            <w:vAlign w:val="center"/>
          </w:tcPr>
          <w:p w14:paraId="3E555F07" w14:textId="77777777" w:rsidR="005A75E7" w:rsidRDefault="005A75E7" w:rsidP="005A75E7">
            <w:pPr>
              <w:jc w:val="center"/>
              <w:rPr>
                <w:rFonts w:ascii="Times New Roman" w:hAnsi="Times New Roman" w:cs="Times New Roman"/>
                <w:sz w:val="24"/>
                <w:szCs w:val="20"/>
              </w:rPr>
            </w:pPr>
          </w:p>
          <w:p w14:paraId="6C2B693B" w14:textId="77777777" w:rsidR="005A75E7" w:rsidRDefault="005A75E7" w:rsidP="005A75E7">
            <w:pPr>
              <w:jc w:val="center"/>
              <w:rPr>
                <w:rFonts w:ascii="Times New Roman" w:hAnsi="Times New Roman" w:cs="Times New Roman"/>
                <w:sz w:val="24"/>
                <w:szCs w:val="20"/>
              </w:rPr>
            </w:pPr>
          </w:p>
          <w:p w14:paraId="5870E688" w14:textId="77777777" w:rsidR="005A75E7" w:rsidRDefault="005A75E7" w:rsidP="005A75E7">
            <w:pPr>
              <w:jc w:val="center"/>
              <w:rPr>
                <w:rFonts w:ascii="Times New Roman" w:hAnsi="Times New Roman" w:cs="Times New Roman"/>
                <w:sz w:val="24"/>
                <w:szCs w:val="20"/>
              </w:rPr>
            </w:pPr>
          </w:p>
          <w:p w14:paraId="7E48D109" w14:textId="77777777" w:rsidR="005A75E7" w:rsidRDefault="005A75E7" w:rsidP="005A75E7">
            <w:pPr>
              <w:jc w:val="center"/>
              <w:rPr>
                <w:rFonts w:ascii="Times New Roman" w:hAnsi="Times New Roman" w:cs="Times New Roman"/>
                <w:sz w:val="24"/>
                <w:szCs w:val="20"/>
              </w:rPr>
            </w:pPr>
          </w:p>
          <w:p w14:paraId="4A883A1C" w14:textId="77777777" w:rsidR="005A75E7" w:rsidRDefault="005A75E7" w:rsidP="005A75E7">
            <w:pPr>
              <w:jc w:val="center"/>
              <w:rPr>
                <w:rFonts w:ascii="Times New Roman" w:hAnsi="Times New Roman" w:cs="Times New Roman"/>
                <w:sz w:val="24"/>
                <w:szCs w:val="20"/>
              </w:rPr>
            </w:pPr>
          </w:p>
          <w:p w14:paraId="672A171E" w14:textId="77777777" w:rsidR="005A75E7" w:rsidRDefault="005A75E7" w:rsidP="005A75E7">
            <w:pPr>
              <w:jc w:val="center"/>
              <w:rPr>
                <w:rFonts w:ascii="Times New Roman" w:hAnsi="Times New Roman" w:cs="Times New Roman"/>
                <w:sz w:val="24"/>
                <w:szCs w:val="20"/>
              </w:rPr>
            </w:pPr>
          </w:p>
          <w:p w14:paraId="54C5B6A9" w14:textId="77777777" w:rsidR="005A75E7" w:rsidRDefault="005A75E7" w:rsidP="005A75E7">
            <w:pPr>
              <w:jc w:val="center"/>
              <w:rPr>
                <w:rFonts w:ascii="Times New Roman" w:hAnsi="Times New Roman" w:cs="Times New Roman"/>
                <w:sz w:val="24"/>
                <w:szCs w:val="20"/>
              </w:rPr>
            </w:pPr>
          </w:p>
          <w:p w14:paraId="3FFD464A" w14:textId="77777777" w:rsidR="005A75E7" w:rsidRDefault="005A75E7" w:rsidP="005A75E7">
            <w:pPr>
              <w:jc w:val="center"/>
              <w:rPr>
                <w:rFonts w:ascii="Times New Roman" w:hAnsi="Times New Roman" w:cs="Times New Roman"/>
                <w:sz w:val="24"/>
                <w:szCs w:val="20"/>
              </w:rPr>
            </w:pPr>
          </w:p>
          <w:p w14:paraId="727E5700" w14:textId="77777777" w:rsidR="005A75E7" w:rsidRDefault="005A75E7" w:rsidP="005A75E7">
            <w:pPr>
              <w:jc w:val="center"/>
              <w:rPr>
                <w:rFonts w:ascii="Times New Roman" w:hAnsi="Times New Roman" w:cs="Times New Roman"/>
                <w:sz w:val="24"/>
                <w:szCs w:val="20"/>
              </w:rPr>
            </w:pPr>
          </w:p>
          <w:p w14:paraId="73DC9E32" w14:textId="77777777" w:rsidR="005A75E7" w:rsidRDefault="005A75E7" w:rsidP="005A75E7">
            <w:pPr>
              <w:jc w:val="center"/>
              <w:rPr>
                <w:rFonts w:ascii="Times New Roman" w:hAnsi="Times New Roman" w:cs="Times New Roman"/>
                <w:sz w:val="24"/>
                <w:szCs w:val="20"/>
              </w:rPr>
            </w:pPr>
          </w:p>
          <w:p w14:paraId="71ADE676" w14:textId="77777777" w:rsidR="005A75E7" w:rsidRDefault="005A75E7" w:rsidP="005A75E7">
            <w:pPr>
              <w:jc w:val="center"/>
              <w:rPr>
                <w:rFonts w:ascii="Times New Roman" w:hAnsi="Times New Roman" w:cs="Times New Roman"/>
                <w:sz w:val="24"/>
                <w:szCs w:val="20"/>
              </w:rPr>
            </w:pPr>
          </w:p>
          <w:p w14:paraId="376F3846" w14:textId="77777777" w:rsidR="005A75E7" w:rsidRPr="000207B2" w:rsidRDefault="005A75E7" w:rsidP="005A75E7">
            <w:pPr>
              <w:jc w:val="center"/>
              <w:rPr>
                <w:rFonts w:ascii="Times New Roman" w:hAnsi="Times New Roman" w:cs="Times New Roman"/>
                <w:sz w:val="24"/>
                <w:szCs w:val="20"/>
              </w:rPr>
            </w:pPr>
          </w:p>
        </w:tc>
      </w:tr>
    </w:tbl>
    <w:p w14:paraId="3F7D0E7B" w14:textId="75545830" w:rsidR="005A75E7" w:rsidRPr="005A75E7" w:rsidRDefault="005A75E7" w:rsidP="005A75E7">
      <w:pPr>
        <w:spacing w:after="0" w:line="240" w:lineRule="auto"/>
        <w:rPr>
          <w:rFonts w:ascii="Times New Roman" w:hAnsi="Times New Roman" w:cs="Times New Roman"/>
          <w:sz w:val="28"/>
          <w:szCs w:val="20"/>
        </w:rPr>
        <w:sectPr w:rsidR="005A75E7" w:rsidRPr="005A75E7"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0"/>
        </w:rPr>
        <w:t>Продолжение таблицы А.1</w:t>
      </w:r>
    </w:p>
    <w:tbl>
      <w:tblPr>
        <w:tblStyle w:val="13"/>
        <w:tblpPr w:leftFromText="180" w:rightFromText="180" w:vertAnchor="page" w:horzAnchor="margin" w:tblpY="1521"/>
        <w:tblW w:w="0" w:type="auto"/>
        <w:tblLayout w:type="fixed"/>
        <w:tblLook w:val="04A0" w:firstRow="1" w:lastRow="0" w:firstColumn="1" w:lastColumn="0" w:noHBand="0" w:noVBand="1"/>
      </w:tblPr>
      <w:tblGrid>
        <w:gridCol w:w="567"/>
        <w:gridCol w:w="1418"/>
        <w:gridCol w:w="709"/>
        <w:gridCol w:w="1984"/>
        <w:gridCol w:w="1832"/>
        <w:gridCol w:w="696"/>
        <w:gridCol w:w="2150"/>
      </w:tblGrid>
      <w:tr w:rsidR="005A75E7" w:rsidRPr="000207B2" w14:paraId="3F0EC530" w14:textId="77777777" w:rsidTr="005A75E7">
        <w:tc>
          <w:tcPr>
            <w:tcW w:w="567" w:type="dxa"/>
            <w:vAlign w:val="center"/>
          </w:tcPr>
          <w:p w14:paraId="6D38AB7B"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1</w:t>
            </w:r>
          </w:p>
        </w:tc>
        <w:tc>
          <w:tcPr>
            <w:tcW w:w="1418" w:type="dxa"/>
            <w:vAlign w:val="center"/>
          </w:tcPr>
          <w:p w14:paraId="32177FA7"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2</w:t>
            </w:r>
          </w:p>
        </w:tc>
        <w:tc>
          <w:tcPr>
            <w:tcW w:w="709" w:type="dxa"/>
            <w:vAlign w:val="center"/>
          </w:tcPr>
          <w:p w14:paraId="4A88E7C9"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3</w:t>
            </w:r>
          </w:p>
        </w:tc>
        <w:tc>
          <w:tcPr>
            <w:tcW w:w="1984" w:type="dxa"/>
            <w:vAlign w:val="center"/>
          </w:tcPr>
          <w:p w14:paraId="0130D3C1"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4</w:t>
            </w:r>
          </w:p>
        </w:tc>
        <w:tc>
          <w:tcPr>
            <w:tcW w:w="1832" w:type="dxa"/>
            <w:vAlign w:val="center"/>
          </w:tcPr>
          <w:p w14:paraId="49383C66"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5</w:t>
            </w:r>
          </w:p>
        </w:tc>
        <w:tc>
          <w:tcPr>
            <w:tcW w:w="696" w:type="dxa"/>
            <w:vAlign w:val="center"/>
          </w:tcPr>
          <w:p w14:paraId="0D71F21F"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6</w:t>
            </w:r>
          </w:p>
        </w:tc>
        <w:tc>
          <w:tcPr>
            <w:tcW w:w="2150" w:type="dxa"/>
            <w:vAlign w:val="center"/>
          </w:tcPr>
          <w:p w14:paraId="67623EC4"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7</w:t>
            </w:r>
          </w:p>
        </w:tc>
      </w:tr>
      <w:tr w:rsidR="005A75E7" w:rsidRPr="000207B2" w14:paraId="26E0A408" w14:textId="77777777" w:rsidTr="005A75E7">
        <w:tc>
          <w:tcPr>
            <w:tcW w:w="567" w:type="dxa"/>
            <w:vAlign w:val="center"/>
          </w:tcPr>
          <w:p w14:paraId="34AF9010"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32.</w:t>
            </w:r>
          </w:p>
        </w:tc>
        <w:tc>
          <w:tcPr>
            <w:tcW w:w="1418" w:type="dxa"/>
            <w:vAlign w:val="center"/>
          </w:tcPr>
          <w:p w14:paraId="4E36968B"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«Апалы-сіңлілі үшеу»</w:t>
            </w:r>
          </w:p>
        </w:tc>
        <w:tc>
          <w:tcPr>
            <w:tcW w:w="709" w:type="dxa"/>
            <w:vAlign w:val="center"/>
          </w:tcPr>
          <w:p w14:paraId="1F3A3F72"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каз. яз.</w:t>
            </w:r>
          </w:p>
        </w:tc>
        <w:tc>
          <w:tcPr>
            <w:tcW w:w="1984" w:type="dxa"/>
            <w:vAlign w:val="center"/>
          </w:tcPr>
          <w:p w14:paraId="18A0AFF0"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Акмолинский областной казахский музыкально-драматический театр имени Ш. Кусаинова</w:t>
            </w:r>
          </w:p>
          <w:p w14:paraId="678A5484"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Кокшетау</w:t>
            </w:r>
          </w:p>
        </w:tc>
        <w:tc>
          <w:tcPr>
            <w:tcW w:w="1832" w:type="dxa"/>
            <w:vAlign w:val="center"/>
          </w:tcPr>
          <w:p w14:paraId="40D92CFC"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Б. Абдрахманов</w:t>
            </w:r>
          </w:p>
        </w:tc>
        <w:tc>
          <w:tcPr>
            <w:tcW w:w="696" w:type="dxa"/>
            <w:vAlign w:val="center"/>
          </w:tcPr>
          <w:p w14:paraId="669FA200" w14:textId="77777777" w:rsidR="005A75E7" w:rsidRPr="000207B2" w:rsidRDefault="005A75E7" w:rsidP="005A75E7">
            <w:pPr>
              <w:jc w:val="center"/>
              <w:rPr>
                <w:rFonts w:ascii="Times New Roman" w:hAnsi="Times New Roman" w:cs="Times New Roman"/>
                <w:sz w:val="24"/>
                <w:szCs w:val="20"/>
              </w:rPr>
            </w:pPr>
          </w:p>
        </w:tc>
        <w:tc>
          <w:tcPr>
            <w:tcW w:w="2150" w:type="dxa"/>
            <w:vAlign w:val="center"/>
          </w:tcPr>
          <w:p w14:paraId="1516CDC4" w14:textId="77777777" w:rsidR="005A75E7" w:rsidRPr="000207B2" w:rsidRDefault="005A75E7" w:rsidP="005A75E7">
            <w:pPr>
              <w:jc w:val="center"/>
              <w:rPr>
                <w:rFonts w:ascii="Times New Roman" w:hAnsi="Times New Roman" w:cs="Times New Roman"/>
                <w:sz w:val="24"/>
                <w:szCs w:val="20"/>
              </w:rPr>
            </w:pPr>
          </w:p>
        </w:tc>
      </w:tr>
      <w:tr w:rsidR="005A75E7" w:rsidRPr="000207B2" w14:paraId="03B66F26" w14:textId="77777777" w:rsidTr="005A75E7">
        <w:tc>
          <w:tcPr>
            <w:tcW w:w="567" w:type="dxa"/>
            <w:vAlign w:val="center"/>
          </w:tcPr>
          <w:p w14:paraId="130199DB"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33.</w:t>
            </w:r>
          </w:p>
        </w:tc>
        <w:tc>
          <w:tcPr>
            <w:tcW w:w="1418" w:type="dxa"/>
            <w:vAlign w:val="center"/>
          </w:tcPr>
          <w:p w14:paraId="3F781CF5"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«Скандальные истории»</w:t>
            </w:r>
          </w:p>
        </w:tc>
        <w:tc>
          <w:tcPr>
            <w:tcW w:w="709" w:type="dxa"/>
            <w:vAlign w:val="center"/>
          </w:tcPr>
          <w:p w14:paraId="7DFBB7E5"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рус. яз.</w:t>
            </w:r>
          </w:p>
        </w:tc>
        <w:tc>
          <w:tcPr>
            <w:tcW w:w="1984" w:type="dxa"/>
            <w:vAlign w:val="center"/>
          </w:tcPr>
          <w:p w14:paraId="3CCAC4AD"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Мангистауский областной музыкально-драматического театра имени НурмуханаЖантурина</w:t>
            </w:r>
          </w:p>
          <w:p w14:paraId="49E7FDAF"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г. Актау</w:t>
            </w:r>
          </w:p>
        </w:tc>
        <w:tc>
          <w:tcPr>
            <w:tcW w:w="1832" w:type="dxa"/>
            <w:vAlign w:val="center"/>
          </w:tcPr>
          <w:p w14:paraId="63FBFE6F" w14:textId="77777777" w:rsidR="005A75E7" w:rsidRPr="000207B2" w:rsidRDefault="005A75E7" w:rsidP="005A75E7">
            <w:pPr>
              <w:jc w:val="center"/>
              <w:rPr>
                <w:rFonts w:ascii="Times New Roman" w:hAnsi="Times New Roman" w:cs="Times New Roman"/>
                <w:sz w:val="24"/>
                <w:szCs w:val="20"/>
              </w:rPr>
            </w:pPr>
            <w:r w:rsidRPr="000207B2">
              <w:rPr>
                <w:rFonts w:ascii="Times New Roman" w:hAnsi="Times New Roman" w:cs="Times New Roman"/>
                <w:sz w:val="24"/>
                <w:szCs w:val="20"/>
              </w:rPr>
              <w:t>Н. Сарбасов</w:t>
            </w:r>
          </w:p>
        </w:tc>
        <w:tc>
          <w:tcPr>
            <w:tcW w:w="696" w:type="dxa"/>
            <w:vAlign w:val="center"/>
          </w:tcPr>
          <w:p w14:paraId="555CDCB0" w14:textId="77777777" w:rsidR="005A75E7" w:rsidRPr="000207B2" w:rsidRDefault="005A75E7" w:rsidP="005A75E7">
            <w:pPr>
              <w:jc w:val="center"/>
              <w:rPr>
                <w:rFonts w:ascii="Times New Roman" w:hAnsi="Times New Roman" w:cs="Times New Roman"/>
                <w:sz w:val="24"/>
                <w:szCs w:val="20"/>
              </w:rPr>
            </w:pPr>
          </w:p>
        </w:tc>
        <w:tc>
          <w:tcPr>
            <w:tcW w:w="2150" w:type="dxa"/>
            <w:vAlign w:val="center"/>
          </w:tcPr>
          <w:p w14:paraId="668B2925" w14:textId="77777777" w:rsidR="005A75E7" w:rsidRPr="000207B2" w:rsidRDefault="005A75E7" w:rsidP="005A75E7">
            <w:pPr>
              <w:jc w:val="center"/>
              <w:rPr>
                <w:rFonts w:ascii="Times New Roman" w:hAnsi="Times New Roman" w:cs="Times New Roman"/>
                <w:sz w:val="24"/>
                <w:szCs w:val="20"/>
              </w:rPr>
            </w:pPr>
          </w:p>
        </w:tc>
      </w:tr>
      <w:tr w:rsidR="005A75E7" w:rsidRPr="000207B2" w14:paraId="13C053BD" w14:textId="77777777" w:rsidTr="005A75E7">
        <w:tc>
          <w:tcPr>
            <w:tcW w:w="567" w:type="dxa"/>
            <w:vAlign w:val="center"/>
          </w:tcPr>
          <w:p w14:paraId="08D2BE34"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34.</w:t>
            </w:r>
          </w:p>
        </w:tc>
        <w:tc>
          <w:tcPr>
            <w:tcW w:w="1418" w:type="dxa"/>
            <w:vAlign w:val="center"/>
          </w:tcPr>
          <w:p w14:paraId="17D7899D"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Спектакль-шутка «Медведь» по пьесе А.П. Чехова</w:t>
            </w:r>
          </w:p>
        </w:tc>
        <w:tc>
          <w:tcPr>
            <w:tcW w:w="709" w:type="dxa"/>
            <w:vAlign w:val="center"/>
          </w:tcPr>
          <w:p w14:paraId="42C712C5"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рус. яз.</w:t>
            </w:r>
          </w:p>
        </w:tc>
        <w:tc>
          <w:tcPr>
            <w:tcW w:w="1984" w:type="dxa"/>
            <w:vAlign w:val="center"/>
          </w:tcPr>
          <w:p w14:paraId="6A27D506"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Республиканский государственный академический корейский театр</w:t>
            </w:r>
          </w:p>
          <w:p w14:paraId="15242FA2"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г. Алматы</w:t>
            </w:r>
          </w:p>
        </w:tc>
        <w:tc>
          <w:tcPr>
            <w:tcW w:w="1832" w:type="dxa"/>
            <w:vAlign w:val="center"/>
          </w:tcPr>
          <w:p w14:paraId="28441545"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Д. Скирта</w:t>
            </w:r>
          </w:p>
        </w:tc>
        <w:tc>
          <w:tcPr>
            <w:tcW w:w="696" w:type="dxa"/>
            <w:vAlign w:val="center"/>
          </w:tcPr>
          <w:p w14:paraId="56F0D37A" w14:textId="77777777" w:rsidR="005A75E7" w:rsidRPr="000207B2" w:rsidRDefault="005A75E7" w:rsidP="005A75E7">
            <w:pPr>
              <w:jc w:val="center"/>
              <w:rPr>
                <w:rFonts w:ascii="Times New Roman" w:hAnsi="Times New Roman" w:cs="Times New Roman"/>
                <w:sz w:val="24"/>
                <w:szCs w:val="20"/>
              </w:rPr>
            </w:pPr>
          </w:p>
        </w:tc>
        <w:tc>
          <w:tcPr>
            <w:tcW w:w="2150" w:type="dxa"/>
            <w:vAlign w:val="center"/>
          </w:tcPr>
          <w:p w14:paraId="6FEDE03C" w14:textId="77777777" w:rsidR="005A75E7" w:rsidRPr="000207B2" w:rsidRDefault="005A75E7" w:rsidP="005A75E7">
            <w:pPr>
              <w:jc w:val="center"/>
              <w:rPr>
                <w:rFonts w:ascii="Times New Roman" w:hAnsi="Times New Roman" w:cs="Times New Roman"/>
                <w:sz w:val="24"/>
                <w:szCs w:val="20"/>
              </w:rPr>
            </w:pPr>
          </w:p>
        </w:tc>
      </w:tr>
      <w:tr w:rsidR="005A75E7" w:rsidRPr="000207B2" w14:paraId="2815901A" w14:textId="77777777" w:rsidTr="005A75E7">
        <w:tc>
          <w:tcPr>
            <w:tcW w:w="567" w:type="dxa"/>
            <w:vAlign w:val="center"/>
          </w:tcPr>
          <w:p w14:paraId="5459298A" w14:textId="77777777" w:rsidR="005A75E7" w:rsidRDefault="005A75E7" w:rsidP="005A75E7">
            <w:pPr>
              <w:jc w:val="center"/>
              <w:rPr>
                <w:rFonts w:ascii="Times New Roman" w:hAnsi="Times New Roman" w:cs="Times New Roman"/>
                <w:sz w:val="24"/>
                <w:szCs w:val="20"/>
              </w:rPr>
            </w:pPr>
            <w:r>
              <w:rPr>
                <w:rFonts w:ascii="Times New Roman" w:hAnsi="Times New Roman" w:cs="Times New Roman"/>
                <w:sz w:val="24"/>
                <w:szCs w:val="20"/>
              </w:rPr>
              <w:t>35.</w:t>
            </w:r>
          </w:p>
        </w:tc>
        <w:tc>
          <w:tcPr>
            <w:tcW w:w="1418" w:type="dxa"/>
            <w:vAlign w:val="center"/>
          </w:tcPr>
          <w:p w14:paraId="7B9B6F97" w14:textId="77777777" w:rsidR="005A75E7" w:rsidRDefault="005A75E7" w:rsidP="005A75E7">
            <w:pPr>
              <w:jc w:val="center"/>
              <w:rPr>
                <w:rFonts w:ascii="Times New Roman" w:hAnsi="Times New Roman" w:cs="Times New Roman"/>
                <w:sz w:val="24"/>
                <w:szCs w:val="20"/>
                <w:lang w:val="kk-KZ"/>
              </w:rPr>
            </w:pPr>
            <w:r>
              <w:rPr>
                <w:rFonts w:ascii="Times New Roman" w:hAnsi="Times New Roman" w:cs="Times New Roman"/>
                <w:sz w:val="24"/>
                <w:szCs w:val="20"/>
                <w:lang w:val="kk-KZ"/>
              </w:rPr>
              <w:t>«Шағала»</w:t>
            </w:r>
          </w:p>
          <w:p w14:paraId="1514F99B" w14:textId="77777777" w:rsidR="005A75E7" w:rsidRPr="00197905" w:rsidRDefault="005A75E7" w:rsidP="005A75E7">
            <w:pPr>
              <w:jc w:val="center"/>
              <w:rPr>
                <w:rFonts w:ascii="Times New Roman" w:hAnsi="Times New Roman" w:cs="Times New Roman"/>
                <w:i/>
                <w:sz w:val="24"/>
                <w:szCs w:val="20"/>
              </w:rPr>
            </w:pPr>
            <w:r w:rsidRPr="00197905">
              <w:rPr>
                <w:rFonts w:ascii="Times New Roman" w:hAnsi="Times New Roman" w:cs="Times New Roman"/>
                <w:i/>
                <w:sz w:val="24"/>
                <w:szCs w:val="20"/>
                <w:lang w:val="kk-KZ"/>
              </w:rPr>
              <w:t>(пер. А.Тоқпанов)</w:t>
            </w:r>
          </w:p>
        </w:tc>
        <w:tc>
          <w:tcPr>
            <w:tcW w:w="709" w:type="dxa"/>
            <w:vAlign w:val="center"/>
          </w:tcPr>
          <w:p w14:paraId="60B86BA0"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каз. яз.</w:t>
            </w:r>
          </w:p>
        </w:tc>
        <w:tc>
          <w:tcPr>
            <w:tcW w:w="1984" w:type="dxa"/>
            <w:vAlign w:val="center"/>
          </w:tcPr>
          <w:p w14:paraId="1E05BB6F" w14:textId="77777777" w:rsidR="005A75E7" w:rsidRDefault="005A75E7" w:rsidP="005A75E7">
            <w:pPr>
              <w:jc w:val="center"/>
              <w:rPr>
                <w:rFonts w:ascii="Times New Roman" w:hAnsi="Times New Roman" w:cs="Times New Roman"/>
                <w:sz w:val="24"/>
                <w:szCs w:val="20"/>
              </w:rPr>
            </w:pPr>
            <w:r w:rsidRPr="00197905">
              <w:rPr>
                <w:rFonts w:ascii="Times New Roman" w:hAnsi="Times New Roman" w:cs="Times New Roman"/>
                <w:sz w:val="24"/>
                <w:szCs w:val="20"/>
              </w:rPr>
              <w:t>Государственный академический театр для детей и юношества имени Г. Мусрепова</w:t>
            </w:r>
          </w:p>
          <w:p w14:paraId="5CF450C9" w14:textId="77777777" w:rsidR="005A75E7" w:rsidRPr="00673160" w:rsidRDefault="005A75E7" w:rsidP="005A75E7">
            <w:pPr>
              <w:jc w:val="center"/>
              <w:rPr>
                <w:rFonts w:ascii="Times New Roman" w:hAnsi="Times New Roman" w:cs="Times New Roman"/>
                <w:sz w:val="24"/>
                <w:szCs w:val="20"/>
              </w:rPr>
            </w:pPr>
            <w:r>
              <w:rPr>
                <w:rFonts w:ascii="Times New Roman" w:hAnsi="Times New Roman" w:cs="Times New Roman"/>
                <w:sz w:val="24"/>
                <w:szCs w:val="20"/>
              </w:rPr>
              <w:t>г. Алматы</w:t>
            </w:r>
          </w:p>
        </w:tc>
        <w:tc>
          <w:tcPr>
            <w:tcW w:w="1832" w:type="dxa"/>
            <w:vAlign w:val="center"/>
          </w:tcPr>
          <w:p w14:paraId="23CC2974" w14:textId="77777777" w:rsidR="005A75E7" w:rsidRPr="000207B2" w:rsidRDefault="005A75E7" w:rsidP="005A75E7">
            <w:pPr>
              <w:jc w:val="center"/>
              <w:rPr>
                <w:rFonts w:ascii="Times New Roman" w:hAnsi="Times New Roman" w:cs="Times New Roman"/>
                <w:sz w:val="24"/>
                <w:szCs w:val="20"/>
              </w:rPr>
            </w:pPr>
            <w:r w:rsidRPr="00197905">
              <w:rPr>
                <w:rFonts w:ascii="Times New Roman" w:hAnsi="Times New Roman" w:cs="Times New Roman"/>
                <w:sz w:val="24"/>
                <w:szCs w:val="20"/>
              </w:rPr>
              <w:t>Е.</w:t>
            </w:r>
            <w:r>
              <w:rPr>
                <w:rFonts w:ascii="Times New Roman" w:hAnsi="Times New Roman" w:cs="Times New Roman"/>
                <w:sz w:val="24"/>
                <w:szCs w:val="20"/>
              </w:rPr>
              <w:t xml:space="preserve"> </w:t>
            </w:r>
            <w:r w:rsidRPr="00197905">
              <w:rPr>
                <w:rFonts w:ascii="Times New Roman" w:hAnsi="Times New Roman" w:cs="Times New Roman"/>
                <w:sz w:val="24"/>
                <w:szCs w:val="20"/>
              </w:rPr>
              <w:t>Нұрсұлтанұлы</w:t>
            </w:r>
          </w:p>
        </w:tc>
        <w:tc>
          <w:tcPr>
            <w:tcW w:w="696" w:type="dxa"/>
            <w:vAlign w:val="center"/>
          </w:tcPr>
          <w:p w14:paraId="6A5F1956" w14:textId="77777777" w:rsidR="005A75E7" w:rsidRPr="000207B2" w:rsidRDefault="005A75E7" w:rsidP="005A75E7">
            <w:pPr>
              <w:jc w:val="center"/>
              <w:rPr>
                <w:rFonts w:ascii="Times New Roman" w:hAnsi="Times New Roman" w:cs="Times New Roman"/>
                <w:sz w:val="24"/>
                <w:szCs w:val="20"/>
              </w:rPr>
            </w:pPr>
            <w:r>
              <w:rPr>
                <w:rFonts w:ascii="Times New Roman" w:hAnsi="Times New Roman" w:cs="Times New Roman"/>
                <w:sz w:val="24"/>
                <w:szCs w:val="20"/>
              </w:rPr>
              <w:t>2024</w:t>
            </w:r>
          </w:p>
        </w:tc>
        <w:tc>
          <w:tcPr>
            <w:tcW w:w="2150" w:type="dxa"/>
            <w:vAlign w:val="center"/>
          </w:tcPr>
          <w:p w14:paraId="5D5BDC0C" w14:textId="77777777" w:rsidR="005A75E7" w:rsidRPr="000207B2" w:rsidRDefault="005A75E7" w:rsidP="005A75E7">
            <w:pPr>
              <w:jc w:val="center"/>
              <w:rPr>
                <w:rFonts w:ascii="Times New Roman" w:hAnsi="Times New Roman" w:cs="Times New Roman"/>
                <w:sz w:val="24"/>
                <w:szCs w:val="20"/>
              </w:rPr>
            </w:pPr>
          </w:p>
        </w:tc>
      </w:tr>
    </w:tbl>
    <w:p w14:paraId="687D22EF" w14:textId="199C2F55" w:rsidR="00EB5351" w:rsidRPr="005A75E7" w:rsidRDefault="00A440A9" w:rsidP="005A75E7">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Окончание</w:t>
      </w:r>
      <w:r w:rsidR="005A75E7" w:rsidRPr="005A75E7">
        <w:rPr>
          <w:rFonts w:ascii="Times New Roman" w:eastAsia="Times New Roman" w:hAnsi="Times New Roman" w:cs="Times New Roman"/>
          <w:color w:val="000000"/>
          <w:sz w:val="28"/>
          <w:szCs w:val="28"/>
          <w:lang w:val="kk-KZ"/>
        </w:rPr>
        <w:t xml:space="preserve"> т</w:t>
      </w:r>
      <w:r w:rsidR="005A75E7">
        <w:rPr>
          <w:rFonts w:ascii="Times New Roman" w:eastAsia="Times New Roman" w:hAnsi="Times New Roman" w:cs="Times New Roman"/>
          <w:color w:val="000000"/>
          <w:sz w:val="28"/>
          <w:szCs w:val="28"/>
          <w:lang w:val="kk-KZ"/>
        </w:rPr>
        <w:t>аблицы А.1</w:t>
      </w:r>
    </w:p>
    <w:p w14:paraId="23B2270F"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04912413"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4F21942A"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563DEFFD"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212CA9DC"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497D1472"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5E8623BE"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5B16110E"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7899288A"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26B529E6"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0F152876"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39BDEA6B"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45D6E383"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5FE2EDDB"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1FCBDF86"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6B4ADFE9"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327CCB62"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78932B11" w14:textId="77777777" w:rsidR="00EB5351" w:rsidRDefault="00EB5351" w:rsidP="009205C8">
      <w:pPr>
        <w:spacing w:after="0" w:line="240" w:lineRule="auto"/>
        <w:ind w:left="284"/>
        <w:jc w:val="center"/>
        <w:rPr>
          <w:rFonts w:ascii="Times New Roman" w:eastAsia="Times New Roman" w:hAnsi="Times New Roman" w:cs="Times New Roman"/>
          <w:b/>
          <w:color w:val="000000"/>
          <w:sz w:val="28"/>
          <w:szCs w:val="28"/>
          <w:lang w:val="kk-KZ"/>
        </w:rPr>
      </w:pPr>
    </w:p>
    <w:p w14:paraId="60B6A4BA" w14:textId="724061E1" w:rsidR="00EB5351" w:rsidRPr="00EB5351" w:rsidRDefault="00EB5351" w:rsidP="00EB5351">
      <w:pPr>
        <w:spacing w:after="0" w:line="240" w:lineRule="auto"/>
        <w:ind w:left="284"/>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ПРИЛОЖЕНИЕ Б</w:t>
      </w:r>
    </w:p>
    <w:p w14:paraId="59DA52CE" w14:textId="77777777" w:rsidR="00EB5351" w:rsidRDefault="00EB5351" w:rsidP="008E736A">
      <w:pPr>
        <w:spacing w:after="0" w:line="240" w:lineRule="auto"/>
        <w:ind w:left="284"/>
        <w:jc w:val="center"/>
        <w:rPr>
          <w:rFonts w:ascii="Times New Roman" w:eastAsia="Times New Roman" w:hAnsi="Times New Roman" w:cs="Times New Roman"/>
          <w:color w:val="000000"/>
          <w:sz w:val="28"/>
          <w:szCs w:val="28"/>
          <w:lang w:val="kk-KZ"/>
        </w:rPr>
      </w:pPr>
    </w:p>
    <w:p w14:paraId="27A77D82" w14:textId="4ADFD03F" w:rsidR="00EB5351" w:rsidRDefault="00EB5351" w:rsidP="008E736A">
      <w:pPr>
        <w:spacing w:after="0" w:line="240" w:lineRule="auto"/>
        <w:ind w:left="284"/>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noProof/>
          <w:color w:val="000000"/>
          <w:sz w:val="28"/>
          <w:szCs w:val="28"/>
        </w:rPr>
        <w:drawing>
          <wp:inline distT="0" distB="0" distL="0" distR="0" wp14:anchorId="0744D6FC" wp14:editId="53305555">
            <wp:extent cx="4229100" cy="74357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хский алфавит 1928.jpg"/>
                    <pic:cNvPicPr/>
                  </pic:nvPicPr>
                  <pic:blipFill>
                    <a:blip r:embed="rId14">
                      <a:extLst>
                        <a:ext uri="{28A0092B-C50C-407E-A947-70E740481C1C}">
                          <a14:useLocalDpi xmlns:a14="http://schemas.microsoft.com/office/drawing/2010/main" val="0"/>
                        </a:ext>
                      </a:extLst>
                    </a:blip>
                    <a:stretch>
                      <a:fillRect/>
                    </a:stretch>
                  </pic:blipFill>
                  <pic:spPr>
                    <a:xfrm>
                      <a:off x="0" y="0"/>
                      <a:ext cx="4247686" cy="7468461"/>
                    </a:xfrm>
                    <a:prstGeom prst="rect">
                      <a:avLst/>
                    </a:prstGeom>
                  </pic:spPr>
                </pic:pic>
              </a:graphicData>
            </a:graphic>
          </wp:inline>
        </w:drawing>
      </w:r>
    </w:p>
    <w:p w14:paraId="24201A58" w14:textId="77777777" w:rsidR="00EB5351" w:rsidRDefault="00EB5351" w:rsidP="00EB5351">
      <w:pPr>
        <w:spacing w:after="0" w:line="240" w:lineRule="auto"/>
        <w:jc w:val="both"/>
        <w:rPr>
          <w:rFonts w:ascii="Times New Roman" w:eastAsia="Times New Roman" w:hAnsi="Times New Roman" w:cs="Times New Roman"/>
          <w:color w:val="000000"/>
          <w:sz w:val="28"/>
          <w:szCs w:val="28"/>
          <w:lang w:val="kk-KZ"/>
        </w:rPr>
      </w:pPr>
    </w:p>
    <w:p w14:paraId="68589C71" w14:textId="4854E42D" w:rsidR="000E3A47" w:rsidRDefault="009205C8" w:rsidP="00DA4D3C">
      <w:pPr>
        <w:spacing w:after="0"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Рисунок Б</w:t>
      </w:r>
      <w:r w:rsidR="007A7B0D">
        <w:rPr>
          <w:rFonts w:ascii="Times New Roman" w:eastAsia="Times New Roman" w:hAnsi="Times New Roman" w:cs="Times New Roman"/>
          <w:color w:val="000000"/>
          <w:sz w:val="28"/>
          <w:szCs w:val="28"/>
          <w:lang w:val="kk-KZ"/>
        </w:rPr>
        <w:t xml:space="preserve">1 – Казахский </w:t>
      </w:r>
      <w:r w:rsidR="00A34DEC" w:rsidRPr="000E3A47">
        <w:rPr>
          <w:rFonts w:ascii="Times New Roman" w:eastAsia="Times New Roman" w:hAnsi="Times New Roman" w:cs="Times New Roman"/>
          <w:color w:val="000000"/>
          <w:sz w:val="28"/>
          <w:szCs w:val="28"/>
          <w:lang w:val="kk-KZ"/>
        </w:rPr>
        <w:t>алфавит на основе латинской графики от 20 декабря 1928 г.</w:t>
      </w:r>
      <w:r w:rsidR="00EB5351">
        <w:rPr>
          <w:rStyle w:val="af2"/>
          <w:rFonts w:ascii="Times New Roman" w:eastAsia="Times New Roman" w:hAnsi="Times New Roman" w:cs="Times New Roman"/>
          <w:color w:val="000000"/>
          <w:sz w:val="28"/>
          <w:szCs w:val="28"/>
          <w:lang w:val="kk-KZ"/>
        </w:rPr>
        <w:footnoteReference w:id="27"/>
      </w:r>
    </w:p>
    <w:p w14:paraId="3FF50602" w14:textId="2464650F" w:rsidR="005A4AB5" w:rsidRPr="007A7B0D" w:rsidRDefault="007B6267" w:rsidP="00EB535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val="kk-KZ"/>
        </w:rPr>
        <w:t xml:space="preserve">ПРИЛОЖЕНИЕ </w:t>
      </w:r>
      <w:r w:rsidR="009205C8">
        <w:rPr>
          <w:rFonts w:ascii="Times New Roman" w:eastAsia="Times New Roman" w:hAnsi="Times New Roman" w:cs="Times New Roman"/>
          <w:b/>
          <w:color w:val="000000"/>
          <w:sz w:val="28"/>
          <w:szCs w:val="28"/>
        </w:rPr>
        <w:t>В</w:t>
      </w:r>
    </w:p>
    <w:p w14:paraId="5EB4D07F" w14:textId="6DA404B1" w:rsidR="00174835" w:rsidRPr="000E3A47" w:rsidRDefault="009205C8" w:rsidP="00EB5351">
      <w:pPr>
        <w:spacing w:after="0" w:line="240" w:lineRule="auto"/>
        <w:jc w:val="both"/>
        <w:rPr>
          <w:rFonts w:ascii="Times New Roman" w:eastAsia="Calibri" w:hAnsi="Times New Roman" w:cs="Times New Roman"/>
          <w:sz w:val="24"/>
          <w:szCs w:val="20"/>
          <w:vertAlign w:val="superscript"/>
          <w:lang w:eastAsia="en-US"/>
        </w:rPr>
      </w:pPr>
      <w:r>
        <w:rPr>
          <w:rFonts w:ascii="Times New Roman" w:eastAsia="Calibri" w:hAnsi="Times New Roman" w:cs="Times New Roman"/>
          <w:sz w:val="28"/>
          <w:szCs w:val="20"/>
          <w:lang w:val="kk-KZ" w:eastAsia="en-US"/>
        </w:rPr>
        <w:t>Таблица В</w:t>
      </w:r>
      <w:r w:rsidR="00DA4D3C">
        <w:rPr>
          <w:rFonts w:ascii="Times New Roman" w:eastAsia="Calibri" w:hAnsi="Times New Roman" w:cs="Times New Roman"/>
          <w:sz w:val="28"/>
          <w:szCs w:val="20"/>
          <w:lang w:val="kk-KZ" w:eastAsia="en-US"/>
        </w:rPr>
        <w:t>.</w:t>
      </w:r>
      <w:r w:rsidR="008E736A">
        <w:rPr>
          <w:rFonts w:ascii="Times New Roman" w:eastAsia="Calibri" w:hAnsi="Times New Roman" w:cs="Times New Roman"/>
          <w:sz w:val="28"/>
          <w:szCs w:val="20"/>
          <w:lang w:val="kk-KZ" w:eastAsia="en-US"/>
        </w:rPr>
        <w:t xml:space="preserve">1 – </w:t>
      </w:r>
      <w:r w:rsidR="008E736A">
        <w:rPr>
          <w:rFonts w:ascii="Times New Roman" w:eastAsia="Calibri" w:hAnsi="Times New Roman" w:cs="Times New Roman"/>
          <w:sz w:val="28"/>
          <w:szCs w:val="20"/>
          <w:lang w:eastAsia="en-US"/>
        </w:rPr>
        <w:t xml:space="preserve">Список </w:t>
      </w:r>
      <w:r w:rsidR="00174835" w:rsidRPr="000E3A47">
        <w:rPr>
          <w:rFonts w:ascii="Times New Roman" w:eastAsia="Calibri" w:hAnsi="Times New Roman" w:cs="Times New Roman"/>
          <w:sz w:val="28"/>
          <w:szCs w:val="20"/>
          <w:lang w:eastAsia="en-US"/>
        </w:rPr>
        <w:t xml:space="preserve">отдельных изданий и сборников переводов произведений А.П. Чехова на </w:t>
      </w:r>
      <w:r w:rsidR="00EF164C" w:rsidRPr="000E3A47">
        <w:rPr>
          <w:rFonts w:ascii="Times New Roman" w:eastAsia="Calibri" w:hAnsi="Times New Roman" w:cs="Times New Roman"/>
          <w:sz w:val="28"/>
          <w:szCs w:val="20"/>
          <w:lang w:eastAsia="en-US"/>
        </w:rPr>
        <w:t>казахский язык (1915-2011 гг.)</w:t>
      </w:r>
      <w:r w:rsidR="00174835" w:rsidRPr="000E3A47">
        <w:rPr>
          <w:rFonts w:ascii="Times New Roman" w:eastAsia="Calibri" w:hAnsi="Times New Roman" w:cs="Times New Roman"/>
          <w:sz w:val="28"/>
          <w:szCs w:val="20"/>
          <w:vertAlign w:val="superscript"/>
          <w:lang w:eastAsia="en-US"/>
        </w:rPr>
        <w:t xml:space="preserve"> </w:t>
      </w:r>
      <w:r w:rsidR="00174835" w:rsidRPr="000E3A47">
        <w:rPr>
          <w:rFonts w:ascii="Times New Roman" w:eastAsia="Calibri" w:hAnsi="Times New Roman" w:cs="Times New Roman"/>
          <w:sz w:val="24"/>
          <w:szCs w:val="20"/>
          <w:vertAlign w:val="superscript"/>
          <w:lang w:eastAsia="en-US"/>
        </w:rPr>
        <w:footnoteReference w:id="28"/>
      </w:r>
    </w:p>
    <w:p w14:paraId="59AF7891" w14:textId="77777777" w:rsidR="00174835" w:rsidRPr="0007693B" w:rsidRDefault="00174835" w:rsidP="00174835">
      <w:pPr>
        <w:spacing w:after="0" w:line="240" w:lineRule="auto"/>
        <w:jc w:val="right"/>
        <w:rPr>
          <w:rFonts w:ascii="Times New Roman" w:eastAsia="Calibri" w:hAnsi="Times New Roman" w:cs="Times New Roman"/>
          <w:sz w:val="24"/>
          <w:szCs w:val="20"/>
          <w:lang w:eastAsia="en-US"/>
        </w:rPr>
      </w:pPr>
    </w:p>
    <w:tbl>
      <w:tblPr>
        <w:tblStyle w:val="13"/>
        <w:tblW w:w="9356" w:type="dxa"/>
        <w:tblInd w:w="108" w:type="dxa"/>
        <w:tblLayout w:type="fixed"/>
        <w:tblLook w:val="04A0" w:firstRow="1" w:lastRow="0" w:firstColumn="1" w:lastColumn="0" w:noHBand="0" w:noVBand="1"/>
      </w:tblPr>
      <w:tblGrid>
        <w:gridCol w:w="567"/>
        <w:gridCol w:w="1985"/>
        <w:gridCol w:w="2268"/>
        <w:gridCol w:w="2126"/>
        <w:gridCol w:w="2410"/>
      </w:tblGrid>
      <w:tr w:rsidR="00DA4D3C" w:rsidRPr="000207B2" w14:paraId="1BF6901D" w14:textId="77777777" w:rsidTr="006856FD">
        <w:tc>
          <w:tcPr>
            <w:tcW w:w="567" w:type="dxa"/>
            <w:vAlign w:val="center"/>
          </w:tcPr>
          <w:p w14:paraId="56D8D88D" w14:textId="5D036F57" w:rsidR="00DA4D3C" w:rsidRPr="00DA4D3C" w:rsidRDefault="00DA4D3C" w:rsidP="006856FD">
            <w:pPr>
              <w:jc w:val="center"/>
              <w:rPr>
                <w:rFonts w:ascii="Times New Roman" w:hAnsi="Times New Roman" w:cs="Times New Roman"/>
                <w:sz w:val="24"/>
                <w:szCs w:val="20"/>
              </w:rPr>
            </w:pPr>
            <w:r>
              <w:rPr>
                <w:rFonts w:ascii="Times New Roman" w:hAnsi="Times New Roman" w:cs="Times New Roman"/>
                <w:sz w:val="24"/>
                <w:szCs w:val="20"/>
              </w:rPr>
              <w:t>1</w:t>
            </w:r>
          </w:p>
        </w:tc>
        <w:tc>
          <w:tcPr>
            <w:tcW w:w="1985" w:type="dxa"/>
            <w:vAlign w:val="center"/>
          </w:tcPr>
          <w:p w14:paraId="57F88F62" w14:textId="67D34F65" w:rsidR="00DA4D3C" w:rsidRPr="00DA4D3C" w:rsidRDefault="00DA4D3C" w:rsidP="006856FD">
            <w:pPr>
              <w:jc w:val="center"/>
              <w:rPr>
                <w:rFonts w:ascii="Times New Roman" w:hAnsi="Times New Roman" w:cs="Times New Roman"/>
                <w:sz w:val="24"/>
                <w:szCs w:val="20"/>
              </w:rPr>
            </w:pPr>
            <w:r>
              <w:rPr>
                <w:rFonts w:ascii="Times New Roman" w:hAnsi="Times New Roman" w:cs="Times New Roman"/>
                <w:sz w:val="24"/>
                <w:szCs w:val="20"/>
              </w:rPr>
              <w:t>2</w:t>
            </w:r>
          </w:p>
        </w:tc>
        <w:tc>
          <w:tcPr>
            <w:tcW w:w="2268" w:type="dxa"/>
            <w:vAlign w:val="center"/>
          </w:tcPr>
          <w:p w14:paraId="75A18D99" w14:textId="3099BA06" w:rsidR="00DA4D3C" w:rsidRPr="00DA4D3C" w:rsidRDefault="00DA4D3C" w:rsidP="006856FD">
            <w:pPr>
              <w:jc w:val="center"/>
              <w:rPr>
                <w:rFonts w:ascii="Times New Roman" w:hAnsi="Times New Roman" w:cs="Times New Roman"/>
                <w:sz w:val="24"/>
                <w:szCs w:val="20"/>
              </w:rPr>
            </w:pPr>
            <w:r>
              <w:rPr>
                <w:rFonts w:ascii="Times New Roman" w:hAnsi="Times New Roman" w:cs="Times New Roman"/>
                <w:sz w:val="24"/>
                <w:szCs w:val="20"/>
              </w:rPr>
              <w:t>3</w:t>
            </w:r>
          </w:p>
        </w:tc>
        <w:tc>
          <w:tcPr>
            <w:tcW w:w="2126" w:type="dxa"/>
            <w:vAlign w:val="center"/>
          </w:tcPr>
          <w:p w14:paraId="51C20F1B" w14:textId="148233FA" w:rsidR="00DA4D3C" w:rsidRPr="00DA4D3C" w:rsidRDefault="00DA4D3C" w:rsidP="006856FD">
            <w:pPr>
              <w:jc w:val="center"/>
              <w:rPr>
                <w:rFonts w:ascii="Times New Roman" w:hAnsi="Times New Roman" w:cs="Times New Roman"/>
                <w:sz w:val="24"/>
                <w:szCs w:val="20"/>
              </w:rPr>
            </w:pPr>
            <w:r>
              <w:rPr>
                <w:rFonts w:ascii="Times New Roman" w:hAnsi="Times New Roman" w:cs="Times New Roman"/>
                <w:sz w:val="24"/>
                <w:szCs w:val="20"/>
              </w:rPr>
              <w:t>4</w:t>
            </w:r>
          </w:p>
        </w:tc>
        <w:tc>
          <w:tcPr>
            <w:tcW w:w="2410" w:type="dxa"/>
            <w:vAlign w:val="center"/>
          </w:tcPr>
          <w:p w14:paraId="1CCA67A3" w14:textId="6210AF59" w:rsidR="00DA4D3C" w:rsidRPr="00DA4D3C" w:rsidRDefault="00DA4D3C" w:rsidP="006856FD">
            <w:pPr>
              <w:jc w:val="center"/>
              <w:rPr>
                <w:rFonts w:ascii="Times New Roman" w:hAnsi="Times New Roman" w:cs="Times New Roman"/>
                <w:sz w:val="24"/>
                <w:szCs w:val="20"/>
              </w:rPr>
            </w:pPr>
            <w:r>
              <w:rPr>
                <w:rFonts w:ascii="Times New Roman" w:hAnsi="Times New Roman" w:cs="Times New Roman"/>
                <w:sz w:val="24"/>
                <w:szCs w:val="20"/>
              </w:rPr>
              <w:t>5</w:t>
            </w:r>
          </w:p>
        </w:tc>
      </w:tr>
      <w:tr w:rsidR="00174835" w:rsidRPr="000207B2" w14:paraId="1C2A880A" w14:textId="77777777" w:rsidTr="006856FD">
        <w:tc>
          <w:tcPr>
            <w:tcW w:w="567" w:type="dxa"/>
            <w:vAlign w:val="center"/>
          </w:tcPr>
          <w:p w14:paraId="3BB14A1D" w14:textId="77777777" w:rsidR="00174835" w:rsidRPr="00DA4D3C" w:rsidRDefault="00174835" w:rsidP="006856FD">
            <w:pPr>
              <w:jc w:val="center"/>
              <w:rPr>
                <w:rFonts w:ascii="Times New Roman" w:hAnsi="Times New Roman" w:cs="Times New Roman"/>
                <w:sz w:val="24"/>
                <w:szCs w:val="20"/>
              </w:rPr>
            </w:pPr>
            <w:r w:rsidRPr="00DA4D3C">
              <w:rPr>
                <w:rFonts w:ascii="Times New Roman" w:hAnsi="Times New Roman" w:cs="Times New Roman"/>
                <w:sz w:val="24"/>
                <w:szCs w:val="20"/>
              </w:rPr>
              <w:t>№</w:t>
            </w:r>
          </w:p>
        </w:tc>
        <w:tc>
          <w:tcPr>
            <w:tcW w:w="1985" w:type="dxa"/>
            <w:vAlign w:val="center"/>
          </w:tcPr>
          <w:p w14:paraId="1B75028B" w14:textId="77777777" w:rsidR="00174835" w:rsidRPr="00DA4D3C" w:rsidRDefault="00174835" w:rsidP="006856FD">
            <w:pPr>
              <w:jc w:val="center"/>
              <w:rPr>
                <w:rFonts w:ascii="Times New Roman" w:hAnsi="Times New Roman" w:cs="Times New Roman"/>
                <w:sz w:val="24"/>
                <w:szCs w:val="20"/>
              </w:rPr>
            </w:pPr>
            <w:r w:rsidRPr="00DA4D3C">
              <w:rPr>
                <w:rFonts w:ascii="Times New Roman" w:hAnsi="Times New Roman" w:cs="Times New Roman"/>
                <w:sz w:val="24"/>
                <w:szCs w:val="20"/>
              </w:rPr>
              <w:t>Название</w:t>
            </w:r>
          </w:p>
        </w:tc>
        <w:tc>
          <w:tcPr>
            <w:tcW w:w="2268" w:type="dxa"/>
            <w:vAlign w:val="center"/>
          </w:tcPr>
          <w:p w14:paraId="72EF5753" w14:textId="77777777" w:rsidR="00174835" w:rsidRPr="00DA4D3C" w:rsidRDefault="00174835" w:rsidP="006856FD">
            <w:pPr>
              <w:jc w:val="center"/>
              <w:rPr>
                <w:rFonts w:ascii="Times New Roman" w:hAnsi="Times New Roman" w:cs="Times New Roman"/>
                <w:sz w:val="24"/>
                <w:szCs w:val="20"/>
              </w:rPr>
            </w:pPr>
            <w:r w:rsidRPr="00DA4D3C">
              <w:rPr>
                <w:rFonts w:ascii="Times New Roman" w:hAnsi="Times New Roman" w:cs="Times New Roman"/>
                <w:sz w:val="24"/>
                <w:szCs w:val="20"/>
              </w:rPr>
              <w:t>Автор (-ы) / Редактор (-ы) / Переводчик (-и)</w:t>
            </w:r>
          </w:p>
        </w:tc>
        <w:tc>
          <w:tcPr>
            <w:tcW w:w="2126" w:type="dxa"/>
            <w:vAlign w:val="center"/>
          </w:tcPr>
          <w:p w14:paraId="62F5FA45" w14:textId="77777777" w:rsidR="00174835" w:rsidRPr="00DA4D3C" w:rsidRDefault="00174835" w:rsidP="006856FD">
            <w:pPr>
              <w:jc w:val="center"/>
              <w:rPr>
                <w:rFonts w:ascii="Times New Roman" w:hAnsi="Times New Roman" w:cs="Times New Roman"/>
                <w:sz w:val="24"/>
                <w:szCs w:val="20"/>
              </w:rPr>
            </w:pPr>
            <w:r w:rsidRPr="00DA4D3C">
              <w:rPr>
                <w:rFonts w:ascii="Times New Roman" w:hAnsi="Times New Roman" w:cs="Times New Roman"/>
                <w:sz w:val="24"/>
                <w:szCs w:val="20"/>
              </w:rPr>
              <w:t>Год публикации</w:t>
            </w:r>
          </w:p>
        </w:tc>
        <w:tc>
          <w:tcPr>
            <w:tcW w:w="2410" w:type="dxa"/>
            <w:vAlign w:val="center"/>
          </w:tcPr>
          <w:p w14:paraId="118F114B" w14:textId="77777777" w:rsidR="00174835" w:rsidRPr="00DA4D3C" w:rsidRDefault="00174835" w:rsidP="006856FD">
            <w:pPr>
              <w:jc w:val="center"/>
              <w:rPr>
                <w:rFonts w:ascii="Times New Roman" w:hAnsi="Times New Roman" w:cs="Times New Roman"/>
                <w:sz w:val="24"/>
                <w:szCs w:val="20"/>
              </w:rPr>
            </w:pPr>
            <w:r w:rsidRPr="00DA4D3C">
              <w:rPr>
                <w:rFonts w:ascii="Times New Roman" w:hAnsi="Times New Roman" w:cs="Times New Roman"/>
                <w:sz w:val="24"/>
                <w:szCs w:val="20"/>
              </w:rPr>
              <w:t xml:space="preserve">Элек. ссылка </w:t>
            </w:r>
          </w:p>
          <w:p w14:paraId="38973720" w14:textId="77777777" w:rsidR="00174835" w:rsidRPr="00DA4D3C" w:rsidRDefault="00174835" w:rsidP="006856FD">
            <w:pPr>
              <w:jc w:val="center"/>
              <w:rPr>
                <w:rFonts w:ascii="Times New Roman" w:hAnsi="Times New Roman" w:cs="Times New Roman"/>
                <w:sz w:val="24"/>
                <w:szCs w:val="20"/>
              </w:rPr>
            </w:pPr>
            <w:r w:rsidRPr="00DA4D3C">
              <w:rPr>
                <w:rFonts w:ascii="Times New Roman" w:hAnsi="Times New Roman" w:cs="Times New Roman"/>
                <w:i/>
                <w:sz w:val="24"/>
                <w:szCs w:val="20"/>
              </w:rPr>
              <w:t>(при наличии)</w:t>
            </w:r>
          </w:p>
        </w:tc>
      </w:tr>
      <w:tr w:rsidR="00174835" w:rsidRPr="000207B2" w14:paraId="4850752C" w14:textId="77777777" w:rsidTr="006856FD">
        <w:tc>
          <w:tcPr>
            <w:tcW w:w="567" w:type="dxa"/>
            <w:vAlign w:val="center"/>
          </w:tcPr>
          <w:p w14:paraId="26B1B110" w14:textId="3F823AA4" w:rsidR="00174835" w:rsidRPr="005A75E7"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w:t>
            </w:r>
          </w:p>
        </w:tc>
        <w:tc>
          <w:tcPr>
            <w:tcW w:w="1985" w:type="dxa"/>
          </w:tcPr>
          <w:p w14:paraId="09E28CF4" w14:textId="77777777" w:rsidR="00174835" w:rsidRDefault="00174835" w:rsidP="006856FD">
            <w:pPr>
              <w:pStyle w:val="a6"/>
              <w:ind w:left="0"/>
              <w:jc w:val="center"/>
              <w:rPr>
                <w:rFonts w:ascii="Times New Roman" w:hAnsi="Times New Roman" w:cs="Times New Roman"/>
                <w:color w:val="000000"/>
                <w:sz w:val="24"/>
                <w:szCs w:val="24"/>
              </w:rPr>
            </w:pPr>
            <w:r w:rsidRPr="00EB389B">
              <w:rPr>
                <w:rFonts w:ascii="Times New Roman" w:hAnsi="Times New Roman" w:cs="Times New Roman"/>
                <w:color w:val="000000"/>
                <w:sz w:val="24"/>
                <w:szCs w:val="24"/>
              </w:rPr>
              <w:t xml:space="preserve">рассказ «Грач» </w:t>
            </w:r>
          </w:p>
          <w:p w14:paraId="534633D2" w14:textId="77777777" w:rsidR="00174835" w:rsidRPr="00EB389B" w:rsidRDefault="00174835" w:rsidP="006856FD">
            <w:pPr>
              <w:pStyle w:val="a6"/>
              <w:ind w:left="0"/>
              <w:jc w:val="center"/>
              <w:rPr>
                <w:rFonts w:ascii="Times New Roman" w:hAnsi="Times New Roman" w:cs="Times New Roman"/>
                <w:color w:val="000000"/>
                <w:sz w:val="24"/>
                <w:szCs w:val="24"/>
              </w:rPr>
            </w:pPr>
          </w:p>
        </w:tc>
        <w:tc>
          <w:tcPr>
            <w:tcW w:w="2268" w:type="dxa"/>
            <w:vAlign w:val="center"/>
          </w:tcPr>
          <w:p w14:paraId="473EEE8F" w14:textId="77777777" w:rsidR="00174835" w:rsidRPr="00EB389B" w:rsidRDefault="00174835" w:rsidP="006856FD">
            <w:pPr>
              <w:pStyle w:val="a6"/>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 Баржаксин</w:t>
            </w:r>
          </w:p>
        </w:tc>
        <w:tc>
          <w:tcPr>
            <w:tcW w:w="2126" w:type="dxa"/>
            <w:vAlign w:val="center"/>
          </w:tcPr>
          <w:p w14:paraId="5452B3AC" w14:textId="77777777" w:rsidR="00174835" w:rsidRPr="00EB389B" w:rsidRDefault="00174835" w:rsidP="006856FD">
            <w:pPr>
              <w:pStyle w:val="a6"/>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1915</w:t>
            </w:r>
          </w:p>
        </w:tc>
        <w:tc>
          <w:tcPr>
            <w:tcW w:w="2410" w:type="dxa"/>
            <w:vAlign w:val="center"/>
          </w:tcPr>
          <w:p w14:paraId="03C3B185" w14:textId="77777777" w:rsidR="00174835" w:rsidRPr="00EB389B" w:rsidRDefault="00174835" w:rsidP="006856FD">
            <w:pPr>
              <w:pStyle w:val="a6"/>
              <w:ind w:left="0"/>
              <w:jc w:val="center"/>
              <w:rPr>
                <w:rFonts w:ascii="Times New Roman" w:hAnsi="Times New Roman" w:cs="Times New Roman"/>
                <w:color w:val="000000"/>
                <w:sz w:val="24"/>
                <w:szCs w:val="24"/>
              </w:rPr>
            </w:pPr>
            <w:r w:rsidRPr="00EB389B">
              <w:rPr>
                <w:rFonts w:ascii="Times New Roman" w:hAnsi="Times New Roman" w:cs="Times New Roman"/>
                <w:color w:val="000000"/>
                <w:sz w:val="24"/>
                <w:szCs w:val="24"/>
              </w:rPr>
              <w:t xml:space="preserve">журнал «Айкап» </w:t>
            </w:r>
          </w:p>
          <w:p w14:paraId="057DDB3D" w14:textId="77777777" w:rsidR="00174835" w:rsidRDefault="00174835" w:rsidP="006856FD">
            <w:pPr>
              <w:jc w:val="center"/>
            </w:pPr>
            <w:r w:rsidRPr="00EB389B">
              <w:rPr>
                <w:rFonts w:ascii="Times New Roman" w:hAnsi="Times New Roman" w:cs="Times New Roman"/>
                <w:color w:val="000000"/>
                <w:sz w:val="24"/>
                <w:szCs w:val="24"/>
              </w:rPr>
              <w:t>(8 номер)</w:t>
            </w:r>
          </w:p>
        </w:tc>
      </w:tr>
      <w:tr w:rsidR="00174835" w:rsidRPr="000207B2" w14:paraId="0B7A1C22" w14:textId="77777777" w:rsidTr="006856FD">
        <w:tc>
          <w:tcPr>
            <w:tcW w:w="567" w:type="dxa"/>
            <w:vAlign w:val="center"/>
          </w:tcPr>
          <w:p w14:paraId="51ABF3CC" w14:textId="021077C7" w:rsidR="00174835" w:rsidRPr="00C341C4" w:rsidRDefault="00C341C4" w:rsidP="00C341C4">
            <w:pPr>
              <w:tabs>
                <w:tab w:val="left" w:pos="0"/>
                <w:tab w:val="left" w:pos="34"/>
                <w:tab w:val="left" w:pos="175"/>
              </w:tabs>
              <w:ind w:left="34"/>
              <w:jc w:val="center"/>
              <w:rPr>
                <w:rFonts w:ascii="Times New Roman" w:hAnsi="Times New Roman" w:cs="Times New Roman"/>
                <w:sz w:val="24"/>
                <w:szCs w:val="20"/>
              </w:rPr>
            </w:pPr>
            <w:r>
              <w:rPr>
                <w:rFonts w:ascii="Times New Roman" w:hAnsi="Times New Roman" w:cs="Times New Roman"/>
                <w:sz w:val="24"/>
                <w:szCs w:val="20"/>
              </w:rPr>
              <w:t>2.</w:t>
            </w:r>
          </w:p>
        </w:tc>
        <w:tc>
          <w:tcPr>
            <w:tcW w:w="1985" w:type="dxa"/>
          </w:tcPr>
          <w:p w14:paraId="4CB4B8A4" w14:textId="77777777" w:rsidR="00174835" w:rsidRPr="00EB389B" w:rsidRDefault="00174835" w:rsidP="006856FD">
            <w:pPr>
              <w:pStyle w:val="a6"/>
              <w:ind w:left="0"/>
              <w:jc w:val="center"/>
              <w:rPr>
                <w:rFonts w:ascii="Times New Roman" w:hAnsi="Times New Roman" w:cs="Times New Roman"/>
                <w:color w:val="000000"/>
                <w:sz w:val="24"/>
                <w:szCs w:val="24"/>
              </w:rPr>
            </w:pPr>
            <w:r w:rsidRPr="00EB389B">
              <w:rPr>
                <w:rFonts w:ascii="Times New Roman" w:hAnsi="Times New Roman" w:cs="Times New Roman"/>
                <w:color w:val="000000"/>
                <w:sz w:val="24"/>
                <w:szCs w:val="24"/>
              </w:rPr>
              <w:t xml:space="preserve">рассказ «Хамелеон» </w:t>
            </w:r>
          </w:p>
        </w:tc>
        <w:tc>
          <w:tcPr>
            <w:tcW w:w="2268" w:type="dxa"/>
            <w:vAlign w:val="center"/>
          </w:tcPr>
          <w:p w14:paraId="4C1C5C1F" w14:textId="77777777" w:rsidR="00174835" w:rsidRPr="00EB389B" w:rsidRDefault="00174835" w:rsidP="006856FD">
            <w:pPr>
              <w:pStyle w:val="a6"/>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А. Букейханов</w:t>
            </w:r>
          </w:p>
        </w:tc>
        <w:tc>
          <w:tcPr>
            <w:tcW w:w="2126" w:type="dxa"/>
            <w:vAlign w:val="center"/>
          </w:tcPr>
          <w:p w14:paraId="7706E45B" w14:textId="77777777" w:rsidR="00174835" w:rsidRPr="00EB389B" w:rsidRDefault="00174835" w:rsidP="006856FD">
            <w:pPr>
              <w:pStyle w:val="a6"/>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1915</w:t>
            </w:r>
          </w:p>
        </w:tc>
        <w:tc>
          <w:tcPr>
            <w:tcW w:w="2410" w:type="dxa"/>
            <w:vAlign w:val="center"/>
          </w:tcPr>
          <w:p w14:paraId="5E7361C1" w14:textId="77777777" w:rsidR="00174835" w:rsidRDefault="00174835" w:rsidP="006856FD">
            <w:pPr>
              <w:jc w:val="center"/>
            </w:pPr>
            <w:r w:rsidRPr="00EB389B">
              <w:rPr>
                <w:rFonts w:ascii="Times New Roman" w:hAnsi="Times New Roman" w:cs="Times New Roman"/>
                <w:color w:val="000000"/>
                <w:sz w:val="24"/>
                <w:szCs w:val="24"/>
              </w:rPr>
              <w:t>газета «Казах»</w:t>
            </w:r>
          </w:p>
        </w:tc>
      </w:tr>
      <w:tr w:rsidR="00174835" w:rsidRPr="000207B2" w14:paraId="046EC497" w14:textId="77777777" w:rsidTr="006856FD">
        <w:tc>
          <w:tcPr>
            <w:tcW w:w="567" w:type="dxa"/>
            <w:vAlign w:val="center"/>
          </w:tcPr>
          <w:p w14:paraId="6695F0DB" w14:textId="27CD0844" w:rsidR="00174835" w:rsidRPr="00C341C4" w:rsidRDefault="00C341C4" w:rsidP="00C341C4">
            <w:pPr>
              <w:tabs>
                <w:tab w:val="left" w:pos="0"/>
                <w:tab w:val="left" w:pos="34"/>
                <w:tab w:val="left" w:pos="175"/>
              </w:tabs>
              <w:ind w:left="34"/>
              <w:jc w:val="center"/>
              <w:rPr>
                <w:rFonts w:ascii="Times New Roman" w:hAnsi="Times New Roman" w:cs="Times New Roman"/>
                <w:sz w:val="24"/>
                <w:szCs w:val="20"/>
              </w:rPr>
            </w:pPr>
            <w:r>
              <w:rPr>
                <w:rFonts w:ascii="Times New Roman" w:hAnsi="Times New Roman" w:cs="Times New Roman"/>
                <w:sz w:val="24"/>
                <w:szCs w:val="20"/>
              </w:rPr>
              <w:t>3.</w:t>
            </w:r>
          </w:p>
        </w:tc>
        <w:tc>
          <w:tcPr>
            <w:tcW w:w="1985" w:type="dxa"/>
            <w:vAlign w:val="center"/>
          </w:tcPr>
          <w:p w14:paraId="2145FDB8" w14:textId="77777777" w:rsidR="00174835" w:rsidRPr="0096675D" w:rsidRDefault="00174835" w:rsidP="006856FD">
            <w:pPr>
              <w:jc w:val="center"/>
              <w:rPr>
                <w:rFonts w:ascii="Times New Roman" w:hAnsi="Times New Roman" w:cs="Times New Roman"/>
                <w:sz w:val="24"/>
                <w:szCs w:val="20"/>
              </w:rPr>
            </w:pPr>
            <w:r w:rsidRPr="0057411B">
              <w:rPr>
                <w:rFonts w:ascii="Times New Roman" w:hAnsi="Times New Roman" w:cs="Times New Roman"/>
                <w:sz w:val="24"/>
                <w:szCs w:val="20"/>
              </w:rPr>
              <w:t>Чехов</w:t>
            </w:r>
            <w:r w:rsidRPr="0096675D">
              <w:rPr>
                <w:rFonts w:ascii="Times New Roman" w:hAnsi="Times New Roman" w:cs="Times New Roman"/>
                <w:sz w:val="24"/>
                <w:szCs w:val="20"/>
              </w:rPr>
              <w:t xml:space="preserve"> </w:t>
            </w:r>
            <w:r w:rsidRPr="0057411B">
              <w:rPr>
                <w:rFonts w:ascii="Times New Roman" w:hAnsi="Times New Roman" w:cs="Times New Roman"/>
                <w:sz w:val="24"/>
                <w:szCs w:val="20"/>
              </w:rPr>
              <w:t>А</w:t>
            </w:r>
            <w:r w:rsidRPr="0096675D">
              <w:rPr>
                <w:rFonts w:ascii="Times New Roman" w:hAnsi="Times New Roman" w:cs="Times New Roman"/>
                <w:sz w:val="24"/>
                <w:szCs w:val="20"/>
              </w:rPr>
              <w:t>.</w:t>
            </w:r>
            <w:r w:rsidRPr="0057411B">
              <w:rPr>
                <w:rFonts w:ascii="Times New Roman" w:hAnsi="Times New Roman" w:cs="Times New Roman"/>
                <w:sz w:val="24"/>
                <w:szCs w:val="20"/>
              </w:rPr>
              <w:t>П</w:t>
            </w:r>
            <w:r w:rsidRPr="0096675D">
              <w:rPr>
                <w:rFonts w:ascii="Times New Roman" w:hAnsi="Times New Roman" w:cs="Times New Roman"/>
                <w:sz w:val="24"/>
                <w:szCs w:val="20"/>
              </w:rPr>
              <w:t xml:space="preserve">. </w:t>
            </w:r>
            <w:r w:rsidRPr="0057411B">
              <w:rPr>
                <w:rFonts w:ascii="Times New Roman" w:hAnsi="Times New Roman" w:cs="Times New Roman"/>
                <w:sz w:val="24"/>
                <w:szCs w:val="20"/>
              </w:rPr>
              <w:t>Үлкен</w:t>
            </w:r>
            <w:r w:rsidRPr="0096675D">
              <w:rPr>
                <w:rFonts w:ascii="Times New Roman" w:hAnsi="Times New Roman" w:cs="Times New Roman"/>
                <w:sz w:val="24"/>
                <w:szCs w:val="20"/>
              </w:rPr>
              <w:t xml:space="preserve"> </w:t>
            </w:r>
            <w:r w:rsidRPr="0057411B">
              <w:rPr>
                <w:rFonts w:ascii="Times New Roman" w:hAnsi="Times New Roman" w:cs="Times New Roman"/>
                <w:sz w:val="24"/>
                <w:szCs w:val="20"/>
              </w:rPr>
              <w:t>бақшаның</w:t>
            </w:r>
            <w:r w:rsidRPr="0096675D">
              <w:rPr>
                <w:rFonts w:ascii="Times New Roman" w:hAnsi="Times New Roman" w:cs="Times New Roman"/>
                <w:sz w:val="24"/>
                <w:szCs w:val="20"/>
              </w:rPr>
              <w:t xml:space="preserve"> </w:t>
            </w:r>
            <w:r w:rsidRPr="0057411B">
              <w:rPr>
                <w:rFonts w:ascii="Times New Roman" w:hAnsi="Times New Roman" w:cs="Times New Roman"/>
                <w:sz w:val="24"/>
                <w:szCs w:val="20"/>
              </w:rPr>
              <w:t>әңгімесі</w:t>
            </w:r>
          </w:p>
          <w:p w14:paraId="15232E80" w14:textId="77777777" w:rsidR="00174835" w:rsidRPr="00E75E34" w:rsidRDefault="00174835" w:rsidP="006856FD">
            <w:pPr>
              <w:jc w:val="center"/>
              <w:rPr>
                <w:rFonts w:ascii="Times New Roman" w:hAnsi="Times New Roman" w:cs="Times New Roman"/>
                <w:i/>
                <w:sz w:val="24"/>
                <w:szCs w:val="20"/>
              </w:rPr>
            </w:pPr>
            <w:r w:rsidRPr="00E75E34">
              <w:rPr>
                <w:rFonts w:ascii="Times New Roman" w:hAnsi="Times New Roman" w:cs="Times New Roman"/>
                <w:i/>
                <w:sz w:val="24"/>
                <w:szCs w:val="20"/>
              </w:rPr>
              <w:t>(араб. графика)</w:t>
            </w:r>
          </w:p>
        </w:tc>
        <w:tc>
          <w:tcPr>
            <w:tcW w:w="2268" w:type="dxa"/>
            <w:vAlign w:val="center"/>
          </w:tcPr>
          <w:p w14:paraId="01BB8FE3" w14:textId="77777777" w:rsidR="00174835" w:rsidRPr="000207B2" w:rsidRDefault="00174835" w:rsidP="006856FD">
            <w:pPr>
              <w:jc w:val="center"/>
              <w:rPr>
                <w:rFonts w:ascii="Times New Roman" w:hAnsi="Times New Roman" w:cs="Times New Roman"/>
                <w:sz w:val="24"/>
                <w:szCs w:val="20"/>
              </w:rPr>
            </w:pPr>
            <w:r>
              <w:rPr>
                <w:rFonts w:ascii="Times New Roman" w:hAnsi="Times New Roman" w:cs="Times New Roman"/>
                <w:sz w:val="24"/>
                <w:szCs w:val="20"/>
              </w:rPr>
              <w:t>данные не указаны</w:t>
            </w:r>
          </w:p>
        </w:tc>
        <w:tc>
          <w:tcPr>
            <w:tcW w:w="2126" w:type="dxa"/>
            <w:vAlign w:val="center"/>
          </w:tcPr>
          <w:p w14:paraId="138BB176" w14:textId="77777777" w:rsidR="00174835" w:rsidRPr="000207B2" w:rsidRDefault="00174835" w:rsidP="006856FD">
            <w:pPr>
              <w:jc w:val="center"/>
              <w:rPr>
                <w:rFonts w:ascii="Times New Roman" w:hAnsi="Times New Roman" w:cs="Times New Roman"/>
                <w:sz w:val="24"/>
                <w:szCs w:val="20"/>
              </w:rPr>
            </w:pPr>
            <w:r>
              <w:rPr>
                <w:rFonts w:ascii="Times New Roman" w:hAnsi="Times New Roman" w:cs="Times New Roman"/>
                <w:sz w:val="24"/>
                <w:szCs w:val="20"/>
              </w:rPr>
              <w:t>1926</w:t>
            </w:r>
          </w:p>
        </w:tc>
        <w:tc>
          <w:tcPr>
            <w:tcW w:w="2410" w:type="dxa"/>
            <w:vAlign w:val="center"/>
          </w:tcPr>
          <w:p w14:paraId="7123C5F9" w14:textId="77777777" w:rsidR="00174835" w:rsidRPr="0057411B" w:rsidRDefault="00F64572" w:rsidP="006856FD">
            <w:pPr>
              <w:jc w:val="center"/>
              <w:rPr>
                <w:rFonts w:ascii="Times New Roman" w:hAnsi="Times New Roman" w:cs="Times New Roman"/>
                <w:sz w:val="24"/>
                <w:szCs w:val="24"/>
              </w:rPr>
            </w:pPr>
            <w:hyperlink r:id="rId15" w:history="1">
              <w:r w:rsidR="00174835" w:rsidRPr="00E32FD5">
                <w:rPr>
                  <w:rStyle w:val="ac"/>
                  <w:rFonts w:ascii="Times New Roman" w:hAnsi="Times New Roman" w:cs="Times New Roman"/>
                  <w:sz w:val="24"/>
                  <w:szCs w:val="24"/>
                </w:rPr>
                <w:t>https://kazneb.kz/kk/bookView/view?brId=1517073&amp;simple=true#</w:t>
              </w:r>
            </w:hyperlink>
            <w:r w:rsidR="00174835">
              <w:rPr>
                <w:rFonts w:ascii="Times New Roman" w:hAnsi="Times New Roman" w:cs="Times New Roman"/>
                <w:sz w:val="24"/>
                <w:szCs w:val="24"/>
              </w:rPr>
              <w:t xml:space="preserve"> </w:t>
            </w:r>
          </w:p>
        </w:tc>
      </w:tr>
      <w:tr w:rsidR="00174835" w:rsidRPr="000207B2" w14:paraId="0B7E816A" w14:textId="77777777" w:rsidTr="006856FD">
        <w:tc>
          <w:tcPr>
            <w:tcW w:w="567" w:type="dxa"/>
            <w:vAlign w:val="center"/>
          </w:tcPr>
          <w:p w14:paraId="28789452" w14:textId="7FC2E62D" w:rsidR="00174835"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4.</w:t>
            </w:r>
          </w:p>
        </w:tc>
        <w:tc>
          <w:tcPr>
            <w:tcW w:w="1985" w:type="dxa"/>
            <w:vAlign w:val="center"/>
          </w:tcPr>
          <w:p w14:paraId="34DEE1DC" w14:textId="77777777" w:rsidR="00174835" w:rsidRPr="000207B2" w:rsidRDefault="00174835" w:rsidP="006856FD">
            <w:pPr>
              <w:jc w:val="center"/>
              <w:rPr>
                <w:rFonts w:ascii="Times New Roman" w:hAnsi="Times New Roman" w:cs="Times New Roman"/>
                <w:sz w:val="24"/>
                <w:szCs w:val="20"/>
              </w:rPr>
            </w:pPr>
            <w:r w:rsidRPr="000207B2">
              <w:rPr>
                <w:rFonts w:ascii="Times New Roman" w:hAnsi="Times New Roman" w:cs="Times New Roman"/>
                <w:sz w:val="24"/>
                <w:szCs w:val="20"/>
              </w:rPr>
              <w:t>Чеховтың әңгімелері</w:t>
            </w:r>
            <w:r>
              <w:rPr>
                <w:rFonts w:ascii="Times New Roman" w:hAnsi="Times New Roman" w:cs="Times New Roman"/>
                <w:sz w:val="24"/>
                <w:szCs w:val="20"/>
              </w:rPr>
              <w:t xml:space="preserve"> </w:t>
            </w:r>
            <w:r w:rsidRPr="00E75E34">
              <w:rPr>
                <w:rFonts w:ascii="Times New Roman" w:hAnsi="Times New Roman" w:cs="Times New Roman"/>
                <w:i/>
                <w:sz w:val="24"/>
                <w:szCs w:val="20"/>
              </w:rPr>
              <w:t>(латин. графика)</w:t>
            </w:r>
          </w:p>
        </w:tc>
        <w:tc>
          <w:tcPr>
            <w:tcW w:w="2268" w:type="dxa"/>
            <w:vAlign w:val="center"/>
          </w:tcPr>
          <w:p w14:paraId="658B871E" w14:textId="77777777" w:rsidR="00174835" w:rsidRPr="000207B2" w:rsidRDefault="00174835" w:rsidP="006856FD">
            <w:pPr>
              <w:jc w:val="center"/>
              <w:rPr>
                <w:rFonts w:ascii="Times New Roman" w:hAnsi="Times New Roman" w:cs="Times New Roman"/>
                <w:sz w:val="24"/>
                <w:szCs w:val="20"/>
              </w:rPr>
            </w:pPr>
            <w:r w:rsidRPr="000207B2">
              <w:rPr>
                <w:rFonts w:ascii="Times New Roman" w:hAnsi="Times New Roman" w:cs="Times New Roman"/>
                <w:sz w:val="24"/>
                <w:szCs w:val="20"/>
              </w:rPr>
              <w:t>И. Джансугуров,</w:t>
            </w:r>
          </w:p>
          <w:p w14:paraId="34CB6DB4" w14:textId="77777777" w:rsidR="00174835" w:rsidRPr="000207B2" w:rsidRDefault="00174835" w:rsidP="006856FD">
            <w:pPr>
              <w:jc w:val="center"/>
              <w:rPr>
                <w:rFonts w:ascii="Times New Roman" w:hAnsi="Times New Roman" w:cs="Times New Roman"/>
                <w:sz w:val="24"/>
                <w:szCs w:val="20"/>
              </w:rPr>
            </w:pPr>
            <w:r w:rsidRPr="000207B2">
              <w:rPr>
                <w:rFonts w:ascii="Times New Roman" w:hAnsi="Times New Roman" w:cs="Times New Roman"/>
                <w:sz w:val="24"/>
                <w:szCs w:val="20"/>
              </w:rPr>
              <w:t>М. Давлетбаев</w:t>
            </w:r>
          </w:p>
        </w:tc>
        <w:tc>
          <w:tcPr>
            <w:tcW w:w="2126" w:type="dxa"/>
            <w:vAlign w:val="center"/>
          </w:tcPr>
          <w:p w14:paraId="7B3C6A21" w14:textId="77777777" w:rsidR="00174835" w:rsidRPr="000207B2" w:rsidRDefault="00174835" w:rsidP="006856FD">
            <w:pPr>
              <w:jc w:val="center"/>
              <w:rPr>
                <w:rFonts w:ascii="Times New Roman" w:hAnsi="Times New Roman" w:cs="Times New Roman"/>
                <w:sz w:val="24"/>
                <w:szCs w:val="20"/>
              </w:rPr>
            </w:pPr>
            <w:r w:rsidRPr="000207B2">
              <w:rPr>
                <w:rFonts w:ascii="Times New Roman" w:hAnsi="Times New Roman" w:cs="Times New Roman"/>
                <w:sz w:val="24"/>
                <w:szCs w:val="20"/>
              </w:rPr>
              <w:t>1932</w:t>
            </w:r>
          </w:p>
        </w:tc>
        <w:tc>
          <w:tcPr>
            <w:tcW w:w="2410" w:type="dxa"/>
            <w:vAlign w:val="center"/>
          </w:tcPr>
          <w:p w14:paraId="57C068BA" w14:textId="77777777" w:rsidR="00174835" w:rsidRPr="000207B2" w:rsidRDefault="00F64572" w:rsidP="006856FD">
            <w:pPr>
              <w:jc w:val="center"/>
              <w:rPr>
                <w:rFonts w:ascii="Times New Roman" w:hAnsi="Times New Roman" w:cs="Times New Roman"/>
                <w:sz w:val="24"/>
                <w:szCs w:val="20"/>
              </w:rPr>
            </w:pPr>
            <w:hyperlink r:id="rId16" w:history="1">
              <w:r w:rsidR="00174835" w:rsidRPr="000207B2">
                <w:rPr>
                  <w:rFonts w:ascii="Times New Roman" w:hAnsi="Times New Roman" w:cs="Times New Roman"/>
                  <w:color w:val="0000FF"/>
                  <w:sz w:val="24"/>
                  <w:szCs w:val="20"/>
                  <w:u w:val="single"/>
                </w:rPr>
                <w:t>http://kazneb.kz/bookView/view/?brId=1526009&amp;simple=true&amp;lang=ru</w:t>
              </w:r>
            </w:hyperlink>
          </w:p>
        </w:tc>
      </w:tr>
      <w:tr w:rsidR="00174835" w:rsidRPr="000207B2" w14:paraId="49069BE9" w14:textId="77777777" w:rsidTr="006856FD">
        <w:tc>
          <w:tcPr>
            <w:tcW w:w="567" w:type="dxa"/>
            <w:vAlign w:val="center"/>
          </w:tcPr>
          <w:p w14:paraId="0F376AD2" w14:textId="2C485B21" w:rsidR="00174835"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5.</w:t>
            </w:r>
          </w:p>
        </w:tc>
        <w:tc>
          <w:tcPr>
            <w:tcW w:w="1985" w:type="dxa"/>
            <w:vAlign w:val="center"/>
          </w:tcPr>
          <w:p w14:paraId="5C09AD50" w14:textId="77777777" w:rsidR="00174835" w:rsidRPr="006E5D4A" w:rsidRDefault="00174835" w:rsidP="006856FD">
            <w:pPr>
              <w:jc w:val="center"/>
              <w:rPr>
                <w:rFonts w:ascii="Times New Roman" w:hAnsi="Times New Roman" w:cs="Times New Roman"/>
                <w:sz w:val="24"/>
                <w:szCs w:val="20"/>
              </w:rPr>
            </w:pPr>
            <w:r w:rsidRPr="00E75E34">
              <w:rPr>
                <w:rFonts w:ascii="Times New Roman" w:hAnsi="Times New Roman" w:cs="Times New Roman"/>
                <w:sz w:val="24"/>
                <w:szCs w:val="20"/>
              </w:rPr>
              <w:t>Чехов</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А</w:t>
            </w:r>
            <w:r w:rsidRPr="006E5D4A">
              <w:rPr>
                <w:rFonts w:ascii="Times New Roman" w:hAnsi="Times New Roman" w:cs="Times New Roman"/>
                <w:sz w:val="24"/>
                <w:szCs w:val="20"/>
              </w:rPr>
              <w:t>.</w:t>
            </w:r>
            <w:r w:rsidRPr="00E75E34">
              <w:rPr>
                <w:rFonts w:ascii="Times New Roman" w:hAnsi="Times New Roman" w:cs="Times New Roman"/>
                <w:sz w:val="24"/>
                <w:szCs w:val="20"/>
              </w:rPr>
              <w:t>П</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Балалар</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мектеп</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жасындағы</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балалар</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үшін</w:t>
            </w:r>
          </w:p>
          <w:p w14:paraId="7A4ACAA6" w14:textId="77777777" w:rsidR="00174835" w:rsidRPr="000207B2" w:rsidRDefault="00174835" w:rsidP="006856FD">
            <w:pPr>
              <w:jc w:val="center"/>
              <w:rPr>
                <w:rFonts w:ascii="Times New Roman" w:hAnsi="Times New Roman" w:cs="Times New Roman"/>
                <w:sz w:val="24"/>
                <w:szCs w:val="20"/>
              </w:rPr>
            </w:pPr>
            <w:r w:rsidRPr="00E75E34">
              <w:rPr>
                <w:rFonts w:ascii="Times New Roman" w:hAnsi="Times New Roman" w:cs="Times New Roman"/>
                <w:i/>
                <w:sz w:val="24"/>
                <w:szCs w:val="20"/>
              </w:rPr>
              <w:t>(латин. графика)</w:t>
            </w:r>
          </w:p>
        </w:tc>
        <w:tc>
          <w:tcPr>
            <w:tcW w:w="2268" w:type="dxa"/>
            <w:vAlign w:val="center"/>
          </w:tcPr>
          <w:p w14:paraId="224D346C" w14:textId="77777777" w:rsidR="00174835" w:rsidRPr="000207B2" w:rsidRDefault="00174835" w:rsidP="006856FD">
            <w:pPr>
              <w:jc w:val="center"/>
              <w:rPr>
                <w:rFonts w:ascii="Times New Roman" w:hAnsi="Times New Roman" w:cs="Times New Roman"/>
                <w:sz w:val="24"/>
                <w:szCs w:val="20"/>
              </w:rPr>
            </w:pPr>
            <w:r>
              <w:rPr>
                <w:rFonts w:ascii="Times New Roman" w:hAnsi="Times New Roman" w:cs="Times New Roman"/>
                <w:sz w:val="24"/>
                <w:szCs w:val="20"/>
              </w:rPr>
              <w:t>Д. Косанулы</w:t>
            </w:r>
          </w:p>
        </w:tc>
        <w:tc>
          <w:tcPr>
            <w:tcW w:w="2126" w:type="dxa"/>
            <w:vAlign w:val="center"/>
          </w:tcPr>
          <w:p w14:paraId="06E0DF4A" w14:textId="77777777" w:rsidR="00174835" w:rsidRPr="000207B2" w:rsidRDefault="00174835" w:rsidP="006856FD">
            <w:pPr>
              <w:jc w:val="center"/>
              <w:rPr>
                <w:rFonts w:ascii="Times New Roman" w:hAnsi="Times New Roman" w:cs="Times New Roman"/>
                <w:sz w:val="24"/>
                <w:szCs w:val="20"/>
              </w:rPr>
            </w:pPr>
            <w:r>
              <w:rPr>
                <w:rFonts w:ascii="Times New Roman" w:hAnsi="Times New Roman" w:cs="Times New Roman"/>
                <w:sz w:val="24"/>
                <w:szCs w:val="20"/>
              </w:rPr>
              <w:t>1936</w:t>
            </w:r>
          </w:p>
        </w:tc>
        <w:tc>
          <w:tcPr>
            <w:tcW w:w="2410" w:type="dxa"/>
            <w:vAlign w:val="center"/>
          </w:tcPr>
          <w:p w14:paraId="7BE2DB5E" w14:textId="77777777" w:rsidR="00174835" w:rsidRPr="00E75E34" w:rsidRDefault="00F64572" w:rsidP="006856FD">
            <w:pPr>
              <w:jc w:val="center"/>
              <w:rPr>
                <w:rFonts w:ascii="Times New Roman" w:hAnsi="Times New Roman" w:cs="Times New Roman"/>
              </w:rPr>
            </w:pPr>
            <w:hyperlink r:id="rId17" w:history="1">
              <w:r w:rsidR="00174835" w:rsidRPr="00E32FD5">
                <w:rPr>
                  <w:rStyle w:val="ac"/>
                  <w:rFonts w:ascii="Times New Roman" w:hAnsi="Times New Roman" w:cs="Times New Roman"/>
                  <w:sz w:val="24"/>
                </w:rPr>
                <w:t>https://kazneb.kz/kk/bookView/view?brId=1526429&amp;simple=true#</w:t>
              </w:r>
            </w:hyperlink>
            <w:r w:rsidR="00174835">
              <w:rPr>
                <w:rFonts w:ascii="Times New Roman" w:hAnsi="Times New Roman" w:cs="Times New Roman"/>
                <w:sz w:val="24"/>
              </w:rPr>
              <w:t xml:space="preserve"> </w:t>
            </w:r>
          </w:p>
        </w:tc>
      </w:tr>
      <w:tr w:rsidR="00174835" w:rsidRPr="000207B2" w14:paraId="083237A8" w14:textId="77777777" w:rsidTr="006856FD">
        <w:tc>
          <w:tcPr>
            <w:tcW w:w="567" w:type="dxa"/>
            <w:vAlign w:val="center"/>
          </w:tcPr>
          <w:p w14:paraId="1D980FBD" w14:textId="2590B90F" w:rsidR="00174835"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6.</w:t>
            </w:r>
          </w:p>
        </w:tc>
        <w:tc>
          <w:tcPr>
            <w:tcW w:w="1985" w:type="dxa"/>
            <w:vAlign w:val="center"/>
          </w:tcPr>
          <w:p w14:paraId="6DA0942F" w14:textId="77777777" w:rsidR="00174835" w:rsidRPr="006E5D4A" w:rsidRDefault="00174835" w:rsidP="006856FD">
            <w:pPr>
              <w:jc w:val="center"/>
              <w:rPr>
                <w:rFonts w:ascii="Times New Roman" w:hAnsi="Times New Roman" w:cs="Times New Roman"/>
                <w:sz w:val="24"/>
                <w:szCs w:val="20"/>
              </w:rPr>
            </w:pPr>
            <w:r w:rsidRPr="00E75E34">
              <w:rPr>
                <w:rFonts w:ascii="Times New Roman" w:hAnsi="Times New Roman" w:cs="Times New Roman"/>
                <w:sz w:val="24"/>
                <w:szCs w:val="20"/>
              </w:rPr>
              <w:t>Чехов</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А</w:t>
            </w:r>
            <w:r w:rsidRPr="006E5D4A">
              <w:rPr>
                <w:rFonts w:ascii="Times New Roman" w:hAnsi="Times New Roman" w:cs="Times New Roman"/>
                <w:sz w:val="24"/>
                <w:szCs w:val="20"/>
              </w:rPr>
              <w:t>.</w:t>
            </w:r>
            <w:r w:rsidRPr="00E75E34">
              <w:rPr>
                <w:rFonts w:ascii="Times New Roman" w:hAnsi="Times New Roman" w:cs="Times New Roman"/>
                <w:sz w:val="24"/>
                <w:szCs w:val="20"/>
              </w:rPr>
              <w:t>П</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Ақ</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қасқа</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кіші</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жастағы</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балалар</w:t>
            </w:r>
            <w:r w:rsidRPr="006E5D4A">
              <w:rPr>
                <w:rFonts w:ascii="Times New Roman" w:hAnsi="Times New Roman" w:cs="Times New Roman"/>
                <w:sz w:val="24"/>
                <w:szCs w:val="20"/>
              </w:rPr>
              <w:t xml:space="preserve"> </w:t>
            </w:r>
            <w:r w:rsidRPr="00E75E34">
              <w:rPr>
                <w:rFonts w:ascii="Times New Roman" w:hAnsi="Times New Roman" w:cs="Times New Roman"/>
                <w:sz w:val="24"/>
                <w:szCs w:val="20"/>
              </w:rPr>
              <w:t>үшін</w:t>
            </w:r>
            <w:r w:rsidRPr="006E5D4A">
              <w:rPr>
                <w:rFonts w:ascii="Times New Roman" w:hAnsi="Times New Roman" w:cs="Times New Roman"/>
                <w:sz w:val="24"/>
                <w:szCs w:val="20"/>
              </w:rPr>
              <w:t xml:space="preserve"> </w:t>
            </w:r>
          </w:p>
          <w:p w14:paraId="4461B6B3" w14:textId="77777777" w:rsidR="00174835" w:rsidRPr="00E75E34" w:rsidRDefault="00174835" w:rsidP="006856FD">
            <w:pPr>
              <w:jc w:val="center"/>
              <w:rPr>
                <w:rFonts w:ascii="Times New Roman" w:hAnsi="Times New Roman" w:cs="Times New Roman"/>
                <w:sz w:val="24"/>
                <w:szCs w:val="20"/>
              </w:rPr>
            </w:pPr>
            <w:r w:rsidRPr="00E75E34">
              <w:rPr>
                <w:rFonts w:ascii="Times New Roman" w:hAnsi="Times New Roman" w:cs="Times New Roman"/>
                <w:i/>
                <w:sz w:val="24"/>
                <w:szCs w:val="20"/>
              </w:rPr>
              <w:t>(латин. графика)</w:t>
            </w:r>
          </w:p>
        </w:tc>
        <w:tc>
          <w:tcPr>
            <w:tcW w:w="2268" w:type="dxa"/>
            <w:vAlign w:val="center"/>
          </w:tcPr>
          <w:p w14:paraId="73AAD2F5" w14:textId="77777777" w:rsidR="00174835" w:rsidRDefault="00174835" w:rsidP="006856FD">
            <w:pPr>
              <w:jc w:val="center"/>
              <w:rPr>
                <w:rFonts w:ascii="Times New Roman" w:hAnsi="Times New Roman" w:cs="Times New Roman"/>
                <w:sz w:val="24"/>
                <w:szCs w:val="20"/>
              </w:rPr>
            </w:pPr>
            <w:r>
              <w:rPr>
                <w:rFonts w:ascii="Times New Roman" w:hAnsi="Times New Roman" w:cs="Times New Roman"/>
                <w:sz w:val="24"/>
                <w:szCs w:val="20"/>
              </w:rPr>
              <w:t>А. Тажибайулы</w:t>
            </w:r>
          </w:p>
        </w:tc>
        <w:tc>
          <w:tcPr>
            <w:tcW w:w="2126" w:type="dxa"/>
            <w:vAlign w:val="center"/>
          </w:tcPr>
          <w:p w14:paraId="7B6BEA5A" w14:textId="77777777" w:rsidR="00174835" w:rsidRDefault="00174835" w:rsidP="006856FD">
            <w:pPr>
              <w:jc w:val="center"/>
              <w:rPr>
                <w:rFonts w:ascii="Times New Roman" w:hAnsi="Times New Roman" w:cs="Times New Roman"/>
                <w:sz w:val="24"/>
                <w:szCs w:val="20"/>
              </w:rPr>
            </w:pPr>
            <w:r>
              <w:rPr>
                <w:rFonts w:ascii="Times New Roman" w:hAnsi="Times New Roman" w:cs="Times New Roman"/>
                <w:sz w:val="24"/>
                <w:szCs w:val="20"/>
              </w:rPr>
              <w:t>1937</w:t>
            </w:r>
          </w:p>
        </w:tc>
        <w:tc>
          <w:tcPr>
            <w:tcW w:w="2410" w:type="dxa"/>
            <w:vAlign w:val="center"/>
          </w:tcPr>
          <w:p w14:paraId="760A6784" w14:textId="77777777" w:rsidR="00174835" w:rsidRDefault="00F64572" w:rsidP="006856FD">
            <w:pPr>
              <w:jc w:val="center"/>
              <w:rPr>
                <w:rFonts w:ascii="Times New Roman" w:hAnsi="Times New Roman" w:cs="Times New Roman"/>
                <w:sz w:val="24"/>
              </w:rPr>
            </w:pPr>
            <w:hyperlink r:id="rId18" w:history="1">
              <w:r w:rsidR="00174835" w:rsidRPr="00E32FD5">
                <w:rPr>
                  <w:rStyle w:val="ac"/>
                  <w:rFonts w:ascii="Times New Roman" w:hAnsi="Times New Roman" w:cs="Times New Roman"/>
                  <w:sz w:val="24"/>
                </w:rPr>
                <w:t>https://kazneb.kz/kk/bookView/view?brId=1526437&amp;simple=true#</w:t>
              </w:r>
            </w:hyperlink>
            <w:r w:rsidR="00174835">
              <w:rPr>
                <w:rFonts w:ascii="Times New Roman" w:hAnsi="Times New Roman" w:cs="Times New Roman"/>
                <w:sz w:val="24"/>
              </w:rPr>
              <w:t xml:space="preserve"> </w:t>
            </w:r>
          </w:p>
        </w:tc>
      </w:tr>
      <w:tr w:rsidR="00174835" w:rsidRPr="000207B2" w14:paraId="1298FF3B" w14:textId="77777777" w:rsidTr="00C341C4">
        <w:tc>
          <w:tcPr>
            <w:tcW w:w="567" w:type="dxa"/>
            <w:tcBorders>
              <w:bottom w:val="single" w:sz="4" w:space="0" w:color="auto"/>
            </w:tcBorders>
            <w:vAlign w:val="center"/>
          </w:tcPr>
          <w:p w14:paraId="098DCF86" w14:textId="3C182E38" w:rsidR="00174835"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7.</w:t>
            </w:r>
          </w:p>
        </w:tc>
        <w:tc>
          <w:tcPr>
            <w:tcW w:w="1985" w:type="dxa"/>
            <w:tcBorders>
              <w:bottom w:val="single" w:sz="4" w:space="0" w:color="auto"/>
            </w:tcBorders>
            <w:vAlign w:val="center"/>
          </w:tcPr>
          <w:p w14:paraId="205EF098" w14:textId="77777777" w:rsidR="00174835" w:rsidRDefault="00174835" w:rsidP="006856FD">
            <w:pPr>
              <w:jc w:val="center"/>
              <w:rPr>
                <w:rFonts w:ascii="Times New Roman" w:hAnsi="Times New Roman" w:cs="Times New Roman"/>
                <w:sz w:val="24"/>
                <w:szCs w:val="20"/>
              </w:rPr>
            </w:pPr>
            <w:r w:rsidRPr="00A305DA">
              <w:rPr>
                <w:rFonts w:ascii="Times New Roman" w:hAnsi="Times New Roman" w:cs="Times New Roman"/>
                <w:sz w:val="24"/>
                <w:szCs w:val="20"/>
              </w:rPr>
              <w:t xml:space="preserve">Чехов А.П. </w:t>
            </w:r>
            <w:r>
              <w:rPr>
                <w:rFonts w:ascii="Times New Roman" w:hAnsi="Times New Roman" w:cs="Times New Roman"/>
                <w:sz w:val="24"/>
                <w:szCs w:val="20"/>
              </w:rPr>
              <w:t>Ванька</w:t>
            </w:r>
          </w:p>
          <w:p w14:paraId="7540B16F" w14:textId="77777777" w:rsidR="00174835" w:rsidRPr="00E75E34" w:rsidRDefault="00174835" w:rsidP="006856FD">
            <w:pPr>
              <w:jc w:val="center"/>
              <w:rPr>
                <w:rFonts w:ascii="Times New Roman" w:hAnsi="Times New Roman" w:cs="Times New Roman"/>
                <w:sz w:val="24"/>
                <w:szCs w:val="20"/>
              </w:rPr>
            </w:pPr>
            <w:r w:rsidRPr="00A305DA">
              <w:rPr>
                <w:rFonts w:ascii="Times New Roman" w:hAnsi="Times New Roman" w:cs="Times New Roman"/>
                <w:i/>
                <w:sz w:val="24"/>
                <w:szCs w:val="20"/>
              </w:rPr>
              <w:t>(латин. графика)</w:t>
            </w:r>
          </w:p>
        </w:tc>
        <w:tc>
          <w:tcPr>
            <w:tcW w:w="2268" w:type="dxa"/>
            <w:tcBorders>
              <w:bottom w:val="single" w:sz="4" w:space="0" w:color="auto"/>
            </w:tcBorders>
            <w:vAlign w:val="center"/>
          </w:tcPr>
          <w:p w14:paraId="4DE3F4B2" w14:textId="77777777" w:rsidR="00174835" w:rsidRDefault="00174835" w:rsidP="006856FD">
            <w:pPr>
              <w:jc w:val="center"/>
              <w:rPr>
                <w:rFonts w:ascii="Times New Roman" w:hAnsi="Times New Roman" w:cs="Times New Roman"/>
                <w:sz w:val="24"/>
                <w:szCs w:val="20"/>
              </w:rPr>
            </w:pPr>
            <w:r>
              <w:rPr>
                <w:rFonts w:ascii="Times New Roman" w:hAnsi="Times New Roman" w:cs="Times New Roman"/>
                <w:sz w:val="24"/>
                <w:szCs w:val="20"/>
              </w:rPr>
              <w:t>К. Хасанов</w:t>
            </w:r>
          </w:p>
        </w:tc>
        <w:tc>
          <w:tcPr>
            <w:tcW w:w="2126" w:type="dxa"/>
            <w:tcBorders>
              <w:bottom w:val="single" w:sz="4" w:space="0" w:color="auto"/>
            </w:tcBorders>
            <w:vAlign w:val="center"/>
          </w:tcPr>
          <w:p w14:paraId="3D2F36CB" w14:textId="77777777" w:rsidR="00174835" w:rsidRDefault="00174835" w:rsidP="006856FD">
            <w:pPr>
              <w:jc w:val="center"/>
              <w:rPr>
                <w:rFonts w:ascii="Times New Roman" w:hAnsi="Times New Roman" w:cs="Times New Roman"/>
                <w:sz w:val="24"/>
                <w:szCs w:val="20"/>
              </w:rPr>
            </w:pPr>
            <w:r>
              <w:rPr>
                <w:rFonts w:ascii="Times New Roman" w:hAnsi="Times New Roman" w:cs="Times New Roman"/>
                <w:sz w:val="24"/>
                <w:szCs w:val="20"/>
              </w:rPr>
              <w:t>1937</w:t>
            </w:r>
          </w:p>
        </w:tc>
        <w:tc>
          <w:tcPr>
            <w:tcW w:w="2410" w:type="dxa"/>
            <w:tcBorders>
              <w:bottom w:val="single" w:sz="4" w:space="0" w:color="auto"/>
            </w:tcBorders>
            <w:vAlign w:val="center"/>
          </w:tcPr>
          <w:p w14:paraId="5755D353" w14:textId="77777777" w:rsidR="00174835" w:rsidRPr="004D7BDB" w:rsidRDefault="00F64572" w:rsidP="006856FD">
            <w:pPr>
              <w:jc w:val="center"/>
              <w:rPr>
                <w:rFonts w:ascii="Times New Roman" w:hAnsi="Times New Roman" w:cs="Times New Roman"/>
                <w:sz w:val="24"/>
              </w:rPr>
            </w:pPr>
            <w:hyperlink r:id="rId19" w:history="1">
              <w:r w:rsidR="00174835" w:rsidRPr="00E32FD5">
                <w:rPr>
                  <w:rStyle w:val="ac"/>
                  <w:rFonts w:ascii="Times New Roman" w:hAnsi="Times New Roman" w:cs="Times New Roman"/>
                  <w:sz w:val="24"/>
                </w:rPr>
                <w:t>https://kazneb.kz/kk/bookView/view?brId=1582893&amp;simple=true#</w:t>
              </w:r>
            </w:hyperlink>
            <w:r w:rsidR="00174835">
              <w:rPr>
                <w:rFonts w:ascii="Times New Roman" w:hAnsi="Times New Roman" w:cs="Times New Roman"/>
                <w:sz w:val="24"/>
              </w:rPr>
              <w:t xml:space="preserve"> </w:t>
            </w:r>
          </w:p>
        </w:tc>
      </w:tr>
      <w:tr w:rsidR="00174835" w:rsidRPr="000207B2" w14:paraId="7C154C1C" w14:textId="77777777" w:rsidTr="00C341C4">
        <w:tc>
          <w:tcPr>
            <w:tcW w:w="567" w:type="dxa"/>
            <w:tcBorders>
              <w:bottom w:val="nil"/>
            </w:tcBorders>
            <w:vAlign w:val="center"/>
          </w:tcPr>
          <w:p w14:paraId="12843960" w14:textId="06B1F5E9" w:rsidR="00174835"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8.</w:t>
            </w:r>
          </w:p>
        </w:tc>
        <w:tc>
          <w:tcPr>
            <w:tcW w:w="1985" w:type="dxa"/>
            <w:tcBorders>
              <w:bottom w:val="nil"/>
            </w:tcBorders>
            <w:vAlign w:val="center"/>
          </w:tcPr>
          <w:p w14:paraId="7599E187" w14:textId="77777777" w:rsidR="00174835" w:rsidRDefault="00174835" w:rsidP="006856FD">
            <w:pPr>
              <w:jc w:val="center"/>
              <w:rPr>
                <w:rFonts w:ascii="Times New Roman" w:hAnsi="Times New Roman" w:cs="Times New Roman"/>
                <w:sz w:val="24"/>
                <w:szCs w:val="20"/>
              </w:rPr>
            </w:pPr>
            <w:r w:rsidRPr="00A305DA">
              <w:rPr>
                <w:rFonts w:ascii="Times New Roman" w:hAnsi="Times New Roman" w:cs="Times New Roman"/>
                <w:sz w:val="24"/>
                <w:szCs w:val="20"/>
              </w:rPr>
              <w:t xml:space="preserve">Чехов А.П. </w:t>
            </w:r>
            <w:r>
              <w:rPr>
                <w:rFonts w:ascii="Times New Roman" w:hAnsi="Times New Roman" w:cs="Times New Roman"/>
                <w:sz w:val="24"/>
                <w:szCs w:val="20"/>
              </w:rPr>
              <w:t>Ванька</w:t>
            </w:r>
          </w:p>
          <w:p w14:paraId="2B6DE717" w14:textId="77777777" w:rsidR="00174835" w:rsidRPr="00A305DA" w:rsidRDefault="00174835" w:rsidP="006856FD">
            <w:pPr>
              <w:jc w:val="center"/>
              <w:rPr>
                <w:rFonts w:ascii="Times New Roman" w:hAnsi="Times New Roman" w:cs="Times New Roman"/>
                <w:i/>
                <w:sz w:val="24"/>
                <w:szCs w:val="20"/>
              </w:rPr>
            </w:pPr>
            <w:r w:rsidRPr="00A305DA">
              <w:rPr>
                <w:rFonts w:ascii="Times New Roman" w:hAnsi="Times New Roman" w:cs="Times New Roman"/>
                <w:i/>
                <w:sz w:val="24"/>
                <w:szCs w:val="20"/>
              </w:rPr>
              <w:t>(латин. графика)</w:t>
            </w:r>
          </w:p>
        </w:tc>
        <w:tc>
          <w:tcPr>
            <w:tcW w:w="2268" w:type="dxa"/>
            <w:tcBorders>
              <w:bottom w:val="nil"/>
            </w:tcBorders>
            <w:vAlign w:val="center"/>
          </w:tcPr>
          <w:p w14:paraId="32471853" w14:textId="77777777" w:rsidR="00174835" w:rsidRDefault="00174835" w:rsidP="006856FD">
            <w:pPr>
              <w:jc w:val="center"/>
              <w:rPr>
                <w:rFonts w:ascii="Times New Roman" w:hAnsi="Times New Roman" w:cs="Times New Roman"/>
                <w:sz w:val="24"/>
                <w:szCs w:val="20"/>
              </w:rPr>
            </w:pPr>
            <w:r>
              <w:rPr>
                <w:rFonts w:ascii="Times New Roman" w:hAnsi="Times New Roman" w:cs="Times New Roman"/>
                <w:sz w:val="24"/>
                <w:szCs w:val="20"/>
              </w:rPr>
              <w:t>И. Гапаров</w:t>
            </w:r>
          </w:p>
        </w:tc>
        <w:tc>
          <w:tcPr>
            <w:tcW w:w="2126" w:type="dxa"/>
            <w:tcBorders>
              <w:bottom w:val="nil"/>
            </w:tcBorders>
            <w:vAlign w:val="center"/>
          </w:tcPr>
          <w:p w14:paraId="6C7D001E" w14:textId="77777777" w:rsidR="00174835" w:rsidRDefault="00174835" w:rsidP="006856FD">
            <w:pPr>
              <w:jc w:val="center"/>
              <w:rPr>
                <w:rFonts w:ascii="Times New Roman" w:hAnsi="Times New Roman" w:cs="Times New Roman"/>
                <w:sz w:val="24"/>
                <w:szCs w:val="20"/>
              </w:rPr>
            </w:pPr>
            <w:r>
              <w:rPr>
                <w:rFonts w:ascii="Times New Roman" w:hAnsi="Times New Roman" w:cs="Times New Roman"/>
                <w:sz w:val="24"/>
                <w:szCs w:val="20"/>
              </w:rPr>
              <w:t>1938</w:t>
            </w:r>
          </w:p>
        </w:tc>
        <w:tc>
          <w:tcPr>
            <w:tcW w:w="2410" w:type="dxa"/>
            <w:tcBorders>
              <w:bottom w:val="nil"/>
            </w:tcBorders>
            <w:vAlign w:val="center"/>
          </w:tcPr>
          <w:p w14:paraId="127A622E" w14:textId="77777777" w:rsidR="00174835" w:rsidRDefault="00F64572" w:rsidP="006856FD">
            <w:pPr>
              <w:jc w:val="center"/>
              <w:rPr>
                <w:rFonts w:ascii="Times New Roman" w:hAnsi="Times New Roman" w:cs="Times New Roman"/>
                <w:sz w:val="24"/>
              </w:rPr>
            </w:pPr>
            <w:hyperlink r:id="rId20" w:history="1">
              <w:r w:rsidR="00174835" w:rsidRPr="00E32FD5">
                <w:rPr>
                  <w:rStyle w:val="ac"/>
                  <w:rFonts w:ascii="Times New Roman" w:hAnsi="Times New Roman" w:cs="Times New Roman"/>
                  <w:sz w:val="24"/>
                </w:rPr>
                <w:t>https://kazneb.kz/kk/bookView/view?brId=1582016&amp;simple=true#</w:t>
              </w:r>
            </w:hyperlink>
            <w:r w:rsidR="00174835">
              <w:rPr>
                <w:rFonts w:ascii="Times New Roman" w:hAnsi="Times New Roman" w:cs="Times New Roman"/>
                <w:sz w:val="24"/>
              </w:rPr>
              <w:t xml:space="preserve"> </w:t>
            </w:r>
          </w:p>
        </w:tc>
      </w:tr>
    </w:tbl>
    <w:p w14:paraId="314A8280" w14:textId="77777777" w:rsidR="00C341C4" w:rsidRDefault="00C341C4" w:rsidP="00C341C4">
      <w:pPr>
        <w:tabs>
          <w:tab w:val="left" w:pos="0"/>
          <w:tab w:val="left" w:pos="34"/>
          <w:tab w:val="left" w:pos="175"/>
        </w:tabs>
        <w:jc w:val="center"/>
        <w:rPr>
          <w:rFonts w:ascii="Times New Roman" w:hAnsi="Times New Roman" w:cs="Times New Roman"/>
          <w:sz w:val="24"/>
          <w:szCs w:val="20"/>
        </w:rPr>
        <w:sectPr w:rsidR="00C341C4" w:rsidSect="000A441B">
          <w:pgSz w:w="11906" w:h="16838"/>
          <w:pgMar w:top="1134" w:right="567" w:bottom="1134" w:left="1701" w:header="709" w:footer="709" w:gutter="0"/>
          <w:cols w:space="708"/>
          <w:titlePg/>
          <w:docGrid w:linePitch="360"/>
        </w:sectPr>
      </w:pPr>
    </w:p>
    <w:tbl>
      <w:tblPr>
        <w:tblStyle w:val="13"/>
        <w:tblpPr w:leftFromText="180" w:rightFromText="180" w:vertAnchor="page" w:horzAnchor="margin" w:tblpY="1581"/>
        <w:tblW w:w="9356" w:type="dxa"/>
        <w:tblLayout w:type="fixed"/>
        <w:tblLook w:val="04A0" w:firstRow="1" w:lastRow="0" w:firstColumn="1" w:lastColumn="0" w:noHBand="0" w:noVBand="1"/>
      </w:tblPr>
      <w:tblGrid>
        <w:gridCol w:w="567"/>
        <w:gridCol w:w="1985"/>
        <w:gridCol w:w="2268"/>
        <w:gridCol w:w="2126"/>
        <w:gridCol w:w="2410"/>
      </w:tblGrid>
      <w:tr w:rsidR="00C341C4" w:rsidRPr="007B4465" w14:paraId="26A7A45D" w14:textId="77777777" w:rsidTr="00C341C4">
        <w:tc>
          <w:tcPr>
            <w:tcW w:w="567" w:type="dxa"/>
            <w:vAlign w:val="center"/>
          </w:tcPr>
          <w:p w14:paraId="44FED713" w14:textId="77777777" w:rsid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w:t>
            </w:r>
          </w:p>
        </w:tc>
        <w:tc>
          <w:tcPr>
            <w:tcW w:w="1985" w:type="dxa"/>
            <w:vAlign w:val="center"/>
          </w:tcPr>
          <w:p w14:paraId="7F8DBF47" w14:textId="77777777" w:rsidR="00C341C4" w:rsidRPr="009D5C3A" w:rsidRDefault="00C341C4" w:rsidP="00C341C4">
            <w:pPr>
              <w:jc w:val="center"/>
              <w:rPr>
                <w:rFonts w:ascii="Times New Roman" w:hAnsi="Times New Roman" w:cs="Times New Roman"/>
                <w:sz w:val="24"/>
                <w:szCs w:val="20"/>
              </w:rPr>
            </w:pPr>
            <w:r>
              <w:rPr>
                <w:rFonts w:ascii="Times New Roman" w:hAnsi="Times New Roman" w:cs="Times New Roman"/>
                <w:sz w:val="24"/>
                <w:szCs w:val="20"/>
              </w:rPr>
              <w:t>2</w:t>
            </w:r>
          </w:p>
        </w:tc>
        <w:tc>
          <w:tcPr>
            <w:tcW w:w="2268" w:type="dxa"/>
            <w:vAlign w:val="center"/>
          </w:tcPr>
          <w:p w14:paraId="7BEFFCA7"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3</w:t>
            </w:r>
          </w:p>
        </w:tc>
        <w:tc>
          <w:tcPr>
            <w:tcW w:w="2126" w:type="dxa"/>
            <w:vAlign w:val="center"/>
          </w:tcPr>
          <w:p w14:paraId="40BC883B"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4</w:t>
            </w:r>
          </w:p>
        </w:tc>
        <w:tc>
          <w:tcPr>
            <w:tcW w:w="2410" w:type="dxa"/>
            <w:vAlign w:val="center"/>
          </w:tcPr>
          <w:p w14:paraId="1BC31920" w14:textId="77777777" w:rsidR="00C341C4" w:rsidRPr="009D5C3A" w:rsidRDefault="00C341C4" w:rsidP="00C341C4">
            <w:pPr>
              <w:jc w:val="center"/>
              <w:rPr>
                <w:rFonts w:ascii="Times New Roman" w:hAnsi="Times New Roman" w:cs="Times New Roman"/>
                <w:sz w:val="24"/>
                <w:szCs w:val="24"/>
              </w:rPr>
            </w:pPr>
            <w:r>
              <w:rPr>
                <w:rFonts w:ascii="Times New Roman" w:hAnsi="Times New Roman" w:cs="Times New Roman"/>
                <w:sz w:val="24"/>
                <w:szCs w:val="24"/>
              </w:rPr>
              <w:t>5</w:t>
            </w:r>
          </w:p>
        </w:tc>
      </w:tr>
      <w:tr w:rsidR="00C341C4" w:rsidRPr="007B4465" w14:paraId="13ACEDDB" w14:textId="77777777" w:rsidTr="00C341C4">
        <w:tc>
          <w:tcPr>
            <w:tcW w:w="567" w:type="dxa"/>
            <w:vAlign w:val="center"/>
          </w:tcPr>
          <w:p w14:paraId="08593F0F" w14:textId="77777777" w:rsidR="00C341C4"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9.</w:t>
            </w:r>
          </w:p>
        </w:tc>
        <w:tc>
          <w:tcPr>
            <w:tcW w:w="1985" w:type="dxa"/>
            <w:vAlign w:val="center"/>
          </w:tcPr>
          <w:p w14:paraId="62D4C98F" w14:textId="77777777" w:rsidR="00C341C4" w:rsidRPr="006E5D4A" w:rsidRDefault="00C341C4" w:rsidP="00C341C4">
            <w:pPr>
              <w:jc w:val="center"/>
              <w:rPr>
                <w:rFonts w:ascii="Times New Roman" w:hAnsi="Times New Roman" w:cs="Times New Roman"/>
                <w:sz w:val="24"/>
                <w:szCs w:val="20"/>
              </w:rPr>
            </w:pPr>
            <w:r w:rsidRPr="009D5C3A">
              <w:rPr>
                <w:rFonts w:ascii="Times New Roman" w:hAnsi="Times New Roman" w:cs="Times New Roman"/>
                <w:sz w:val="24"/>
                <w:szCs w:val="20"/>
              </w:rPr>
              <w:t>Таңдамалы</w:t>
            </w:r>
            <w:r w:rsidRPr="006E5D4A">
              <w:rPr>
                <w:rFonts w:ascii="Times New Roman" w:hAnsi="Times New Roman" w:cs="Times New Roman"/>
                <w:sz w:val="24"/>
                <w:szCs w:val="20"/>
              </w:rPr>
              <w:t xml:space="preserve"> </w:t>
            </w:r>
            <w:r w:rsidRPr="009D5C3A">
              <w:rPr>
                <w:rFonts w:ascii="Times New Roman" w:hAnsi="Times New Roman" w:cs="Times New Roman"/>
                <w:sz w:val="24"/>
                <w:szCs w:val="20"/>
              </w:rPr>
              <w:t>шығармалар</w:t>
            </w:r>
            <w:r w:rsidRPr="006E5D4A">
              <w:rPr>
                <w:rFonts w:ascii="Times New Roman" w:hAnsi="Times New Roman" w:cs="Times New Roman"/>
                <w:sz w:val="24"/>
                <w:szCs w:val="20"/>
              </w:rPr>
              <w:t xml:space="preserve">: </w:t>
            </w:r>
            <w:r w:rsidRPr="009D5C3A">
              <w:rPr>
                <w:rFonts w:ascii="Times New Roman" w:hAnsi="Times New Roman" w:cs="Times New Roman"/>
                <w:sz w:val="24"/>
                <w:szCs w:val="20"/>
              </w:rPr>
              <w:t>үш</w:t>
            </w:r>
            <w:r w:rsidRPr="006E5D4A">
              <w:rPr>
                <w:rFonts w:ascii="Times New Roman" w:hAnsi="Times New Roman" w:cs="Times New Roman"/>
                <w:sz w:val="24"/>
                <w:szCs w:val="20"/>
              </w:rPr>
              <w:t xml:space="preserve"> </w:t>
            </w:r>
            <w:r w:rsidRPr="009D5C3A">
              <w:rPr>
                <w:rFonts w:ascii="Times New Roman" w:hAnsi="Times New Roman" w:cs="Times New Roman"/>
                <w:sz w:val="24"/>
                <w:szCs w:val="20"/>
              </w:rPr>
              <w:t>томдық</w:t>
            </w:r>
            <w:r w:rsidRPr="006E5D4A">
              <w:rPr>
                <w:rFonts w:ascii="Times New Roman" w:hAnsi="Times New Roman" w:cs="Times New Roman"/>
                <w:sz w:val="24"/>
                <w:szCs w:val="20"/>
              </w:rPr>
              <w:t xml:space="preserve">. </w:t>
            </w:r>
            <w:r w:rsidRPr="009D5C3A">
              <w:rPr>
                <w:rFonts w:ascii="Times New Roman" w:hAnsi="Times New Roman" w:cs="Times New Roman"/>
                <w:sz w:val="24"/>
                <w:szCs w:val="20"/>
              </w:rPr>
              <w:t>А</w:t>
            </w:r>
            <w:r w:rsidRPr="006E5D4A">
              <w:rPr>
                <w:rFonts w:ascii="Times New Roman" w:hAnsi="Times New Roman" w:cs="Times New Roman"/>
                <w:sz w:val="24"/>
                <w:szCs w:val="20"/>
              </w:rPr>
              <w:t>.</w:t>
            </w:r>
            <w:r w:rsidRPr="009D5C3A">
              <w:rPr>
                <w:rFonts w:ascii="Times New Roman" w:hAnsi="Times New Roman" w:cs="Times New Roman"/>
                <w:sz w:val="24"/>
                <w:szCs w:val="20"/>
              </w:rPr>
              <w:t>П</w:t>
            </w:r>
            <w:r w:rsidRPr="006E5D4A">
              <w:rPr>
                <w:rFonts w:ascii="Times New Roman" w:hAnsi="Times New Roman" w:cs="Times New Roman"/>
                <w:sz w:val="24"/>
                <w:szCs w:val="20"/>
              </w:rPr>
              <w:t xml:space="preserve">. </w:t>
            </w:r>
            <w:r w:rsidRPr="009D5C3A">
              <w:rPr>
                <w:rFonts w:ascii="Times New Roman" w:hAnsi="Times New Roman" w:cs="Times New Roman"/>
                <w:sz w:val="24"/>
                <w:szCs w:val="20"/>
              </w:rPr>
              <w:t>Чехов</w:t>
            </w:r>
          </w:p>
        </w:tc>
        <w:tc>
          <w:tcPr>
            <w:tcW w:w="2268" w:type="dxa"/>
            <w:vAlign w:val="center"/>
          </w:tcPr>
          <w:p w14:paraId="18456C1C"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С. Талжанов,</w:t>
            </w:r>
          </w:p>
          <w:p w14:paraId="3A513CFF" w14:textId="77777777" w:rsidR="00C341C4" w:rsidRPr="006E5D4A" w:rsidRDefault="00C341C4" w:rsidP="00C341C4">
            <w:pPr>
              <w:jc w:val="center"/>
              <w:rPr>
                <w:rFonts w:ascii="Times New Roman" w:hAnsi="Times New Roman" w:cs="Times New Roman"/>
                <w:sz w:val="24"/>
                <w:szCs w:val="20"/>
              </w:rPr>
            </w:pPr>
            <w:r>
              <w:rPr>
                <w:rFonts w:ascii="Times New Roman" w:hAnsi="Times New Roman" w:cs="Times New Roman"/>
                <w:sz w:val="24"/>
                <w:szCs w:val="20"/>
              </w:rPr>
              <w:t>К. Орманбаев</w:t>
            </w:r>
          </w:p>
        </w:tc>
        <w:tc>
          <w:tcPr>
            <w:tcW w:w="2126" w:type="dxa"/>
            <w:vAlign w:val="center"/>
          </w:tcPr>
          <w:p w14:paraId="599DDFC5" w14:textId="77777777" w:rsidR="00C341C4" w:rsidRPr="009D5C3A" w:rsidRDefault="00C341C4" w:rsidP="00C341C4">
            <w:pPr>
              <w:jc w:val="center"/>
              <w:rPr>
                <w:rFonts w:ascii="Times New Roman" w:hAnsi="Times New Roman" w:cs="Times New Roman"/>
                <w:sz w:val="24"/>
                <w:szCs w:val="20"/>
              </w:rPr>
            </w:pPr>
            <w:r>
              <w:rPr>
                <w:rFonts w:ascii="Times New Roman" w:hAnsi="Times New Roman" w:cs="Times New Roman"/>
                <w:sz w:val="24"/>
                <w:szCs w:val="20"/>
              </w:rPr>
              <w:t>1955</w:t>
            </w:r>
          </w:p>
        </w:tc>
        <w:tc>
          <w:tcPr>
            <w:tcW w:w="2410" w:type="dxa"/>
            <w:vAlign w:val="center"/>
          </w:tcPr>
          <w:p w14:paraId="189E804E" w14:textId="77777777" w:rsidR="00C341C4" w:rsidRPr="009D5C3A" w:rsidRDefault="00C341C4" w:rsidP="00C341C4">
            <w:pPr>
              <w:jc w:val="both"/>
              <w:rPr>
                <w:rFonts w:ascii="Times New Roman" w:hAnsi="Times New Roman" w:cs="Times New Roman"/>
                <w:sz w:val="24"/>
                <w:szCs w:val="24"/>
                <w:lang w:val="en-US"/>
              </w:rPr>
            </w:pPr>
            <w:r w:rsidRPr="009D5C3A">
              <w:rPr>
                <w:rFonts w:ascii="Times New Roman" w:hAnsi="Times New Roman" w:cs="Times New Roman"/>
                <w:sz w:val="24"/>
                <w:szCs w:val="24"/>
              </w:rPr>
              <w:t xml:space="preserve">Таңдамалы шығармалар [Мәтін] : үш томдық / А. П. Чехов- Алматы : Қазақтың Мемлекеттік Көркем Әдебиет Баспасы, 1955 .– 20000 экз. . (в пер.) - Нұрғожа Ораз қоры . 1-том . Әңгімелер мен повестер. </w:t>
            </w:r>
            <w:r w:rsidRPr="009D5C3A">
              <w:rPr>
                <w:rFonts w:ascii="Times New Roman" w:hAnsi="Times New Roman" w:cs="Times New Roman"/>
                <w:sz w:val="24"/>
                <w:szCs w:val="24"/>
                <w:lang w:val="en-US"/>
              </w:rPr>
              <w:t>1883-1890– 703, [1] б.</w:t>
            </w:r>
          </w:p>
        </w:tc>
      </w:tr>
      <w:tr w:rsidR="00C341C4" w:rsidRPr="007B4465" w14:paraId="5A416888" w14:textId="77777777" w:rsidTr="00C341C4">
        <w:tc>
          <w:tcPr>
            <w:tcW w:w="567" w:type="dxa"/>
            <w:vAlign w:val="center"/>
          </w:tcPr>
          <w:p w14:paraId="6C2DA2E7" w14:textId="77777777" w:rsidR="00C341C4"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10.</w:t>
            </w:r>
          </w:p>
        </w:tc>
        <w:tc>
          <w:tcPr>
            <w:tcW w:w="1985" w:type="dxa"/>
            <w:vAlign w:val="center"/>
          </w:tcPr>
          <w:p w14:paraId="2DCF6889" w14:textId="77777777" w:rsidR="00C341C4" w:rsidRPr="00B14256" w:rsidRDefault="00C341C4" w:rsidP="00C341C4">
            <w:pPr>
              <w:jc w:val="center"/>
              <w:rPr>
                <w:rFonts w:ascii="Times New Roman" w:hAnsi="Times New Roman" w:cs="Times New Roman"/>
                <w:sz w:val="24"/>
                <w:szCs w:val="20"/>
              </w:rPr>
            </w:pPr>
            <w:r w:rsidRPr="007B4465">
              <w:rPr>
                <w:rFonts w:ascii="Times New Roman" w:hAnsi="Times New Roman" w:cs="Times New Roman"/>
                <w:sz w:val="24"/>
                <w:szCs w:val="20"/>
              </w:rPr>
              <w:t>Таңдамалы</w:t>
            </w:r>
            <w:r w:rsidRPr="00B14256">
              <w:rPr>
                <w:rFonts w:ascii="Times New Roman" w:hAnsi="Times New Roman" w:cs="Times New Roman"/>
                <w:sz w:val="24"/>
                <w:szCs w:val="20"/>
              </w:rPr>
              <w:t xml:space="preserve"> </w:t>
            </w:r>
            <w:r w:rsidRPr="007B4465">
              <w:rPr>
                <w:rFonts w:ascii="Times New Roman" w:hAnsi="Times New Roman" w:cs="Times New Roman"/>
                <w:sz w:val="24"/>
                <w:szCs w:val="20"/>
              </w:rPr>
              <w:t>шығармалар</w:t>
            </w:r>
            <w:r w:rsidRPr="00B14256">
              <w:rPr>
                <w:rFonts w:ascii="Times New Roman" w:hAnsi="Times New Roman" w:cs="Times New Roman"/>
                <w:sz w:val="24"/>
                <w:szCs w:val="20"/>
              </w:rPr>
              <w:t xml:space="preserve">: </w:t>
            </w:r>
            <w:r w:rsidRPr="007B4465">
              <w:rPr>
                <w:rFonts w:ascii="Times New Roman" w:hAnsi="Times New Roman" w:cs="Times New Roman"/>
                <w:sz w:val="24"/>
                <w:szCs w:val="20"/>
              </w:rPr>
              <w:t>үш</w:t>
            </w:r>
            <w:r w:rsidRPr="00B14256">
              <w:rPr>
                <w:rFonts w:ascii="Times New Roman" w:hAnsi="Times New Roman" w:cs="Times New Roman"/>
                <w:sz w:val="24"/>
                <w:szCs w:val="20"/>
              </w:rPr>
              <w:t xml:space="preserve"> </w:t>
            </w:r>
            <w:r w:rsidRPr="007B4465">
              <w:rPr>
                <w:rFonts w:ascii="Times New Roman" w:hAnsi="Times New Roman" w:cs="Times New Roman"/>
                <w:sz w:val="24"/>
                <w:szCs w:val="20"/>
              </w:rPr>
              <w:t>томдық</w:t>
            </w:r>
            <w:r w:rsidRPr="00B14256">
              <w:rPr>
                <w:rFonts w:ascii="Times New Roman" w:hAnsi="Times New Roman" w:cs="Times New Roman"/>
                <w:sz w:val="24"/>
                <w:szCs w:val="20"/>
              </w:rPr>
              <w:t xml:space="preserve">. </w:t>
            </w:r>
            <w:r>
              <w:rPr>
                <w:rFonts w:ascii="Times New Roman" w:hAnsi="Times New Roman" w:cs="Times New Roman"/>
                <w:sz w:val="24"/>
                <w:szCs w:val="20"/>
              </w:rPr>
              <w:t>А</w:t>
            </w:r>
            <w:r w:rsidRPr="00B14256">
              <w:rPr>
                <w:rFonts w:ascii="Times New Roman" w:hAnsi="Times New Roman" w:cs="Times New Roman"/>
                <w:sz w:val="24"/>
                <w:szCs w:val="20"/>
              </w:rPr>
              <w:t>.</w:t>
            </w:r>
            <w:r>
              <w:rPr>
                <w:rFonts w:ascii="Times New Roman" w:hAnsi="Times New Roman" w:cs="Times New Roman"/>
                <w:sz w:val="24"/>
                <w:szCs w:val="20"/>
              </w:rPr>
              <w:t>П</w:t>
            </w:r>
            <w:r w:rsidRPr="00B14256">
              <w:rPr>
                <w:rFonts w:ascii="Times New Roman" w:hAnsi="Times New Roman" w:cs="Times New Roman"/>
                <w:sz w:val="24"/>
                <w:szCs w:val="20"/>
              </w:rPr>
              <w:t xml:space="preserve">. </w:t>
            </w:r>
            <w:r w:rsidRPr="007B4465">
              <w:rPr>
                <w:rFonts w:ascii="Times New Roman" w:hAnsi="Times New Roman" w:cs="Times New Roman"/>
                <w:sz w:val="24"/>
                <w:szCs w:val="20"/>
              </w:rPr>
              <w:t>Чехов</w:t>
            </w:r>
          </w:p>
        </w:tc>
        <w:tc>
          <w:tcPr>
            <w:tcW w:w="2268" w:type="dxa"/>
            <w:vAlign w:val="center"/>
          </w:tcPr>
          <w:p w14:paraId="08EA29E9" w14:textId="77777777" w:rsidR="00C341C4" w:rsidRPr="003A1154" w:rsidRDefault="00C341C4" w:rsidP="00C341C4">
            <w:pPr>
              <w:jc w:val="center"/>
              <w:rPr>
                <w:rFonts w:ascii="Times New Roman" w:hAnsi="Times New Roman" w:cs="Times New Roman"/>
                <w:sz w:val="24"/>
                <w:szCs w:val="20"/>
                <w:lang w:val="en-US"/>
              </w:rPr>
            </w:pPr>
            <w:r w:rsidRPr="003A1154">
              <w:rPr>
                <w:rFonts w:ascii="Times New Roman" w:hAnsi="Times New Roman" w:cs="Times New Roman"/>
                <w:sz w:val="24"/>
                <w:szCs w:val="20"/>
                <w:lang w:val="en-US"/>
              </w:rPr>
              <w:t>С. Талжанов,</w:t>
            </w:r>
          </w:p>
          <w:p w14:paraId="1A5696D4" w14:textId="77777777" w:rsidR="00C341C4" w:rsidRPr="007B4465" w:rsidRDefault="00C341C4" w:rsidP="00C341C4">
            <w:pPr>
              <w:jc w:val="center"/>
              <w:rPr>
                <w:rFonts w:ascii="Times New Roman" w:hAnsi="Times New Roman" w:cs="Times New Roman"/>
                <w:sz w:val="24"/>
                <w:szCs w:val="20"/>
                <w:lang w:val="en-US"/>
              </w:rPr>
            </w:pPr>
            <w:r w:rsidRPr="003A1154">
              <w:rPr>
                <w:rFonts w:ascii="Times New Roman" w:hAnsi="Times New Roman" w:cs="Times New Roman"/>
                <w:sz w:val="24"/>
                <w:szCs w:val="20"/>
                <w:lang w:val="en-US"/>
              </w:rPr>
              <w:t>К. Орманбаев</w:t>
            </w:r>
          </w:p>
        </w:tc>
        <w:tc>
          <w:tcPr>
            <w:tcW w:w="2126" w:type="dxa"/>
            <w:vAlign w:val="center"/>
          </w:tcPr>
          <w:p w14:paraId="06E50BED" w14:textId="77777777" w:rsidR="00C341C4" w:rsidRPr="007B4465" w:rsidRDefault="00C341C4" w:rsidP="00C341C4">
            <w:pPr>
              <w:jc w:val="center"/>
              <w:rPr>
                <w:rFonts w:ascii="Times New Roman" w:hAnsi="Times New Roman" w:cs="Times New Roman"/>
                <w:sz w:val="24"/>
                <w:szCs w:val="20"/>
              </w:rPr>
            </w:pPr>
            <w:r>
              <w:rPr>
                <w:rFonts w:ascii="Times New Roman" w:hAnsi="Times New Roman" w:cs="Times New Roman"/>
                <w:sz w:val="24"/>
                <w:szCs w:val="20"/>
              </w:rPr>
              <w:t>1958</w:t>
            </w:r>
          </w:p>
        </w:tc>
        <w:tc>
          <w:tcPr>
            <w:tcW w:w="2410" w:type="dxa"/>
            <w:vAlign w:val="center"/>
          </w:tcPr>
          <w:p w14:paraId="1C072C76" w14:textId="77777777" w:rsidR="00C341C4" w:rsidRPr="007B4465" w:rsidRDefault="00C341C4" w:rsidP="00C341C4">
            <w:pPr>
              <w:jc w:val="both"/>
              <w:rPr>
                <w:rFonts w:ascii="Times New Roman" w:hAnsi="Times New Roman" w:cs="Times New Roman"/>
                <w:sz w:val="24"/>
                <w:szCs w:val="24"/>
              </w:rPr>
            </w:pPr>
            <w:r w:rsidRPr="007B4465">
              <w:rPr>
                <w:rFonts w:ascii="Times New Roman" w:hAnsi="Times New Roman" w:cs="Times New Roman"/>
                <w:sz w:val="24"/>
                <w:szCs w:val="24"/>
              </w:rPr>
              <w:t xml:space="preserve">Таңдамалы шығармалар [Мәтін] : үш томдық / А. П. Чехов- Алматы : Қазақтың мемлекеттік көркем әдебиет баспасы, 1958 .– </w:t>
            </w:r>
            <w:r w:rsidRPr="007B4465">
              <w:rPr>
                <w:rFonts w:ascii="Times New Roman" w:hAnsi="Times New Roman" w:cs="Times New Roman"/>
                <w:sz w:val="24"/>
                <w:szCs w:val="24"/>
                <w:lang w:val="en-US"/>
              </w:rPr>
              <w:t>20000 дана . (мұқ.) - Нұрғожа Ораз қоры . Т. 2 .– 712, [2] б</w:t>
            </w:r>
            <w:r>
              <w:rPr>
                <w:rFonts w:ascii="Times New Roman" w:hAnsi="Times New Roman" w:cs="Times New Roman"/>
                <w:sz w:val="24"/>
                <w:szCs w:val="24"/>
              </w:rPr>
              <w:t>.</w:t>
            </w:r>
          </w:p>
        </w:tc>
      </w:tr>
      <w:tr w:rsidR="00C341C4" w:rsidRPr="000207B2" w14:paraId="11BDF02B" w14:textId="77777777" w:rsidTr="00C341C4">
        <w:tc>
          <w:tcPr>
            <w:tcW w:w="567" w:type="dxa"/>
            <w:vAlign w:val="center"/>
          </w:tcPr>
          <w:p w14:paraId="1A54160E" w14:textId="77777777" w:rsidR="00C341C4"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11.</w:t>
            </w:r>
          </w:p>
        </w:tc>
        <w:tc>
          <w:tcPr>
            <w:tcW w:w="1985" w:type="dxa"/>
            <w:vAlign w:val="center"/>
          </w:tcPr>
          <w:p w14:paraId="26DED91A" w14:textId="77777777" w:rsidR="00C341C4" w:rsidRPr="00A305DA" w:rsidRDefault="00C341C4" w:rsidP="00C341C4">
            <w:pPr>
              <w:jc w:val="center"/>
              <w:rPr>
                <w:rFonts w:ascii="Times New Roman" w:hAnsi="Times New Roman" w:cs="Times New Roman"/>
                <w:sz w:val="24"/>
                <w:szCs w:val="20"/>
              </w:rPr>
            </w:pPr>
            <w:r>
              <w:rPr>
                <w:rFonts w:ascii="Times New Roman" w:hAnsi="Times New Roman" w:cs="Times New Roman"/>
                <w:sz w:val="24"/>
                <w:szCs w:val="20"/>
              </w:rPr>
              <w:t>Таңдамалы шығармалар: үш томдық</w:t>
            </w:r>
            <w:r w:rsidRPr="00A06562">
              <w:rPr>
                <w:rFonts w:ascii="Times New Roman" w:hAnsi="Times New Roman" w:cs="Times New Roman"/>
                <w:sz w:val="24"/>
                <w:szCs w:val="20"/>
              </w:rPr>
              <w:t>: (пьесалар) Чехов, Антон Павлович</w:t>
            </w:r>
          </w:p>
        </w:tc>
        <w:tc>
          <w:tcPr>
            <w:tcW w:w="2268" w:type="dxa"/>
            <w:vAlign w:val="center"/>
          </w:tcPr>
          <w:p w14:paraId="4E3B6EE5"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С. Талжанов,</w:t>
            </w:r>
          </w:p>
          <w:p w14:paraId="591A26B9"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К. Орманбаев</w:t>
            </w:r>
          </w:p>
        </w:tc>
        <w:tc>
          <w:tcPr>
            <w:tcW w:w="2126" w:type="dxa"/>
            <w:vAlign w:val="center"/>
          </w:tcPr>
          <w:p w14:paraId="5B4C77BF"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1960</w:t>
            </w:r>
          </w:p>
        </w:tc>
        <w:tc>
          <w:tcPr>
            <w:tcW w:w="2410" w:type="dxa"/>
            <w:vAlign w:val="center"/>
          </w:tcPr>
          <w:p w14:paraId="1F9AD3D9" w14:textId="77777777" w:rsidR="00C341C4" w:rsidRPr="00A06562" w:rsidRDefault="00C341C4" w:rsidP="00C341C4">
            <w:pPr>
              <w:jc w:val="both"/>
              <w:rPr>
                <w:rFonts w:ascii="Times New Roman" w:hAnsi="Times New Roman" w:cs="Times New Roman"/>
                <w:sz w:val="24"/>
                <w:szCs w:val="24"/>
              </w:rPr>
            </w:pPr>
            <w:r w:rsidRPr="00A06562">
              <w:rPr>
                <w:rFonts w:ascii="Times New Roman" w:hAnsi="Times New Roman" w:cs="Times New Roman"/>
                <w:sz w:val="24"/>
                <w:szCs w:val="24"/>
              </w:rPr>
              <w:t>Таңдамалы шығармалар : үш томдық : (пьесалар) Чехов, Антон Павлович</w:t>
            </w:r>
            <w:r>
              <w:rPr>
                <w:rFonts w:ascii="Times New Roman" w:hAnsi="Times New Roman" w:cs="Times New Roman"/>
                <w:sz w:val="24"/>
                <w:szCs w:val="24"/>
              </w:rPr>
              <w:t xml:space="preserve"> </w:t>
            </w:r>
            <w:r w:rsidRPr="00A06562">
              <w:rPr>
                <w:rFonts w:ascii="Times New Roman" w:hAnsi="Times New Roman" w:cs="Times New Roman"/>
                <w:sz w:val="24"/>
                <w:szCs w:val="24"/>
              </w:rPr>
              <w:t>- Алма-Ата : Қаз. мем. көркем әдеб.бас., 1960 .– 10 000 дана . – көрсетілмег</w:t>
            </w:r>
            <w:r>
              <w:rPr>
                <w:rFonts w:ascii="Times New Roman" w:hAnsi="Times New Roman" w:cs="Times New Roman"/>
                <w:sz w:val="24"/>
                <w:szCs w:val="24"/>
              </w:rPr>
              <w:t>ен (мұқ.) 3 том .– 391, [1] с.</w:t>
            </w:r>
          </w:p>
        </w:tc>
      </w:tr>
      <w:tr w:rsidR="00C341C4" w:rsidRPr="000207B2" w14:paraId="5215E9B6" w14:textId="77777777" w:rsidTr="00C341C4">
        <w:tc>
          <w:tcPr>
            <w:tcW w:w="567" w:type="dxa"/>
            <w:tcBorders>
              <w:bottom w:val="single" w:sz="4" w:space="0" w:color="auto"/>
            </w:tcBorders>
            <w:vAlign w:val="center"/>
          </w:tcPr>
          <w:p w14:paraId="3EB36E46" w14:textId="77777777" w:rsidR="00C341C4"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12.</w:t>
            </w:r>
          </w:p>
        </w:tc>
        <w:tc>
          <w:tcPr>
            <w:tcW w:w="1985" w:type="dxa"/>
            <w:tcBorders>
              <w:bottom w:val="single" w:sz="4" w:space="0" w:color="auto"/>
            </w:tcBorders>
            <w:vAlign w:val="center"/>
          </w:tcPr>
          <w:p w14:paraId="049A464E" w14:textId="77777777" w:rsidR="00C341C4" w:rsidRDefault="00C341C4" w:rsidP="00C341C4">
            <w:pPr>
              <w:jc w:val="center"/>
              <w:rPr>
                <w:rFonts w:ascii="Times New Roman" w:hAnsi="Times New Roman" w:cs="Times New Roman"/>
                <w:sz w:val="24"/>
                <w:szCs w:val="20"/>
              </w:rPr>
            </w:pPr>
            <w:r w:rsidRPr="001F2397">
              <w:rPr>
                <w:rFonts w:ascii="Times New Roman" w:hAnsi="Times New Roman" w:cs="Times New Roman"/>
                <w:sz w:val="24"/>
                <w:szCs w:val="20"/>
              </w:rPr>
              <w:t xml:space="preserve">Рассказы </w:t>
            </w:r>
            <w:r>
              <w:rPr>
                <w:rFonts w:ascii="Times New Roman" w:hAnsi="Times New Roman" w:cs="Times New Roman"/>
                <w:sz w:val="24"/>
                <w:szCs w:val="20"/>
              </w:rPr>
              <w:t>и пьесы / Чехов, Антон Павлович</w:t>
            </w:r>
          </w:p>
        </w:tc>
        <w:tc>
          <w:tcPr>
            <w:tcW w:w="2268" w:type="dxa"/>
            <w:tcBorders>
              <w:bottom w:val="single" w:sz="4" w:space="0" w:color="auto"/>
            </w:tcBorders>
            <w:vAlign w:val="center"/>
          </w:tcPr>
          <w:p w14:paraId="2D87CDC4" w14:textId="77777777" w:rsidR="00C341C4" w:rsidRDefault="00C341C4" w:rsidP="00C341C4">
            <w:pPr>
              <w:jc w:val="center"/>
              <w:rPr>
                <w:rFonts w:ascii="Times New Roman" w:hAnsi="Times New Roman" w:cs="Times New Roman"/>
                <w:sz w:val="24"/>
                <w:szCs w:val="20"/>
              </w:rPr>
            </w:pPr>
          </w:p>
        </w:tc>
        <w:tc>
          <w:tcPr>
            <w:tcW w:w="2126" w:type="dxa"/>
            <w:tcBorders>
              <w:bottom w:val="single" w:sz="4" w:space="0" w:color="auto"/>
            </w:tcBorders>
            <w:vAlign w:val="center"/>
          </w:tcPr>
          <w:p w14:paraId="4DEDB138"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1969</w:t>
            </w:r>
          </w:p>
        </w:tc>
        <w:tc>
          <w:tcPr>
            <w:tcW w:w="2410" w:type="dxa"/>
            <w:tcBorders>
              <w:bottom w:val="single" w:sz="4" w:space="0" w:color="auto"/>
            </w:tcBorders>
            <w:vAlign w:val="center"/>
          </w:tcPr>
          <w:p w14:paraId="32B48317" w14:textId="77777777" w:rsidR="00C341C4" w:rsidRPr="00A06562" w:rsidRDefault="00C341C4" w:rsidP="00C341C4">
            <w:pPr>
              <w:jc w:val="both"/>
              <w:rPr>
                <w:rFonts w:ascii="Times New Roman" w:hAnsi="Times New Roman" w:cs="Times New Roman"/>
                <w:sz w:val="24"/>
                <w:szCs w:val="24"/>
              </w:rPr>
            </w:pPr>
            <w:r w:rsidRPr="001F2397">
              <w:rPr>
                <w:rFonts w:ascii="Times New Roman" w:hAnsi="Times New Roman" w:cs="Times New Roman"/>
                <w:sz w:val="24"/>
                <w:szCs w:val="24"/>
              </w:rPr>
              <w:t>Рассказы и пьесы / Чехов, Антон Павлович ... – Алма-Ата : Мектеп, 1969. - 395, [1] c.</w:t>
            </w:r>
          </w:p>
        </w:tc>
      </w:tr>
      <w:tr w:rsidR="00C341C4" w:rsidRPr="000207B2" w14:paraId="6EEB75F5" w14:textId="77777777" w:rsidTr="00C341C4">
        <w:tc>
          <w:tcPr>
            <w:tcW w:w="567" w:type="dxa"/>
            <w:tcBorders>
              <w:bottom w:val="nil"/>
            </w:tcBorders>
            <w:vAlign w:val="center"/>
          </w:tcPr>
          <w:p w14:paraId="2D962591" w14:textId="038EB144" w:rsid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13.</w:t>
            </w:r>
          </w:p>
        </w:tc>
        <w:tc>
          <w:tcPr>
            <w:tcW w:w="1985" w:type="dxa"/>
            <w:tcBorders>
              <w:bottom w:val="nil"/>
            </w:tcBorders>
            <w:vAlign w:val="center"/>
          </w:tcPr>
          <w:p w14:paraId="742C02D1" w14:textId="1433221F" w:rsidR="00C341C4" w:rsidRPr="001F2397" w:rsidRDefault="00C341C4" w:rsidP="00C341C4">
            <w:pPr>
              <w:jc w:val="center"/>
              <w:rPr>
                <w:rFonts w:ascii="Times New Roman" w:hAnsi="Times New Roman" w:cs="Times New Roman"/>
                <w:sz w:val="24"/>
                <w:szCs w:val="20"/>
              </w:rPr>
            </w:pPr>
            <w:r w:rsidRPr="007B4465">
              <w:rPr>
                <w:rFonts w:ascii="Times New Roman" w:hAnsi="Times New Roman" w:cs="Times New Roman"/>
                <w:sz w:val="24"/>
                <w:szCs w:val="20"/>
              </w:rPr>
              <w:t>Таңдамалы шығармалар</w:t>
            </w:r>
            <w:r>
              <w:rPr>
                <w:rFonts w:ascii="Times New Roman" w:hAnsi="Times New Roman" w:cs="Times New Roman"/>
                <w:sz w:val="24"/>
                <w:szCs w:val="20"/>
              </w:rPr>
              <w:t xml:space="preserve">: әңгімелер. </w:t>
            </w:r>
            <w:r w:rsidRPr="007B4465">
              <w:rPr>
                <w:rFonts w:ascii="Times New Roman" w:hAnsi="Times New Roman" w:cs="Times New Roman"/>
                <w:sz w:val="24"/>
                <w:szCs w:val="20"/>
              </w:rPr>
              <w:t>А. П. Чехов</w:t>
            </w:r>
          </w:p>
        </w:tc>
        <w:tc>
          <w:tcPr>
            <w:tcW w:w="2268" w:type="dxa"/>
            <w:tcBorders>
              <w:bottom w:val="nil"/>
            </w:tcBorders>
            <w:vAlign w:val="center"/>
          </w:tcPr>
          <w:p w14:paraId="08B0BD62" w14:textId="77777777" w:rsidR="00C341C4" w:rsidRPr="007B4465" w:rsidRDefault="00C341C4" w:rsidP="00984764">
            <w:pPr>
              <w:jc w:val="center"/>
              <w:rPr>
                <w:rFonts w:ascii="Times New Roman" w:hAnsi="Times New Roman" w:cs="Times New Roman"/>
                <w:sz w:val="24"/>
                <w:szCs w:val="20"/>
              </w:rPr>
            </w:pPr>
            <w:r w:rsidRPr="007B4465">
              <w:rPr>
                <w:rFonts w:ascii="Times New Roman" w:hAnsi="Times New Roman" w:cs="Times New Roman"/>
                <w:sz w:val="24"/>
                <w:szCs w:val="20"/>
              </w:rPr>
              <w:t xml:space="preserve">Х. Сыздықов, </w:t>
            </w:r>
          </w:p>
          <w:p w14:paraId="5774EF48" w14:textId="7F5DFBF7" w:rsidR="00C341C4" w:rsidRDefault="00C341C4" w:rsidP="00C341C4">
            <w:pPr>
              <w:jc w:val="center"/>
              <w:rPr>
                <w:rFonts w:ascii="Times New Roman" w:hAnsi="Times New Roman" w:cs="Times New Roman"/>
                <w:sz w:val="24"/>
                <w:szCs w:val="20"/>
              </w:rPr>
            </w:pPr>
            <w:r w:rsidRPr="007B4465">
              <w:rPr>
                <w:rFonts w:ascii="Times New Roman" w:hAnsi="Times New Roman" w:cs="Times New Roman"/>
                <w:sz w:val="24"/>
                <w:szCs w:val="20"/>
              </w:rPr>
              <w:t>Ш. Мұртазаев</w:t>
            </w:r>
          </w:p>
        </w:tc>
        <w:tc>
          <w:tcPr>
            <w:tcW w:w="2126" w:type="dxa"/>
            <w:tcBorders>
              <w:bottom w:val="nil"/>
            </w:tcBorders>
            <w:vAlign w:val="center"/>
          </w:tcPr>
          <w:p w14:paraId="3C0C719A" w14:textId="539828BE"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1979</w:t>
            </w:r>
          </w:p>
        </w:tc>
        <w:tc>
          <w:tcPr>
            <w:tcW w:w="2410" w:type="dxa"/>
            <w:tcBorders>
              <w:bottom w:val="nil"/>
            </w:tcBorders>
            <w:vAlign w:val="center"/>
          </w:tcPr>
          <w:p w14:paraId="446EEF9F" w14:textId="5E501563" w:rsidR="00C341C4" w:rsidRPr="001F2397" w:rsidRDefault="00C341C4" w:rsidP="00C341C4">
            <w:pPr>
              <w:jc w:val="both"/>
              <w:rPr>
                <w:rFonts w:ascii="Times New Roman" w:hAnsi="Times New Roman" w:cs="Times New Roman"/>
                <w:sz w:val="24"/>
                <w:szCs w:val="24"/>
              </w:rPr>
            </w:pPr>
            <w:r w:rsidRPr="007B4465">
              <w:rPr>
                <w:rFonts w:ascii="Times New Roman" w:hAnsi="Times New Roman" w:cs="Times New Roman"/>
                <w:sz w:val="24"/>
              </w:rPr>
              <w:t>Таңдамалы</w:t>
            </w:r>
            <w:r w:rsidRPr="006E5D4A">
              <w:rPr>
                <w:rFonts w:ascii="Times New Roman" w:hAnsi="Times New Roman" w:cs="Times New Roman"/>
                <w:sz w:val="24"/>
              </w:rPr>
              <w:t xml:space="preserve"> </w:t>
            </w:r>
            <w:r w:rsidRPr="007B4465">
              <w:rPr>
                <w:rFonts w:ascii="Times New Roman" w:hAnsi="Times New Roman" w:cs="Times New Roman"/>
                <w:sz w:val="24"/>
              </w:rPr>
              <w:t>шығармалар</w:t>
            </w:r>
            <w:r w:rsidRPr="006E5D4A">
              <w:rPr>
                <w:rFonts w:ascii="Times New Roman" w:hAnsi="Times New Roman" w:cs="Times New Roman"/>
                <w:sz w:val="24"/>
              </w:rPr>
              <w:t xml:space="preserve"> [</w:t>
            </w:r>
            <w:r w:rsidRPr="007B4465">
              <w:rPr>
                <w:rFonts w:ascii="Times New Roman" w:hAnsi="Times New Roman" w:cs="Times New Roman"/>
                <w:sz w:val="24"/>
              </w:rPr>
              <w:t>Мәтін</w:t>
            </w:r>
            <w:r w:rsidRPr="006E5D4A">
              <w:rPr>
                <w:rFonts w:ascii="Times New Roman" w:hAnsi="Times New Roman" w:cs="Times New Roman"/>
                <w:sz w:val="24"/>
              </w:rPr>
              <w:t xml:space="preserve">]: </w:t>
            </w:r>
            <w:r w:rsidRPr="007B4465">
              <w:rPr>
                <w:rFonts w:ascii="Times New Roman" w:hAnsi="Times New Roman" w:cs="Times New Roman"/>
                <w:sz w:val="24"/>
              </w:rPr>
              <w:t>әңгімелер</w:t>
            </w:r>
            <w:r w:rsidRPr="006E5D4A">
              <w:rPr>
                <w:rFonts w:ascii="Times New Roman" w:hAnsi="Times New Roman" w:cs="Times New Roman"/>
                <w:sz w:val="24"/>
              </w:rPr>
              <w:t xml:space="preserve"> / </w:t>
            </w:r>
            <w:r w:rsidRPr="007B4465">
              <w:rPr>
                <w:rFonts w:ascii="Times New Roman" w:hAnsi="Times New Roman" w:cs="Times New Roman"/>
                <w:sz w:val="24"/>
              </w:rPr>
              <w:t>А</w:t>
            </w:r>
            <w:r w:rsidRPr="006E5D4A">
              <w:rPr>
                <w:rFonts w:ascii="Times New Roman" w:hAnsi="Times New Roman" w:cs="Times New Roman"/>
                <w:sz w:val="24"/>
              </w:rPr>
              <w:t xml:space="preserve">. </w:t>
            </w:r>
            <w:r w:rsidRPr="007B4465">
              <w:rPr>
                <w:rFonts w:ascii="Times New Roman" w:hAnsi="Times New Roman" w:cs="Times New Roman"/>
                <w:sz w:val="24"/>
              </w:rPr>
              <w:t>П</w:t>
            </w:r>
            <w:r w:rsidRPr="006E5D4A">
              <w:rPr>
                <w:rFonts w:ascii="Times New Roman" w:hAnsi="Times New Roman" w:cs="Times New Roman"/>
                <w:sz w:val="24"/>
              </w:rPr>
              <w:t xml:space="preserve">. </w:t>
            </w:r>
            <w:r w:rsidRPr="007B4465">
              <w:rPr>
                <w:rFonts w:ascii="Times New Roman" w:hAnsi="Times New Roman" w:cs="Times New Roman"/>
                <w:sz w:val="24"/>
              </w:rPr>
              <w:t>Чехов</w:t>
            </w:r>
            <w:r w:rsidRPr="006E5D4A">
              <w:rPr>
                <w:rFonts w:ascii="Times New Roman" w:hAnsi="Times New Roman" w:cs="Times New Roman"/>
                <w:sz w:val="24"/>
              </w:rPr>
              <w:t>; [</w:t>
            </w:r>
            <w:r w:rsidRPr="007B4465">
              <w:rPr>
                <w:rFonts w:ascii="Times New Roman" w:hAnsi="Times New Roman" w:cs="Times New Roman"/>
                <w:sz w:val="24"/>
              </w:rPr>
              <w:t>құраст</w:t>
            </w:r>
            <w:r w:rsidRPr="006E5D4A">
              <w:rPr>
                <w:rFonts w:ascii="Times New Roman" w:hAnsi="Times New Roman" w:cs="Times New Roman"/>
                <w:sz w:val="24"/>
              </w:rPr>
              <w:t xml:space="preserve">. </w:t>
            </w:r>
            <w:r w:rsidRPr="007B4465">
              <w:rPr>
                <w:rFonts w:ascii="Times New Roman" w:hAnsi="Times New Roman" w:cs="Times New Roman"/>
                <w:sz w:val="24"/>
              </w:rPr>
              <w:t xml:space="preserve">Х. Сыздықов; ред. алқа.: Ш. Мұртазаев [ж. б.]] </w:t>
            </w:r>
            <w:r w:rsidRPr="00C341C4">
              <w:rPr>
                <w:rFonts w:ascii="Times New Roman" w:hAnsi="Times New Roman" w:cs="Times New Roman"/>
                <w:sz w:val="24"/>
              </w:rPr>
              <w:t xml:space="preserve">.- </w:t>
            </w:r>
            <w:r w:rsidRPr="007B4465">
              <w:rPr>
                <w:rFonts w:ascii="Times New Roman" w:hAnsi="Times New Roman" w:cs="Times New Roman"/>
                <w:sz w:val="24"/>
              </w:rPr>
              <w:t>Алматы</w:t>
            </w:r>
            <w:r w:rsidRPr="00C341C4">
              <w:rPr>
                <w:rFonts w:ascii="Times New Roman" w:hAnsi="Times New Roman" w:cs="Times New Roman"/>
                <w:sz w:val="24"/>
              </w:rPr>
              <w:t xml:space="preserve"> : </w:t>
            </w:r>
            <w:r w:rsidRPr="007B4465">
              <w:rPr>
                <w:rFonts w:ascii="Times New Roman" w:hAnsi="Times New Roman" w:cs="Times New Roman"/>
                <w:sz w:val="24"/>
              </w:rPr>
              <w:t>Жазушы</w:t>
            </w:r>
            <w:r w:rsidRPr="00C341C4">
              <w:rPr>
                <w:rFonts w:ascii="Times New Roman" w:hAnsi="Times New Roman" w:cs="Times New Roman"/>
                <w:sz w:val="24"/>
              </w:rPr>
              <w:t xml:space="preserve">, 1979 .– </w:t>
            </w:r>
            <w:r>
              <w:rPr>
                <w:rFonts w:ascii="Times New Roman" w:hAnsi="Times New Roman" w:cs="Times New Roman"/>
                <w:sz w:val="24"/>
              </w:rPr>
              <w:t xml:space="preserve">1000 дана . (мұқ.) – К. </w:t>
            </w:r>
            <w:r w:rsidRPr="007B4465">
              <w:rPr>
                <w:rFonts w:ascii="Times New Roman" w:hAnsi="Times New Roman" w:cs="Times New Roman"/>
                <w:sz w:val="24"/>
              </w:rPr>
              <w:t>Нұрпейісұлының қоры . 1-т. .– 431 б</w:t>
            </w:r>
            <w:r>
              <w:rPr>
                <w:rFonts w:ascii="Times New Roman" w:hAnsi="Times New Roman" w:cs="Times New Roman"/>
                <w:sz w:val="24"/>
              </w:rPr>
              <w:t>.</w:t>
            </w:r>
          </w:p>
        </w:tc>
      </w:tr>
    </w:tbl>
    <w:p w14:paraId="2526B94E" w14:textId="391A1E8F" w:rsidR="00C341C4" w:rsidRPr="00C341C4" w:rsidRDefault="00C341C4" w:rsidP="00C341C4">
      <w:pPr>
        <w:tabs>
          <w:tab w:val="left" w:pos="0"/>
          <w:tab w:val="left" w:pos="34"/>
          <w:tab w:val="left" w:pos="175"/>
        </w:tabs>
        <w:spacing w:after="0" w:line="240" w:lineRule="auto"/>
        <w:rPr>
          <w:rFonts w:ascii="Times New Roman" w:hAnsi="Times New Roman" w:cs="Times New Roman"/>
          <w:sz w:val="28"/>
          <w:szCs w:val="20"/>
        </w:rPr>
        <w:sectPr w:rsidR="00C341C4" w:rsidRPr="00C341C4"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0"/>
        </w:rPr>
        <w:t>Продолжение таблицы В.1</w:t>
      </w:r>
    </w:p>
    <w:tbl>
      <w:tblPr>
        <w:tblStyle w:val="13"/>
        <w:tblpPr w:leftFromText="180" w:rightFromText="180" w:vertAnchor="page" w:horzAnchor="margin" w:tblpY="1541"/>
        <w:tblW w:w="9356" w:type="dxa"/>
        <w:tblLayout w:type="fixed"/>
        <w:tblLook w:val="04A0" w:firstRow="1" w:lastRow="0" w:firstColumn="1" w:lastColumn="0" w:noHBand="0" w:noVBand="1"/>
      </w:tblPr>
      <w:tblGrid>
        <w:gridCol w:w="567"/>
        <w:gridCol w:w="1985"/>
        <w:gridCol w:w="2268"/>
        <w:gridCol w:w="2126"/>
        <w:gridCol w:w="2410"/>
      </w:tblGrid>
      <w:tr w:rsidR="00C341C4" w:rsidRPr="000207B2" w14:paraId="1A48B1C8" w14:textId="77777777" w:rsidTr="00C341C4">
        <w:tc>
          <w:tcPr>
            <w:tcW w:w="567" w:type="dxa"/>
            <w:vAlign w:val="center"/>
          </w:tcPr>
          <w:p w14:paraId="30FFC327" w14:textId="77777777" w:rsidR="00C341C4"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w:t>
            </w:r>
          </w:p>
        </w:tc>
        <w:tc>
          <w:tcPr>
            <w:tcW w:w="1985" w:type="dxa"/>
            <w:vAlign w:val="center"/>
          </w:tcPr>
          <w:p w14:paraId="5EEE8DE0" w14:textId="77777777" w:rsidR="00C341C4" w:rsidRPr="00A06562" w:rsidRDefault="00C341C4" w:rsidP="00C341C4">
            <w:pPr>
              <w:jc w:val="center"/>
              <w:rPr>
                <w:rFonts w:ascii="Times New Roman" w:hAnsi="Times New Roman" w:cs="Times New Roman"/>
                <w:sz w:val="24"/>
                <w:szCs w:val="20"/>
              </w:rPr>
            </w:pPr>
            <w:r>
              <w:rPr>
                <w:rFonts w:ascii="Times New Roman" w:hAnsi="Times New Roman" w:cs="Times New Roman"/>
                <w:sz w:val="24"/>
                <w:szCs w:val="20"/>
              </w:rPr>
              <w:t>2</w:t>
            </w:r>
          </w:p>
        </w:tc>
        <w:tc>
          <w:tcPr>
            <w:tcW w:w="2268" w:type="dxa"/>
            <w:vAlign w:val="center"/>
          </w:tcPr>
          <w:p w14:paraId="00C5BAFF" w14:textId="77777777" w:rsidR="00C341C4" w:rsidRPr="00A06562" w:rsidRDefault="00C341C4" w:rsidP="00C341C4">
            <w:pPr>
              <w:jc w:val="center"/>
              <w:rPr>
                <w:rFonts w:ascii="Times New Roman" w:hAnsi="Times New Roman" w:cs="Times New Roman"/>
                <w:sz w:val="24"/>
                <w:szCs w:val="20"/>
              </w:rPr>
            </w:pPr>
            <w:r>
              <w:rPr>
                <w:rFonts w:ascii="Times New Roman" w:hAnsi="Times New Roman" w:cs="Times New Roman"/>
                <w:sz w:val="24"/>
                <w:szCs w:val="20"/>
              </w:rPr>
              <w:t>3</w:t>
            </w:r>
          </w:p>
        </w:tc>
        <w:tc>
          <w:tcPr>
            <w:tcW w:w="2126" w:type="dxa"/>
            <w:vAlign w:val="center"/>
          </w:tcPr>
          <w:p w14:paraId="3CA37C56" w14:textId="77777777" w:rsidR="00C341C4" w:rsidRPr="007B4465" w:rsidRDefault="00C341C4" w:rsidP="00C341C4">
            <w:pPr>
              <w:jc w:val="center"/>
              <w:rPr>
                <w:rFonts w:ascii="Times New Roman" w:hAnsi="Times New Roman" w:cs="Times New Roman"/>
                <w:sz w:val="24"/>
                <w:szCs w:val="20"/>
              </w:rPr>
            </w:pPr>
            <w:r>
              <w:rPr>
                <w:rFonts w:ascii="Times New Roman" w:hAnsi="Times New Roman" w:cs="Times New Roman"/>
                <w:sz w:val="24"/>
                <w:szCs w:val="20"/>
              </w:rPr>
              <w:t>4</w:t>
            </w:r>
          </w:p>
        </w:tc>
        <w:tc>
          <w:tcPr>
            <w:tcW w:w="2410" w:type="dxa"/>
            <w:vAlign w:val="center"/>
          </w:tcPr>
          <w:p w14:paraId="66E5D5D1" w14:textId="77777777" w:rsidR="00C341C4" w:rsidRPr="00A06562" w:rsidRDefault="00C341C4" w:rsidP="00C341C4">
            <w:pPr>
              <w:jc w:val="center"/>
              <w:rPr>
                <w:rFonts w:ascii="Times New Roman" w:hAnsi="Times New Roman" w:cs="Times New Roman"/>
                <w:sz w:val="24"/>
              </w:rPr>
            </w:pPr>
            <w:r>
              <w:rPr>
                <w:rFonts w:ascii="Times New Roman" w:hAnsi="Times New Roman" w:cs="Times New Roman"/>
                <w:sz w:val="24"/>
              </w:rPr>
              <w:t>5</w:t>
            </w:r>
          </w:p>
        </w:tc>
      </w:tr>
      <w:tr w:rsidR="00C341C4" w:rsidRPr="00BA5F96" w14:paraId="0A379CBE" w14:textId="77777777" w:rsidTr="00C341C4">
        <w:tc>
          <w:tcPr>
            <w:tcW w:w="567" w:type="dxa"/>
            <w:vAlign w:val="center"/>
          </w:tcPr>
          <w:p w14:paraId="71D90CFC" w14:textId="77777777" w:rsidR="00C341C4" w:rsidRP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14.</w:t>
            </w:r>
          </w:p>
        </w:tc>
        <w:tc>
          <w:tcPr>
            <w:tcW w:w="1985" w:type="dxa"/>
            <w:vAlign w:val="center"/>
          </w:tcPr>
          <w:p w14:paraId="2ED41CC1" w14:textId="77777777" w:rsidR="00C341C4" w:rsidRPr="00A06562" w:rsidRDefault="00C341C4" w:rsidP="00C341C4">
            <w:pPr>
              <w:jc w:val="center"/>
              <w:rPr>
                <w:rFonts w:ascii="Times New Roman" w:hAnsi="Times New Roman" w:cs="Times New Roman"/>
                <w:sz w:val="24"/>
                <w:szCs w:val="20"/>
              </w:rPr>
            </w:pPr>
            <w:r w:rsidRPr="00A06562">
              <w:rPr>
                <w:rFonts w:ascii="Times New Roman" w:hAnsi="Times New Roman" w:cs="Times New Roman"/>
                <w:sz w:val="24"/>
                <w:szCs w:val="20"/>
              </w:rPr>
              <w:t>Таңдамалы</w:t>
            </w:r>
            <w:r w:rsidRPr="006E5D4A">
              <w:rPr>
                <w:rFonts w:ascii="Times New Roman" w:hAnsi="Times New Roman" w:cs="Times New Roman"/>
                <w:sz w:val="24"/>
                <w:szCs w:val="20"/>
              </w:rPr>
              <w:t xml:space="preserve"> </w:t>
            </w:r>
            <w:r w:rsidRPr="00A06562">
              <w:rPr>
                <w:rFonts w:ascii="Times New Roman" w:hAnsi="Times New Roman" w:cs="Times New Roman"/>
                <w:sz w:val="24"/>
                <w:szCs w:val="20"/>
              </w:rPr>
              <w:t>шығармалар</w:t>
            </w:r>
            <w:r w:rsidRPr="006E5D4A">
              <w:rPr>
                <w:rFonts w:ascii="Times New Roman" w:hAnsi="Times New Roman" w:cs="Times New Roman"/>
                <w:sz w:val="24"/>
                <w:szCs w:val="20"/>
              </w:rPr>
              <w:t xml:space="preserve">. </w:t>
            </w:r>
            <w:r w:rsidRPr="00A06562">
              <w:rPr>
                <w:rFonts w:ascii="Times New Roman" w:hAnsi="Times New Roman" w:cs="Times New Roman"/>
                <w:sz w:val="24"/>
                <w:szCs w:val="20"/>
              </w:rPr>
              <w:t>А</w:t>
            </w:r>
            <w:r w:rsidRPr="006E5D4A">
              <w:rPr>
                <w:rFonts w:ascii="Times New Roman" w:hAnsi="Times New Roman" w:cs="Times New Roman"/>
                <w:sz w:val="24"/>
                <w:szCs w:val="20"/>
              </w:rPr>
              <w:t xml:space="preserve">. </w:t>
            </w:r>
            <w:r w:rsidRPr="00A06562">
              <w:rPr>
                <w:rFonts w:ascii="Times New Roman" w:hAnsi="Times New Roman" w:cs="Times New Roman"/>
                <w:sz w:val="24"/>
                <w:szCs w:val="20"/>
              </w:rPr>
              <w:t>П</w:t>
            </w:r>
            <w:r w:rsidRPr="006E5D4A">
              <w:rPr>
                <w:rFonts w:ascii="Times New Roman" w:hAnsi="Times New Roman" w:cs="Times New Roman"/>
                <w:sz w:val="24"/>
                <w:szCs w:val="20"/>
              </w:rPr>
              <w:t xml:space="preserve">. </w:t>
            </w:r>
            <w:r w:rsidRPr="00A06562">
              <w:rPr>
                <w:rFonts w:ascii="Times New Roman" w:hAnsi="Times New Roman" w:cs="Times New Roman"/>
                <w:sz w:val="24"/>
                <w:szCs w:val="20"/>
              </w:rPr>
              <w:t>Чехов</w:t>
            </w:r>
            <w:r>
              <w:rPr>
                <w:rFonts w:ascii="Times New Roman" w:hAnsi="Times New Roman" w:cs="Times New Roman"/>
                <w:sz w:val="24"/>
                <w:szCs w:val="20"/>
              </w:rPr>
              <w:t>.</w:t>
            </w:r>
          </w:p>
        </w:tc>
        <w:tc>
          <w:tcPr>
            <w:tcW w:w="2268" w:type="dxa"/>
            <w:vAlign w:val="center"/>
          </w:tcPr>
          <w:p w14:paraId="1A5FDFAC" w14:textId="77777777" w:rsidR="00C341C4" w:rsidRDefault="00C341C4" w:rsidP="00C341C4">
            <w:pPr>
              <w:jc w:val="center"/>
              <w:rPr>
                <w:rFonts w:ascii="Times New Roman" w:hAnsi="Times New Roman" w:cs="Times New Roman"/>
                <w:sz w:val="24"/>
                <w:szCs w:val="20"/>
              </w:rPr>
            </w:pPr>
            <w:r w:rsidRPr="00A06562">
              <w:rPr>
                <w:rFonts w:ascii="Times New Roman" w:hAnsi="Times New Roman" w:cs="Times New Roman"/>
                <w:sz w:val="24"/>
                <w:szCs w:val="20"/>
              </w:rPr>
              <w:t>Х. Сыздықов</w:t>
            </w:r>
            <w:r>
              <w:rPr>
                <w:rFonts w:ascii="Times New Roman" w:hAnsi="Times New Roman" w:cs="Times New Roman"/>
                <w:sz w:val="24"/>
                <w:szCs w:val="20"/>
              </w:rPr>
              <w:t>,</w:t>
            </w:r>
            <w:r w:rsidRPr="00A06562">
              <w:rPr>
                <w:rFonts w:ascii="Times New Roman" w:hAnsi="Times New Roman" w:cs="Times New Roman"/>
                <w:sz w:val="24"/>
                <w:szCs w:val="20"/>
              </w:rPr>
              <w:t xml:space="preserve"> </w:t>
            </w:r>
          </w:p>
          <w:p w14:paraId="6B148EDE" w14:textId="77777777" w:rsidR="00C341C4" w:rsidRDefault="00C341C4" w:rsidP="00C341C4">
            <w:pPr>
              <w:jc w:val="center"/>
              <w:rPr>
                <w:rFonts w:ascii="Times New Roman" w:hAnsi="Times New Roman" w:cs="Times New Roman"/>
                <w:sz w:val="24"/>
                <w:szCs w:val="20"/>
              </w:rPr>
            </w:pPr>
            <w:r w:rsidRPr="00A06562">
              <w:rPr>
                <w:rFonts w:ascii="Times New Roman" w:hAnsi="Times New Roman" w:cs="Times New Roman"/>
                <w:sz w:val="24"/>
                <w:szCs w:val="20"/>
              </w:rPr>
              <w:t>Ш</w:t>
            </w:r>
            <w:r w:rsidRPr="00C341C4">
              <w:rPr>
                <w:rFonts w:ascii="Times New Roman" w:hAnsi="Times New Roman" w:cs="Times New Roman"/>
                <w:sz w:val="24"/>
                <w:szCs w:val="20"/>
              </w:rPr>
              <w:t xml:space="preserve">. </w:t>
            </w:r>
            <w:r w:rsidRPr="00A06562">
              <w:rPr>
                <w:rFonts w:ascii="Times New Roman" w:hAnsi="Times New Roman" w:cs="Times New Roman"/>
                <w:sz w:val="24"/>
                <w:szCs w:val="20"/>
              </w:rPr>
              <w:t>Мұртазаев</w:t>
            </w:r>
          </w:p>
        </w:tc>
        <w:tc>
          <w:tcPr>
            <w:tcW w:w="2126" w:type="dxa"/>
            <w:vAlign w:val="center"/>
          </w:tcPr>
          <w:p w14:paraId="0EB9BC22" w14:textId="77777777" w:rsidR="00C341C4" w:rsidRDefault="00C341C4" w:rsidP="00C341C4">
            <w:pPr>
              <w:jc w:val="center"/>
              <w:rPr>
                <w:rFonts w:ascii="Times New Roman" w:hAnsi="Times New Roman" w:cs="Times New Roman"/>
                <w:sz w:val="24"/>
                <w:szCs w:val="20"/>
              </w:rPr>
            </w:pPr>
            <w:r w:rsidRPr="00C341C4">
              <w:rPr>
                <w:rFonts w:ascii="Times New Roman" w:hAnsi="Times New Roman" w:cs="Times New Roman"/>
                <w:sz w:val="24"/>
                <w:szCs w:val="20"/>
              </w:rPr>
              <w:t>1979</w:t>
            </w:r>
          </w:p>
        </w:tc>
        <w:tc>
          <w:tcPr>
            <w:tcW w:w="2410" w:type="dxa"/>
            <w:vAlign w:val="center"/>
          </w:tcPr>
          <w:p w14:paraId="067323F8" w14:textId="77777777" w:rsidR="00C341C4" w:rsidRPr="00BA5F96" w:rsidRDefault="00C341C4" w:rsidP="00C341C4">
            <w:pPr>
              <w:jc w:val="both"/>
              <w:rPr>
                <w:rFonts w:ascii="Times New Roman" w:hAnsi="Times New Roman" w:cs="Times New Roman"/>
                <w:lang w:val="kk-KZ"/>
              </w:rPr>
            </w:pPr>
            <w:r w:rsidRPr="00A06562">
              <w:rPr>
                <w:rFonts w:ascii="Times New Roman" w:hAnsi="Times New Roman" w:cs="Times New Roman"/>
                <w:sz w:val="24"/>
              </w:rPr>
              <w:t xml:space="preserve">Таңдамалы шығармалар [Мәтін] / А. П. Чехов ; [құраст. Х. Сыздықов ; ред. алқа: Ш. Мұртазаев [ж.б.]]- Алматы : Жазушы, 1979 .– 200000 дана . – </w:t>
            </w:r>
            <w:r w:rsidRPr="00BA5F96">
              <w:rPr>
                <w:rFonts w:ascii="Times New Roman" w:hAnsi="Times New Roman" w:cs="Times New Roman"/>
                <w:sz w:val="24"/>
                <w:lang w:val="kk-KZ"/>
              </w:rPr>
              <w:t>көрсетілмеген (мұқ.) - мазм.: Ұшқалақ., Аққасқа., Құндақтаулы адам., Ионыч., Жұртта., Ванька., Қашқын.,Княгиня., Почта. 2-том. Әңгімелер– 494 б.</w:t>
            </w:r>
          </w:p>
        </w:tc>
      </w:tr>
      <w:tr w:rsidR="00C341C4" w:rsidRPr="000207B2" w14:paraId="78050BFF" w14:textId="77777777" w:rsidTr="00C341C4">
        <w:tc>
          <w:tcPr>
            <w:tcW w:w="567" w:type="dxa"/>
            <w:vAlign w:val="center"/>
          </w:tcPr>
          <w:p w14:paraId="1284C89E" w14:textId="77777777" w:rsidR="00C341C4" w:rsidRPr="00C341C4" w:rsidRDefault="00C341C4" w:rsidP="00C341C4">
            <w:pPr>
              <w:tabs>
                <w:tab w:val="left" w:pos="0"/>
                <w:tab w:val="left" w:pos="34"/>
                <w:tab w:val="left" w:pos="175"/>
              </w:tabs>
              <w:rPr>
                <w:rFonts w:ascii="Times New Roman" w:hAnsi="Times New Roman" w:cs="Times New Roman"/>
                <w:sz w:val="24"/>
                <w:szCs w:val="20"/>
                <w:lang w:val="kk-KZ"/>
              </w:rPr>
            </w:pPr>
            <w:r>
              <w:rPr>
                <w:rFonts w:ascii="Times New Roman" w:hAnsi="Times New Roman" w:cs="Times New Roman"/>
                <w:sz w:val="24"/>
                <w:szCs w:val="20"/>
                <w:lang w:val="kk-KZ"/>
              </w:rPr>
              <w:t>15.</w:t>
            </w:r>
          </w:p>
        </w:tc>
        <w:tc>
          <w:tcPr>
            <w:tcW w:w="1985" w:type="dxa"/>
            <w:vAlign w:val="center"/>
          </w:tcPr>
          <w:p w14:paraId="0B111398"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Избранные сочинения</w:t>
            </w:r>
            <w:r w:rsidRPr="001F2397">
              <w:rPr>
                <w:rFonts w:ascii="Times New Roman" w:hAnsi="Times New Roman" w:cs="Times New Roman"/>
                <w:sz w:val="24"/>
                <w:szCs w:val="20"/>
              </w:rPr>
              <w:t xml:space="preserve">: в 2-т. </w:t>
            </w:r>
          </w:p>
          <w:p w14:paraId="2929588E" w14:textId="77777777" w:rsidR="00C341C4" w:rsidRPr="00A06562" w:rsidRDefault="00C341C4" w:rsidP="00C341C4">
            <w:pPr>
              <w:rPr>
                <w:rFonts w:ascii="Times New Roman" w:hAnsi="Times New Roman" w:cs="Times New Roman"/>
                <w:sz w:val="24"/>
                <w:szCs w:val="20"/>
              </w:rPr>
            </w:pPr>
          </w:p>
        </w:tc>
        <w:tc>
          <w:tcPr>
            <w:tcW w:w="2268" w:type="dxa"/>
            <w:vAlign w:val="center"/>
          </w:tcPr>
          <w:p w14:paraId="32370B1D" w14:textId="77777777" w:rsidR="00C341C4" w:rsidRPr="00A06562" w:rsidRDefault="00C341C4" w:rsidP="00C341C4">
            <w:pPr>
              <w:jc w:val="center"/>
              <w:rPr>
                <w:rFonts w:ascii="Times New Roman" w:hAnsi="Times New Roman" w:cs="Times New Roman"/>
                <w:sz w:val="24"/>
                <w:szCs w:val="20"/>
              </w:rPr>
            </w:pPr>
          </w:p>
        </w:tc>
        <w:tc>
          <w:tcPr>
            <w:tcW w:w="2126" w:type="dxa"/>
            <w:vAlign w:val="center"/>
          </w:tcPr>
          <w:p w14:paraId="04B234FA" w14:textId="77777777" w:rsidR="00C341C4" w:rsidRPr="001F2397" w:rsidRDefault="00C341C4" w:rsidP="00C341C4">
            <w:pPr>
              <w:jc w:val="center"/>
              <w:rPr>
                <w:rFonts w:ascii="Times New Roman" w:hAnsi="Times New Roman" w:cs="Times New Roman"/>
                <w:sz w:val="24"/>
                <w:szCs w:val="20"/>
              </w:rPr>
            </w:pPr>
            <w:r>
              <w:rPr>
                <w:rFonts w:ascii="Times New Roman" w:hAnsi="Times New Roman" w:cs="Times New Roman"/>
                <w:sz w:val="24"/>
                <w:szCs w:val="20"/>
              </w:rPr>
              <w:t>1983</w:t>
            </w:r>
          </w:p>
        </w:tc>
        <w:tc>
          <w:tcPr>
            <w:tcW w:w="2410" w:type="dxa"/>
            <w:vAlign w:val="center"/>
          </w:tcPr>
          <w:p w14:paraId="43A6FB57" w14:textId="77777777" w:rsidR="00C341C4" w:rsidRPr="00A06562" w:rsidRDefault="00C341C4" w:rsidP="00C341C4">
            <w:pPr>
              <w:jc w:val="both"/>
              <w:rPr>
                <w:rFonts w:ascii="Times New Roman" w:hAnsi="Times New Roman" w:cs="Times New Roman"/>
                <w:sz w:val="24"/>
              </w:rPr>
            </w:pPr>
            <w:r w:rsidRPr="001F2397">
              <w:rPr>
                <w:rFonts w:ascii="Times New Roman" w:hAnsi="Times New Roman" w:cs="Times New Roman"/>
                <w:sz w:val="24"/>
              </w:rPr>
              <w:t>Избранные сочинения [Текст] : в 2-т. / А. П. Чехов- Алма-Ата : Жазушы, 1983 .– 50000 экз. . (в пер.) Т. 1 . Рассказы и повести 1880-1895 гг.– 366, [1] с.</w:t>
            </w:r>
          </w:p>
        </w:tc>
      </w:tr>
      <w:tr w:rsidR="00C341C4" w:rsidRPr="000207B2" w14:paraId="1ADC384D" w14:textId="77777777" w:rsidTr="00C341C4">
        <w:tc>
          <w:tcPr>
            <w:tcW w:w="567" w:type="dxa"/>
            <w:vAlign w:val="center"/>
          </w:tcPr>
          <w:p w14:paraId="74AA3C34" w14:textId="77777777" w:rsidR="00C341C4" w:rsidRPr="00C341C4" w:rsidRDefault="00C341C4" w:rsidP="00C341C4">
            <w:pPr>
              <w:tabs>
                <w:tab w:val="left" w:pos="0"/>
                <w:tab w:val="left" w:pos="34"/>
                <w:tab w:val="left" w:pos="175"/>
              </w:tabs>
              <w:rPr>
                <w:rFonts w:ascii="Times New Roman" w:hAnsi="Times New Roman" w:cs="Times New Roman"/>
                <w:sz w:val="24"/>
                <w:szCs w:val="20"/>
              </w:rPr>
            </w:pPr>
            <w:r>
              <w:rPr>
                <w:rFonts w:ascii="Times New Roman" w:hAnsi="Times New Roman" w:cs="Times New Roman"/>
                <w:sz w:val="24"/>
                <w:szCs w:val="20"/>
              </w:rPr>
              <w:t>16.</w:t>
            </w:r>
          </w:p>
        </w:tc>
        <w:tc>
          <w:tcPr>
            <w:tcW w:w="1985" w:type="dxa"/>
            <w:vAlign w:val="center"/>
          </w:tcPr>
          <w:p w14:paraId="41D49FC9" w14:textId="77777777" w:rsidR="00C341C4" w:rsidRDefault="00C341C4" w:rsidP="00C341C4">
            <w:pPr>
              <w:jc w:val="center"/>
              <w:rPr>
                <w:rFonts w:ascii="Times New Roman" w:hAnsi="Times New Roman" w:cs="Times New Roman"/>
                <w:sz w:val="24"/>
                <w:szCs w:val="20"/>
              </w:rPr>
            </w:pPr>
            <w:r w:rsidRPr="001F2397">
              <w:rPr>
                <w:rFonts w:ascii="Times New Roman" w:hAnsi="Times New Roman" w:cs="Times New Roman"/>
                <w:sz w:val="24"/>
                <w:szCs w:val="20"/>
              </w:rPr>
              <w:t>Избранные сочинения</w:t>
            </w:r>
            <w:r>
              <w:rPr>
                <w:rFonts w:ascii="Times New Roman" w:hAnsi="Times New Roman" w:cs="Times New Roman"/>
                <w:sz w:val="24"/>
                <w:szCs w:val="20"/>
              </w:rPr>
              <w:t>: в 2 т.</w:t>
            </w:r>
          </w:p>
        </w:tc>
        <w:tc>
          <w:tcPr>
            <w:tcW w:w="2268" w:type="dxa"/>
            <w:vAlign w:val="center"/>
          </w:tcPr>
          <w:p w14:paraId="1502B677" w14:textId="77777777" w:rsidR="00C341C4" w:rsidRPr="00A06562" w:rsidRDefault="00C341C4" w:rsidP="00C341C4">
            <w:pPr>
              <w:jc w:val="center"/>
              <w:rPr>
                <w:rFonts w:ascii="Times New Roman" w:hAnsi="Times New Roman" w:cs="Times New Roman"/>
                <w:sz w:val="24"/>
                <w:szCs w:val="20"/>
              </w:rPr>
            </w:pPr>
          </w:p>
        </w:tc>
        <w:tc>
          <w:tcPr>
            <w:tcW w:w="2126" w:type="dxa"/>
            <w:vAlign w:val="center"/>
          </w:tcPr>
          <w:p w14:paraId="241EC1E8"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1983</w:t>
            </w:r>
          </w:p>
        </w:tc>
        <w:tc>
          <w:tcPr>
            <w:tcW w:w="2410" w:type="dxa"/>
            <w:vAlign w:val="center"/>
          </w:tcPr>
          <w:p w14:paraId="4B01B07B" w14:textId="77777777" w:rsidR="00C341C4" w:rsidRPr="001F2397" w:rsidRDefault="00C341C4" w:rsidP="00C341C4">
            <w:pPr>
              <w:jc w:val="both"/>
              <w:rPr>
                <w:rFonts w:ascii="Times New Roman" w:hAnsi="Times New Roman" w:cs="Times New Roman"/>
                <w:sz w:val="24"/>
              </w:rPr>
            </w:pPr>
            <w:r w:rsidRPr="001F2397">
              <w:rPr>
                <w:rFonts w:ascii="Times New Roman" w:hAnsi="Times New Roman" w:cs="Times New Roman"/>
                <w:sz w:val="24"/>
              </w:rPr>
              <w:t>Избранные сочинения [Текст] : в 2 т. / А. П. Чехов- Алма-Ата : Жазушы, 1983 .– 200000 экз. . (в пер.) Т. 2 . Рассказы и повести 1887-1903 годов– 365, [3] с.</w:t>
            </w:r>
          </w:p>
        </w:tc>
      </w:tr>
      <w:tr w:rsidR="00C341C4" w:rsidRPr="000207B2" w14:paraId="6F58F914" w14:textId="77777777" w:rsidTr="00C341C4">
        <w:tc>
          <w:tcPr>
            <w:tcW w:w="567" w:type="dxa"/>
            <w:tcBorders>
              <w:bottom w:val="single" w:sz="4" w:space="0" w:color="auto"/>
            </w:tcBorders>
            <w:vAlign w:val="center"/>
          </w:tcPr>
          <w:p w14:paraId="0D689EBE" w14:textId="77777777" w:rsidR="00C341C4" w:rsidRPr="00C341C4" w:rsidRDefault="00C341C4" w:rsidP="00C341C4">
            <w:pPr>
              <w:tabs>
                <w:tab w:val="left" w:pos="0"/>
                <w:tab w:val="left" w:pos="34"/>
                <w:tab w:val="left" w:pos="175"/>
              </w:tabs>
              <w:rPr>
                <w:rFonts w:ascii="Times New Roman" w:hAnsi="Times New Roman" w:cs="Times New Roman"/>
                <w:sz w:val="24"/>
                <w:szCs w:val="20"/>
              </w:rPr>
            </w:pPr>
            <w:r>
              <w:rPr>
                <w:rFonts w:ascii="Times New Roman" w:hAnsi="Times New Roman" w:cs="Times New Roman"/>
                <w:sz w:val="24"/>
                <w:szCs w:val="20"/>
              </w:rPr>
              <w:t>17.</w:t>
            </w:r>
          </w:p>
        </w:tc>
        <w:tc>
          <w:tcPr>
            <w:tcW w:w="1985" w:type="dxa"/>
            <w:tcBorders>
              <w:bottom w:val="single" w:sz="4" w:space="0" w:color="auto"/>
            </w:tcBorders>
            <w:vAlign w:val="center"/>
          </w:tcPr>
          <w:p w14:paraId="019E9E6B" w14:textId="77777777" w:rsidR="00C341C4" w:rsidRPr="000207B2" w:rsidRDefault="00C341C4" w:rsidP="00C341C4">
            <w:pPr>
              <w:jc w:val="center"/>
              <w:rPr>
                <w:rFonts w:ascii="Times New Roman" w:hAnsi="Times New Roman" w:cs="Times New Roman"/>
                <w:sz w:val="24"/>
                <w:szCs w:val="20"/>
              </w:rPr>
            </w:pPr>
            <w:r w:rsidRPr="000207B2">
              <w:rPr>
                <w:rFonts w:ascii="Times New Roman" w:hAnsi="Times New Roman" w:cs="Times New Roman"/>
                <w:sz w:val="24"/>
                <w:szCs w:val="20"/>
                <w:lang w:val="kk-KZ"/>
              </w:rPr>
              <w:t>Чехов Антон Павлович. Әңгімелер</w:t>
            </w:r>
          </w:p>
        </w:tc>
        <w:tc>
          <w:tcPr>
            <w:tcW w:w="2268" w:type="dxa"/>
            <w:tcBorders>
              <w:bottom w:val="single" w:sz="4" w:space="0" w:color="auto"/>
            </w:tcBorders>
            <w:vAlign w:val="center"/>
          </w:tcPr>
          <w:p w14:paraId="3D30159C" w14:textId="77777777" w:rsidR="00C341C4" w:rsidRPr="000207B2" w:rsidRDefault="00C341C4" w:rsidP="00C341C4">
            <w:pPr>
              <w:jc w:val="center"/>
              <w:rPr>
                <w:rFonts w:ascii="Times New Roman" w:hAnsi="Times New Roman" w:cs="Times New Roman"/>
                <w:sz w:val="24"/>
                <w:szCs w:val="20"/>
              </w:rPr>
            </w:pPr>
            <w:r w:rsidRPr="00176B2E">
              <w:rPr>
                <w:rFonts w:ascii="Times New Roman" w:hAnsi="Times New Roman" w:cs="Times New Roman"/>
                <w:sz w:val="24"/>
                <w:szCs w:val="20"/>
              </w:rPr>
              <w:t>М. Әкімжанов</w:t>
            </w:r>
          </w:p>
        </w:tc>
        <w:tc>
          <w:tcPr>
            <w:tcW w:w="2126" w:type="dxa"/>
            <w:tcBorders>
              <w:bottom w:val="single" w:sz="4" w:space="0" w:color="auto"/>
            </w:tcBorders>
            <w:vAlign w:val="center"/>
          </w:tcPr>
          <w:p w14:paraId="78B9D7FD" w14:textId="77777777" w:rsidR="00C341C4" w:rsidRPr="000207B2" w:rsidRDefault="00C341C4" w:rsidP="00C341C4">
            <w:pPr>
              <w:jc w:val="center"/>
              <w:rPr>
                <w:rFonts w:ascii="Times New Roman" w:hAnsi="Times New Roman" w:cs="Times New Roman"/>
                <w:sz w:val="24"/>
                <w:szCs w:val="20"/>
              </w:rPr>
            </w:pPr>
            <w:r w:rsidRPr="000207B2">
              <w:rPr>
                <w:rFonts w:ascii="Times New Roman" w:hAnsi="Times New Roman" w:cs="Times New Roman"/>
                <w:sz w:val="24"/>
                <w:szCs w:val="20"/>
              </w:rPr>
              <w:t>2009</w:t>
            </w:r>
          </w:p>
        </w:tc>
        <w:tc>
          <w:tcPr>
            <w:tcW w:w="2410" w:type="dxa"/>
            <w:tcBorders>
              <w:bottom w:val="single" w:sz="4" w:space="0" w:color="auto"/>
            </w:tcBorders>
            <w:vAlign w:val="center"/>
          </w:tcPr>
          <w:p w14:paraId="0C9FF3CF" w14:textId="77777777" w:rsidR="00C341C4" w:rsidRPr="000207B2" w:rsidRDefault="00F64572" w:rsidP="00C341C4">
            <w:pPr>
              <w:jc w:val="center"/>
              <w:rPr>
                <w:rFonts w:ascii="Times New Roman" w:hAnsi="Times New Roman" w:cs="Times New Roman"/>
                <w:sz w:val="24"/>
                <w:szCs w:val="20"/>
              </w:rPr>
            </w:pPr>
            <w:hyperlink r:id="rId21" w:history="1">
              <w:r w:rsidR="00C341C4" w:rsidRPr="000207B2">
                <w:rPr>
                  <w:rFonts w:ascii="Times New Roman" w:hAnsi="Times New Roman" w:cs="Times New Roman"/>
                  <w:color w:val="0000FF"/>
                  <w:sz w:val="24"/>
                  <w:szCs w:val="20"/>
                  <w:u w:val="single"/>
                  <w:lang w:val="kk-KZ"/>
                </w:rPr>
                <w:t>http://kazneb.kz/bookView/view/?brId=1108525&amp;simple=true&amp;lang=ru</w:t>
              </w:r>
            </w:hyperlink>
          </w:p>
        </w:tc>
      </w:tr>
      <w:tr w:rsidR="00C341C4" w:rsidRPr="000207B2" w14:paraId="4A413149" w14:textId="77777777" w:rsidTr="00C341C4">
        <w:tc>
          <w:tcPr>
            <w:tcW w:w="567" w:type="dxa"/>
            <w:tcBorders>
              <w:bottom w:val="nil"/>
            </w:tcBorders>
            <w:vAlign w:val="center"/>
          </w:tcPr>
          <w:p w14:paraId="43586CE6" w14:textId="77777777" w:rsidR="00C341C4" w:rsidRPr="00C341C4" w:rsidRDefault="00C341C4" w:rsidP="00C341C4">
            <w:pPr>
              <w:tabs>
                <w:tab w:val="left" w:pos="0"/>
                <w:tab w:val="left" w:pos="34"/>
                <w:tab w:val="left" w:pos="175"/>
              </w:tabs>
              <w:rPr>
                <w:rFonts w:ascii="Times New Roman" w:hAnsi="Times New Roman" w:cs="Times New Roman"/>
                <w:sz w:val="24"/>
                <w:szCs w:val="20"/>
              </w:rPr>
            </w:pPr>
            <w:r>
              <w:rPr>
                <w:rFonts w:ascii="Times New Roman" w:hAnsi="Times New Roman" w:cs="Times New Roman"/>
                <w:sz w:val="24"/>
                <w:szCs w:val="20"/>
              </w:rPr>
              <w:t>18.</w:t>
            </w:r>
          </w:p>
        </w:tc>
        <w:tc>
          <w:tcPr>
            <w:tcW w:w="1985" w:type="dxa"/>
            <w:tcBorders>
              <w:bottom w:val="nil"/>
            </w:tcBorders>
            <w:vAlign w:val="center"/>
          </w:tcPr>
          <w:p w14:paraId="32569E7B" w14:textId="77777777" w:rsidR="00C341C4" w:rsidRPr="000207B2" w:rsidRDefault="00C341C4" w:rsidP="00C341C4">
            <w:pPr>
              <w:jc w:val="center"/>
              <w:rPr>
                <w:rFonts w:ascii="Times New Roman" w:hAnsi="Times New Roman" w:cs="Times New Roman"/>
                <w:sz w:val="24"/>
                <w:szCs w:val="20"/>
                <w:lang w:val="kk-KZ"/>
              </w:rPr>
            </w:pPr>
            <w:r>
              <w:rPr>
                <w:rFonts w:ascii="Times New Roman" w:hAnsi="Times New Roman" w:cs="Times New Roman"/>
                <w:sz w:val="24"/>
                <w:szCs w:val="20"/>
                <w:lang w:val="kk-KZ"/>
              </w:rPr>
              <w:t xml:space="preserve">Чехов Антон. </w:t>
            </w:r>
            <w:r w:rsidRPr="0057411B">
              <w:rPr>
                <w:rFonts w:ascii="Times New Roman" w:hAnsi="Times New Roman" w:cs="Times New Roman"/>
                <w:sz w:val="24"/>
                <w:szCs w:val="20"/>
                <w:lang w:val="kk-KZ"/>
              </w:rPr>
              <w:t>Жуан мен жіңішке : әңгімелер</w:t>
            </w:r>
          </w:p>
        </w:tc>
        <w:tc>
          <w:tcPr>
            <w:tcW w:w="2268" w:type="dxa"/>
            <w:tcBorders>
              <w:bottom w:val="nil"/>
            </w:tcBorders>
            <w:vAlign w:val="center"/>
          </w:tcPr>
          <w:p w14:paraId="400A8FE1" w14:textId="77777777" w:rsidR="00C341C4" w:rsidRPr="000207B2" w:rsidRDefault="00C341C4" w:rsidP="00C341C4">
            <w:pPr>
              <w:jc w:val="center"/>
              <w:rPr>
                <w:rFonts w:ascii="Times New Roman" w:hAnsi="Times New Roman" w:cs="Times New Roman"/>
                <w:sz w:val="24"/>
                <w:szCs w:val="20"/>
              </w:rPr>
            </w:pPr>
            <w:r>
              <w:rPr>
                <w:rFonts w:ascii="Times New Roman" w:hAnsi="Times New Roman" w:cs="Times New Roman"/>
                <w:sz w:val="24"/>
                <w:szCs w:val="20"/>
              </w:rPr>
              <w:t>Ф. Рахымжанкызы</w:t>
            </w:r>
          </w:p>
        </w:tc>
        <w:tc>
          <w:tcPr>
            <w:tcW w:w="2126" w:type="dxa"/>
            <w:tcBorders>
              <w:bottom w:val="nil"/>
            </w:tcBorders>
            <w:vAlign w:val="center"/>
          </w:tcPr>
          <w:p w14:paraId="703E713E" w14:textId="77777777" w:rsidR="00C341C4" w:rsidRPr="000207B2" w:rsidRDefault="00C341C4" w:rsidP="00C341C4">
            <w:pPr>
              <w:jc w:val="center"/>
              <w:rPr>
                <w:rFonts w:ascii="Times New Roman" w:hAnsi="Times New Roman" w:cs="Times New Roman"/>
                <w:sz w:val="24"/>
                <w:szCs w:val="20"/>
              </w:rPr>
            </w:pPr>
            <w:r>
              <w:rPr>
                <w:rFonts w:ascii="Times New Roman" w:hAnsi="Times New Roman" w:cs="Times New Roman"/>
                <w:sz w:val="24"/>
                <w:szCs w:val="20"/>
              </w:rPr>
              <w:t>2011</w:t>
            </w:r>
          </w:p>
        </w:tc>
        <w:tc>
          <w:tcPr>
            <w:tcW w:w="2410" w:type="dxa"/>
            <w:tcBorders>
              <w:bottom w:val="nil"/>
            </w:tcBorders>
            <w:vAlign w:val="center"/>
          </w:tcPr>
          <w:p w14:paraId="268B54CE" w14:textId="77777777" w:rsidR="00C341C4" w:rsidRPr="0057411B" w:rsidRDefault="00F64572" w:rsidP="00C341C4">
            <w:pPr>
              <w:jc w:val="center"/>
              <w:rPr>
                <w:rFonts w:ascii="Times New Roman" w:hAnsi="Times New Roman" w:cs="Times New Roman"/>
                <w:sz w:val="24"/>
                <w:szCs w:val="24"/>
              </w:rPr>
            </w:pPr>
            <w:hyperlink r:id="rId22" w:history="1">
              <w:r w:rsidR="00C341C4" w:rsidRPr="0057411B">
                <w:rPr>
                  <w:rStyle w:val="ac"/>
                  <w:rFonts w:ascii="Times New Roman" w:hAnsi="Times New Roman" w:cs="Times New Roman"/>
                  <w:sz w:val="24"/>
                  <w:szCs w:val="24"/>
                </w:rPr>
                <w:t>https://kazneb.kz/kk/bookView/view?brId=1109937&amp;simple=true#</w:t>
              </w:r>
            </w:hyperlink>
          </w:p>
        </w:tc>
      </w:tr>
    </w:tbl>
    <w:p w14:paraId="07466E59" w14:textId="32971AF0" w:rsidR="00C341C4" w:rsidRPr="00C341C4" w:rsidRDefault="00C341C4" w:rsidP="00C341C4">
      <w:pPr>
        <w:tabs>
          <w:tab w:val="left" w:pos="0"/>
          <w:tab w:val="left" w:pos="34"/>
          <w:tab w:val="left" w:pos="175"/>
        </w:tabs>
        <w:spacing w:after="0" w:line="240" w:lineRule="auto"/>
        <w:rPr>
          <w:rFonts w:ascii="Times New Roman" w:hAnsi="Times New Roman" w:cs="Times New Roman"/>
          <w:sz w:val="28"/>
          <w:szCs w:val="20"/>
        </w:rPr>
        <w:sectPr w:rsidR="00C341C4" w:rsidRPr="00C341C4"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0"/>
        </w:rPr>
        <w:t>Продолжение таблицы В.1</w:t>
      </w:r>
    </w:p>
    <w:tbl>
      <w:tblPr>
        <w:tblStyle w:val="13"/>
        <w:tblpPr w:leftFromText="180" w:rightFromText="180" w:vertAnchor="page" w:horzAnchor="margin" w:tblpY="1521"/>
        <w:tblW w:w="9356" w:type="dxa"/>
        <w:tblLayout w:type="fixed"/>
        <w:tblLook w:val="04A0" w:firstRow="1" w:lastRow="0" w:firstColumn="1" w:lastColumn="0" w:noHBand="0" w:noVBand="1"/>
      </w:tblPr>
      <w:tblGrid>
        <w:gridCol w:w="567"/>
        <w:gridCol w:w="1985"/>
        <w:gridCol w:w="2268"/>
        <w:gridCol w:w="2126"/>
        <w:gridCol w:w="2410"/>
      </w:tblGrid>
      <w:tr w:rsidR="00C341C4" w:rsidRPr="000207B2" w14:paraId="0A3DBFB8" w14:textId="77777777" w:rsidTr="00C341C4">
        <w:tc>
          <w:tcPr>
            <w:tcW w:w="567" w:type="dxa"/>
            <w:vAlign w:val="center"/>
          </w:tcPr>
          <w:p w14:paraId="76C55111" w14:textId="77777777" w:rsidR="00C341C4" w:rsidRDefault="00C341C4" w:rsidP="00C341C4">
            <w:pPr>
              <w:tabs>
                <w:tab w:val="left" w:pos="0"/>
                <w:tab w:val="left" w:pos="34"/>
                <w:tab w:val="left" w:pos="175"/>
              </w:tabs>
              <w:jc w:val="center"/>
              <w:rPr>
                <w:rFonts w:ascii="Times New Roman" w:hAnsi="Times New Roman" w:cs="Times New Roman"/>
                <w:sz w:val="24"/>
                <w:szCs w:val="20"/>
              </w:rPr>
            </w:pPr>
            <w:r>
              <w:rPr>
                <w:rFonts w:ascii="Times New Roman" w:hAnsi="Times New Roman" w:cs="Times New Roman"/>
                <w:sz w:val="24"/>
                <w:szCs w:val="20"/>
              </w:rPr>
              <w:t>1</w:t>
            </w:r>
          </w:p>
        </w:tc>
        <w:tc>
          <w:tcPr>
            <w:tcW w:w="1985" w:type="dxa"/>
            <w:vAlign w:val="center"/>
          </w:tcPr>
          <w:p w14:paraId="0AC3F197" w14:textId="77777777" w:rsidR="00C341C4" w:rsidRPr="001F2397" w:rsidRDefault="00C341C4" w:rsidP="00C341C4">
            <w:pPr>
              <w:jc w:val="center"/>
              <w:rPr>
                <w:rFonts w:ascii="Times New Roman" w:hAnsi="Times New Roman" w:cs="Times New Roman"/>
                <w:sz w:val="24"/>
                <w:szCs w:val="20"/>
              </w:rPr>
            </w:pPr>
            <w:r>
              <w:rPr>
                <w:rFonts w:ascii="Times New Roman" w:hAnsi="Times New Roman" w:cs="Times New Roman"/>
                <w:sz w:val="24"/>
                <w:szCs w:val="20"/>
              </w:rPr>
              <w:t>2</w:t>
            </w:r>
          </w:p>
        </w:tc>
        <w:tc>
          <w:tcPr>
            <w:tcW w:w="2268" w:type="dxa"/>
            <w:vAlign w:val="center"/>
          </w:tcPr>
          <w:p w14:paraId="1A17DD70" w14:textId="77777777" w:rsidR="00C341C4" w:rsidRPr="001F2397" w:rsidRDefault="00C341C4" w:rsidP="00C341C4">
            <w:pPr>
              <w:jc w:val="center"/>
              <w:rPr>
                <w:rFonts w:ascii="Times New Roman" w:hAnsi="Times New Roman" w:cs="Times New Roman"/>
                <w:sz w:val="24"/>
                <w:szCs w:val="20"/>
              </w:rPr>
            </w:pPr>
            <w:r>
              <w:rPr>
                <w:rFonts w:ascii="Times New Roman" w:hAnsi="Times New Roman" w:cs="Times New Roman"/>
                <w:sz w:val="24"/>
                <w:szCs w:val="20"/>
              </w:rPr>
              <w:t>3</w:t>
            </w:r>
          </w:p>
        </w:tc>
        <w:tc>
          <w:tcPr>
            <w:tcW w:w="2126" w:type="dxa"/>
            <w:vAlign w:val="center"/>
          </w:tcPr>
          <w:p w14:paraId="2096D247"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4</w:t>
            </w:r>
          </w:p>
        </w:tc>
        <w:tc>
          <w:tcPr>
            <w:tcW w:w="2410" w:type="dxa"/>
            <w:vAlign w:val="center"/>
          </w:tcPr>
          <w:p w14:paraId="550DB74C" w14:textId="77777777" w:rsidR="00C341C4" w:rsidRPr="001F2397" w:rsidRDefault="00C341C4" w:rsidP="00C341C4">
            <w:pPr>
              <w:jc w:val="center"/>
              <w:rPr>
                <w:rFonts w:ascii="Times New Roman" w:hAnsi="Times New Roman" w:cs="Times New Roman"/>
                <w:sz w:val="24"/>
              </w:rPr>
            </w:pPr>
            <w:r>
              <w:rPr>
                <w:rFonts w:ascii="Times New Roman" w:hAnsi="Times New Roman" w:cs="Times New Roman"/>
                <w:sz w:val="24"/>
              </w:rPr>
              <w:t>5</w:t>
            </w:r>
          </w:p>
        </w:tc>
      </w:tr>
      <w:tr w:rsidR="00C341C4" w:rsidRPr="000207B2" w14:paraId="72F1AA9A" w14:textId="77777777" w:rsidTr="00C341C4">
        <w:tc>
          <w:tcPr>
            <w:tcW w:w="567" w:type="dxa"/>
            <w:vAlign w:val="center"/>
          </w:tcPr>
          <w:p w14:paraId="7DF0B8E7" w14:textId="77777777" w:rsidR="00C341C4" w:rsidRPr="00C341C4" w:rsidRDefault="00C341C4" w:rsidP="00C341C4">
            <w:pPr>
              <w:tabs>
                <w:tab w:val="left" w:pos="0"/>
                <w:tab w:val="left" w:pos="34"/>
                <w:tab w:val="left" w:pos="175"/>
              </w:tabs>
              <w:rPr>
                <w:rFonts w:ascii="Times New Roman" w:hAnsi="Times New Roman" w:cs="Times New Roman"/>
                <w:sz w:val="24"/>
                <w:szCs w:val="20"/>
              </w:rPr>
            </w:pPr>
            <w:r>
              <w:rPr>
                <w:rFonts w:ascii="Times New Roman" w:hAnsi="Times New Roman" w:cs="Times New Roman"/>
                <w:sz w:val="24"/>
                <w:szCs w:val="20"/>
              </w:rPr>
              <w:t>19.</w:t>
            </w:r>
          </w:p>
        </w:tc>
        <w:tc>
          <w:tcPr>
            <w:tcW w:w="1985" w:type="dxa"/>
            <w:vAlign w:val="center"/>
          </w:tcPr>
          <w:p w14:paraId="16F26590" w14:textId="77777777" w:rsidR="00C341C4" w:rsidRDefault="00C341C4" w:rsidP="00C341C4">
            <w:pPr>
              <w:jc w:val="center"/>
              <w:rPr>
                <w:rFonts w:ascii="Times New Roman" w:hAnsi="Times New Roman" w:cs="Times New Roman"/>
                <w:sz w:val="24"/>
                <w:szCs w:val="20"/>
                <w:lang w:val="kk-KZ"/>
              </w:rPr>
            </w:pPr>
            <w:r w:rsidRPr="001F2397">
              <w:rPr>
                <w:rFonts w:ascii="Times New Roman" w:hAnsi="Times New Roman" w:cs="Times New Roman"/>
                <w:sz w:val="24"/>
                <w:szCs w:val="20"/>
              </w:rPr>
              <w:t>Еділ қаған</w:t>
            </w:r>
            <w:r>
              <w:rPr>
                <w:rFonts w:ascii="Times New Roman" w:hAnsi="Times New Roman" w:cs="Times New Roman"/>
                <w:sz w:val="24"/>
                <w:szCs w:val="20"/>
              </w:rPr>
              <w:t>: аударма пьесалар</w:t>
            </w:r>
          </w:p>
        </w:tc>
        <w:tc>
          <w:tcPr>
            <w:tcW w:w="2268" w:type="dxa"/>
            <w:vAlign w:val="center"/>
          </w:tcPr>
          <w:p w14:paraId="6C2F11A9" w14:textId="77777777" w:rsidR="00C341C4" w:rsidRDefault="00C341C4" w:rsidP="00C341C4">
            <w:pPr>
              <w:jc w:val="center"/>
              <w:rPr>
                <w:rFonts w:ascii="Times New Roman" w:hAnsi="Times New Roman" w:cs="Times New Roman"/>
                <w:sz w:val="24"/>
                <w:szCs w:val="20"/>
              </w:rPr>
            </w:pPr>
            <w:r w:rsidRPr="001F2397">
              <w:rPr>
                <w:rFonts w:ascii="Times New Roman" w:hAnsi="Times New Roman" w:cs="Times New Roman"/>
                <w:sz w:val="24"/>
                <w:szCs w:val="20"/>
              </w:rPr>
              <w:t>Ә. Бөпежанова</w:t>
            </w:r>
          </w:p>
        </w:tc>
        <w:tc>
          <w:tcPr>
            <w:tcW w:w="2126" w:type="dxa"/>
            <w:vAlign w:val="center"/>
          </w:tcPr>
          <w:p w14:paraId="64C5841E" w14:textId="77777777" w:rsidR="00C341C4" w:rsidRDefault="00C341C4" w:rsidP="00C341C4">
            <w:pPr>
              <w:jc w:val="center"/>
              <w:rPr>
                <w:rFonts w:ascii="Times New Roman" w:hAnsi="Times New Roman" w:cs="Times New Roman"/>
                <w:sz w:val="24"/>
                <w:szCs w:val="20"/>
              </w:rPr>
            </w:pPr>
            <w:r>
              <w:rPr>
                <w:rFonts w:ascii="Times New Roman" w:hAnsi="Times New Roman" w:cs="Times New Roman"/>
                <w:sz w:val="24"/>
                <w:szCs w:val="20"/>
              </w:rPr>
              <w:t>2022</w:t>
            </w:r>
          </w:p>
        </w:tc>
        <w:tc>
          <w:tcPr>
            <w:tcW w:w="2410" w:type="dxa"/>
            <w:vAlign w:val="center"/>
          </w:tcPr>
          <w:p w14:paraId="086A5954" w14:textId="77777777" w:rsidR="00C341C4" w:rsidRPr="001F2397" w:rsidRDefault="00C341C4" w:rsidP="00C341C4">
            <w:pPr>
              <w:jc w:val="both"/>
              <w:rPr>
                <w:rFonts w:ascii="Times New Roman" w:hAnsi="Times New Roman" w:cs="Times New Roman"/>
              </w:rPr>
            </w:pPr>
            <w:r w:rsidRPr="001F2397">
              <w:rPr>
                <w:rFonts w:ascii="Times New Roman" w:hAnsi="Times New Roman" w:cs="Times New Roman"/>
                <w:sz w:val="24"/>
              </w:rPr>
              <w:t xml:space="preserve">Еділ қаған [Мәтін] : аударма пьесалар / Ә. Бөпежанова ... – Алматы : Алматы-Болашақ, 2022. - 270 б. - Мазм.: Еділ қаған / Е. Замятин. Отелло / У. Шекспир. </w:t>
            </w:r>
            <w:r w:rsidRPr="001F2397">
              <w:rPr>
                <w:rFonts w:ascii="Times New Roman" w:hAnsi="Times New Roman" w:cs="Times New Roman"/>
                <w:b/>
                <w:sz w:val="24"/>
              </w:rPr>
              <w:t>Апалы-сіңілілі үшеу / А. Чехов.</w:t>
            </w:r>
            <w:r w:rsidRPr="001F2397">
              <w:rPr>
                <w:rFonts w:ascii="Times New Roman" w:hAnsi="Times New Roman" w:cs="Times New Roman"/>
                <w:sz w:val="24"/>
              </w:rPr>
              <w:t xml:space="preserve"> Аттила мен Аэций / Г. Томский. - Қазақстан Республикасы Мәдениет және спорт министрлігі "Мәдениет және өнер саласындағы бәсекелестікті жоғарылату, қазақстандық мәдени мұраны сақтау, зерделеу мен насихаттау іске асырылу тиімділігін арттыру" бағдарламасы "Әдебиеттің әлеуметтік маңызды түрлерін сатып алу, басып шығару және тарату" кіші бағдарламасы бойынша жарық көрді – ISBN 978-601-7646-25-7 (мұқ.)</w:t>
            </w:r>
          </w:p>
        </w:tc>
      </w:tr>
    </w:tbl>
    <w:p w14:paraId="7C23DBA9" w14:textId="7380C72D" w:rsidR="00174835" w:rsidRPr="00AE328E" w:rsidRDefault="00A440A9" w:rsidP="00C341C4">
      <w:pPr>
        <w:pStyle w:val="a6"/>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Окончание</w:t>
      </w:r>
      <w:r w:rsidR="00C341C4">
        <w:rPr>
          <w:rFonts w:ascii="Times New Roman" w:hAnsi="Times New Roman" w:cs="Times New Roman"/>
          <w:color w:val="000000"/>
          <w:sz w:val="28"/>
          <w:szCs w:val="28"/>
        </w:rPr>
        <w:t xml:space="preserve"> таблицы В.1</w:t>
      </w:r>
    </w:p>
    <w:p w14:paraId="23A4B741" w14:textId="77777777" w:rsidR="00174835" w:rsidRPr="00174835" w:rsidRDefault="00174835" w:rsidP="007B6267">
      <w:pPr>
        <w:spacing w:after="0" w:line="240" w:lineRule="auto"/>
        <w:ind w:left="284"/>
        <w:jc w:val="right"/>
        <w:rPr>
          <w:rFonts w:ascii="Times New Roman" w:eastAsia="Times New Roman" w:hAnsi="Times New Roman" w:cs="Times New Roman"/>
          <w:i/>
          <w:color w:val="000000"/>
          <w:sz w:val="28"/>
          <w:szCs w:val="28"/>
        </w:rPr>
      </w:pPr>
    </w:p>
    <w:p w14:paraId="0116EE1E"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67B99C89"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56B710FB"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481350FD"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2816D1A7"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0E75C20C"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56A1F9AF"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2891E01E" w14:textId="77777777" w:rsidR="00174835" w:rsidRDefault="00174835" w:rsidP="00C341C4">
      <w:pPr>
        <w:spacing w:after="0" w:line="240" w:lineRule="auto"/>
        <w:rPr>
          <w:rFonts w:ascii="Times New Roman" w:eastAsia="Times New Roman" w:hAnsi="Times New Roman" w:cs="Times New Roman"/>
          <w:i/>
          <w:color w:val="000000"/>
          <w:sz w:val="28"/>
          <w:szCs w:val="28"/>
          <w:lang w:val="kk-KZ"/>
        </w:rPr>
      </w:pPr>
    </w:p>
    <w:p w14:paraId="3C2AD3E6" w14:textId="77777777" w:rsidR="00C341C4" w:rsidRDefault="00C341C4" w:rsidP="00C341C4">
      <w:pPr>
        <w:spacing w:after="0" w:line="240" w:lineRule="auto"/>
        <w:rPr>
          <w:rFonts w:ascii="Times New Roman" w:eastAsia="Times New Roman" w:hAnsi="Times New Roman" w:cs="Times New Roman"/>
          <w:i/>
          <w:color w:val="000000"/>
          <w:sz w:val="28"/>
          <w:szCs w:val="28"/>
          <w:lang w:val="kk-KZ"/>
        </w:rPr>
      </w:pPr>
    </w:p>
    <w:p w14:paraId="7F4FAC5F" w14:textId="77777777" w:rsidR="00174835" w:rsidRDefault="00174835" w:rsidP="007B6267">
      <w:pPr>
        <w:spacing w:after="0" w:line="240" w:lineRule="auto"/>
        <w:ind w:left="284"/>
        <w:jc w:val="right"/>
        <w:rPr>
          <w:rFonts w:ascii="Times New Roman" w:eastAsia="Times New Roman" w:hAnsi="Times New Roman" w:cs="Times New Roman"/>
          <w:i/>
          <w:color w:val="000000"/>
          <w:sz w:val="28"/>
          <w:szCs w:val="28"/>
          <w:lang w:val="kk-KZ"/>
        </w:rPr>
      </w:pPr>
    </w:p>
    <w:p w14:paraId="79C1ABD1" w14:textId="77777777" w:rsidR="005A4AB5" w:rsidRDefault="005A4AB5" w:rsidP="005A4AB5">
      <w:pPr>
        <w:spacing w:after="0" w:line="240" w:lineRule="auto"/>
        <w:rPr>
          <w:rFonts w:ascii="Times New Roman" w:eastAsia="Times New Roman" w:hAnsi="Times New Roman" w:cs="Times New Roman"/>
          <w:color w:val="000000"/>
          <w:sz w:val="28"/>
          <w:szCs w:val="28"/>
        </w:rPr>
      </w:pPr>
    </w:p>
    <w:p w14:paraId="60C3F3CC" w14:textId="39AAA4B3" w:rsidR="00A8113A" w:rsidRDefault="005C398E" w:rsidP="005A4AB5">
      <w:pPr>
        <w:spacing w:after="0" w:line="240" w:lineRule="auto"/>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ПРИЛОЖЕНИЕ Г</w:t>
      </w:r>
    </w:p>
    <w:p w14:paraId="323CF501" w14:textId="77777777" w:rsidR="005A4AB5" w:rsidRPr="00C71A8B" w:rsidRDefault="005A4AB5" w:rsidP="005A4AB5">
      <w:pPr>
        <w:spacing w:after="0" w:line="240" w:lineRule="auto"/>
        <w:jc w:val="center"/>
        <w:rPr>
          <w:rFonts w:ascii="Times New Roman" w:eastAsia="Times New Roman" w:hAnsi="Times New Roman" w:cs="Times New Roman"/>
          <w:b/>
          <w:color w:val="000000"/>
          <w:sz w:val="28"/>
          <w:szCs w:val="28"/>
          <w:lang w:val="kk-KZ"/>
        </w:rPr>
      </w:pPr>
    </w:p>
    <w:p w14:paraId="59A49CA7" w14:textId="0C7607D0" w:rsidR="00C71A8B" w:rsidRPr="005A4AB5" w:rsidRDefault="008E736A" w:rsidP="00DA4D3C">
      <w:pPr>
        <w:spacing w:after="0" w:line="240" w:lineRule="auto"/>
        <w:jc w:val="both"/>
        <w:rPr>
          <w:rFonts w:ascii="Times New Roman" w:eastAsia="Calibri" w:hAnsi="Times New Roman" w:cs="Times New Roman"/>
          <w:sz w:val="28"/>
          <w:szCs w:val="20"/>
          <w:lang w:eastAsia="en-US"/>
        </w:rPr>
      </w:pPr>
      <w:r>
        <w:rPr>
          <w:rFonts w:ascii="Times New Roman" w:eastAsia="Calibri" w:hAnsi="Times New Roman" w:cs="Times New Roman"/>
          <w:sz w:val="28"/>
          <w:szCs w:val="20"/>
          <w:lang w:eastAsia="en-US"/>
        </w:rPr>
        <w:t xml:space="preserve">Таблица Г.1 – Список </w:t>
      </w:r>
      <w:r w:rsidR="00C71A8B" w:rsidRPr="005A4AB5">
        <w:rPr>
          <w:rFonts w:ascii="Times New Roman" w:eastAsia="Calibri" w:hAnsi="Times New Roman" w:cs="Times New Roman"/>
          <w:sz w:val="28"/>
          <w:szCs w:val="20"/>
          <w:lang w:eastAsia="en-US"/>
        </w:rPr>
        <w:t>научных трудов, статей, публикаций казахстанских деятелей искусств, исследователей, пос</w:t>
      </w:r>
      <w:r w:rsidR="005C398E" w:rsidRPr="005A4AB5">
        <w:rPr>
          <w:rFonts w:ascii="Times New Roman" w:eastAsia="Calibri" w:hAnsi="Times New Roman" w:cs="Times New Roman"/>
          <w:sz w:val="28"/>
          <w:szCs w:val="20"/>
          <w:lang w:eastAsia="en-US"/>
        </w:rPr>
        <w:t>вященных творчеству А.П. Чехова</w:t>
      </w:r>
      <w:r w:rsidR="00C71A8B" w:rsidRPr="005A4AB5">
        <w:rPr>
          <w:rFonts w:ascii="Times New Roman" w:eastAsia="Calibri" w:hAnsi="Times New Roman" w:cs="Times New Roman"/>
          <w:sz w:val="28"/>
          <w:szCs w:val="20"/>
          <w:vertAlign w:val="superscript"/>
          <w:lang w:eastAsia="en-US"/>
        </w:rPr>
        <w:footnoteReference w:id="29"/>
      </w:r>
    </w:p>
    <w:p w14:paraId="26B20367" w14:textId="77777777" w:rsidR="005A4AB5" w:rsidRPr="005A4AB5" w:rsidRDefault="005A4AB5" w:rsidP="005A4AB5">
      <w:pPr>
        <w:spacing w:after="0" w:line="240" w:lineRule="auto"/>
        <w:jc w:val="right"/>
        <w:rPr>
          <w:rFonts w:ascii="Times New Roman" w:eastAsia="Calibri" w:hAnsi="Times New Roman" w:cs="Times New Roman"/>
          <w:i/>
          <w:sz w:val="28"/>
          <w:szCs w:val="20"/>
          <w:lang w:eastAsia="en-US"/>
        </w:rPr>
      </w:pPr>
    </w:p>
    <w:tbl>
      <w:tblPr>
        <w:tblStyle w:val="13"/>
        <w:tblW w:w="9356" w:type="dxa"/>
        <w:tblInd w:w="108" w:type="dxa"/>
        <w:tblLayout w:type="fixed"/>
        <w:tblLook w:val="04A0" w:firstRow="1" w:lastRow="0" w:firstColumn="1" w:lastColumn="0" w:noHBand="0" w:noVBand="1"/>
      </w:tblPr>
      <w:tblGrid>
        <w:gridCol w:w="567"/>
        <w:gridCol w:w="3402"/>
        <w:gridCol w:w="1843"/>
        <w:gridCol w:w="1559"/>
        <w:gridCol w:w="1985"/>
      </w:tblGrid>
      <w:tr w:rsidR="00C341C4" w:rsidRPr="00C341C4" w14:paraId="01D68A56" w14:textId="77777777" w:rsidTr="006856FD">
        <w:tc>
          <w:tcPr>
            <w:tcW w:w="567" w:type="dxa"/>
            <w:vAlign w:val="center"/>
          </w:tcPr>
          <w:p w14:paraId="3FB6903B" w14:textId="1E85AE28" w:rsidR="00C341C4" w:rsidRPr="00C341C4" w:rsidRDefault="00C341C4" w:rsidP="006856FD">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14:paraId="59C7F4FC" w14:textId="0976EEC2" w:rsidR="00C341C4" w:rsidRPr="00C341C4" w:rsidRDefault="00C341C4" w:rsidP="006856FD">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670E414F" w14:textId="32B231C3" w:rsidR="00C341C4" w:rsidRPr="00C341C4" w:rsidRDefault="00C341C4" w:rsidP="006856FD">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28EC64C5" w14:textId="792BE2E6" w:rsidR="00C341C4" w:rsidRPr="00C341C4" w:rsidRDefault="00C341C4" w:rsidP="006856FD">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0FE290B8" w14:textId="23AC8253" w:rsidR="00C341C4" w:rsidRPr="00C341C4" w:rsidRDefault="00C341C4" w:rsidP="006856FD">
            <w:pPr>
              <w:jc w:val="center"/>
              <w:rPr>
                <w:rFonts w:ascii="Times New Roman" w:hAnsi="Times New Roman" w:cs="Times New Roman"/>
                <w:sz w:val="24"/>
                <w:szCs w:val="24"/>
              </w:rPr>
            </w:pPr>
            <w:r>
              <w:rPr>
                <w:rFonts w:ascii="Times New Roman" w:hAnsi="Times New Roman" w:cs="Times New Roman"/>
                <w:sz w:val="24"/>
                <w:szCs w:val="24"/>
              </w:rPr>
              <w:t>5</w:t>
            </w:r>
          </w:p>
        </w:tc>
      </w:tr>
      <w:tr w:rsidR="00C71A8B" w:rsidRPr="00C341C4" w14:paraId="626A9DB2" w14:textId="77777777" w:rsidTr="006856FD">
        <w:tc>
          <w:tcPr>
            <w:tcW w:w="567" w:type="dxa"/>
            <w:vAlign w:val="center"/>
          </w:tcPr>
          <w:p w14:paraId="1B1A8AF0" w14:textId="77777777" w:rsidR="00C71A8B" w:rsidRPr="00C341C4" w:rsidRDefault="00C71A8B" w:rsidP="006856FD">
            <w:pPr>
              <w:jc w:val="center"/>
              <w:rPr>
                <w:rFonts w:ascii="Times New Roman" w:hAnsi="Times New Roman" w:cs="Times New Roman"/>
                <w:sz w:val="24"/>
                <w:szCs w:val="24"/>
              </w:rPr>
            </w:pPr>
            <w:r w:rsidRPr="00C341C4">
              <w:rPr>
                <w:rFonts w:ascii="Times New Roman" w:hAnsi="Times New Roman" w:cs="Times New Roman"/>
                <w:sz w:val="24"/>
                <w:szCs w:val="24"/>
              </w:rPr>
              <w:t>№</w:t>
            </w:r>
          </w:p>
        </w:tc>
        <w:tc>
          <w:tcPr>
            <w:tcW w:w="3402" w:type="dxa"/>
            <w:vAlign w:val="center"/>
          </w:tcPr>
          <w:p w14:paraId="6450CB9D" w14:textId="77777777" w:rsidR="00C71A8B" w:rsidRPr="00C341C4" w:rsidRDefault="00C71A8B" w:rsidP="006856FD">
            <w:pPr>
              <w:jc w:val="center"/>
              <w:rPr>
                <w:rFonts w:ascii="Times New Roman" w:hAnsi="Times New Roman" w:cs="Times New Roman"/>
                <w:sz w:val="24"/>
                <w:szCs w:val="24"/>
              </w:rPr>
            </w:pPr>
            <w:r w:rsidRPr="00C341C4">
              <w:rPr>
                <w:rFonts w:ascii="Times New Roman" w:hAnsi="Times New Roman" w:cs="Times New Roman"/>
                <w:sz w:val="24"/>
                <w:szCs w:val="24"/>
              </w:rPr>
              <w:t>Название</w:t>
            </w:r>
          </w:p>
        </w:tc>
        <w:tc>
          <w:tcPr>
            <w:tcW w:w="1843" w:type="dxa"/>
            <w:vAlign w:val="center"/>
          </w:tcPr>
          <w:p w14:paraId="0AA0293E" w14:textId="77777777" w:rsidR="00C71A8B" w:rsidRPr="00C341C4" w:rsidRDefault="00C71A8B" w:rsidP="006856FD">
            <w:pPr>
              <w:jc w:val="center"/>
              <w:rPr>
                <w:rFonts w:ascii="Times New Roman" w:hAnsi="Times New Roman" w:cs="Times New Roman"/>
                <w:sz w:val="24"/>
                <w:szCs w:val="24"/>
              </w:rPr>
            </w:pPr>
            <w:r w:rsidRPr="00C341C4">
              <w:rPr>
                <w:rFonts w:ascii="Times New Roman" w:hAnsi="Times New Roman" w:cs="Times New Roman"/>
                <w:sz w:val="24"/>
                <w:szCs w:val="24"/>
              </w:rPr>
              <w:t>Автор(-ы)</w:t>
            </w:r>
          </w:p>
        </w:tc>
        <w:tc>
          <w:tcPr>
            <w:tcW w:w="1559" w:type="dxa"/>
            <w:vAlign w:val="center"/>
          </w:tcPr>
          <w:p w14:paraId="3D5AF5E2" w14:textId="77777777" w:rsidR="00C71A8B" w:rsidRPr="00C341C4" w:rsidRDefault="00C71A8B" w:rsidP="006856FD">
            <w:pPr>
              <w:jc w:val="center"/>
              <w:rPr>
                <w:rFonts w:ascii="Times New Roman" w:hAnsi="Times New Roman" w:cs="Times New Roman"/>
                <w:sz w:val="24"/>
                <w:szCs w:val="24"/>
              </w:rPr>
            </w:pPr>
            <w:r w:rsidRPr="00C341C4">
              <w:rPr>
                <w:rFonts w:ascii="Times New Roman" w:hAnsi="Times New Roman" w:cs="Times New Roman"/>
                <w:sz w:val="24"/>
                <w:szCs w:val="24"/>
              </w:rPr>
              <w:t>Год публикации</w:t>
            </w:r>
          </w:p>
        </w:tc>
        <w:tc>
          <w:tcPr>
            <w:tcW w:w="1985" w:type="dxa"/>
            <w:vAlign w:val="center"/>
          </w:tcPr>
          <w:p w14:paraId="6597A814" w14:textId="77777777" w:rsidR="00C71A8B" w:rsidRPr="00C341C4" w:rsidRDefault="00C71A8B" w:rsidP="006856FD">
            <w:pPr>
              <w:jc w:val="center"/>
              <w:rPr>
                <w:rFonts w:ascii="Times New Roman" w:hAnsi="Times New Roman" w:cs="Times New Roman"/>
                <w:sz w:val="24"/>
                <w:szCs w:val="24"/>
              </w:rPr>
            </w:pPr>
            <w:r w:rsidRPr="00C341C4">
              <w:rPr>
                <w:rFonts w:ascii="Times New Roman" w:hAnsi="Times New Roman" w:cs="Times New Roman"/>
                <w:sz w:val="24"/>
                <w:szCs w:val="24"/>
              </w:rPr>
              <w:t xml:space="preserve">Элек. ссылка </w:t>
            </w:r>
          </w:p>
          <w:p w14:paraId="06180453" w14:textId="77777777" w:rsidR="00C71A8B" w:rsidRPr="00C341C4" w:rsidRDefault="00C71A8B" w:rsidP="006856FD">
            <w:pPr>
              <w:jc w:val="center"/>
              <w:rPr>
                <w:rFonts w:ascii="Times New Roman" w:hAnsi="Times New Roman" w:cs="Times New Roman"/>
                <w:sz w:val="24"/>
                <w:szCs w:val="24"/>
              </w:rPr>
            </w:pPr>
            <w:r w:rsidRPr="00C341C4">
              <w:rPr>
                <w:rFonts w:ascii="Times New Roman" w:hAnsi="Times New Roman" w:cs="Times New Roman"/>
                <w:i/>
                <w:sz w:val="24"/>
                <w:szCs w:val="24"/>
              </w:rPr>
              <w:t>(при наличии)</w:t>
            </w:r>
          </w:p>
        </w:tc>
      </w:tr>
      <w:tr w:rsidR="00C71A8B" w:rsidRPr="00DA7EEA" w14:paraId="77DDF86D" w14:textId="77777777" w:rsidTr="006856FD">
        <w:tc>
          <w:tcPr>
            <w:tcW w:w="9356" w:type="dxa"/>
            <w:gridSpan w:val="5"/>
            <w:vAlign w:val="center"/>
          </w:tcPr>
          <w:p w14:paraId="2F30A2B0" w14:textId="77777777" w:rsidR="00C71A8B" w:rsidRPr="00984764" w:rsidRDefault="00C71A8B" w:rsidP="006856FD">
            <w:pPr>
              <w:jc w:val="center"/>
              <w:rPr>
                <w:rFonts w:ascii="Times New Roman" w:hAnsi="Times New Roman" w:cs="Times New Roman"/>
                <w:sz w:val="24"/>
                <w:szCs w:val="24"/>
              </w:rPr>
            </w:pPr>
            <w:r w:rsidRPr="00984764">
              <w:rPr>
                <w:rFonts w:ascii="Times New Roman" w:hAnsi="Times New Roman" w:cs="Times New Roman"/>
                <w:sz w:val="24"/>
                <w:szCs w:val="24"/>
              </w:rPr>
              <w:t>Посвященные творчеству А.П. Чехова</w:t>
            </w:r>
          </w:p>
        </w:tc>
      </w:tr>
      <w:tr w:rsidR="00C71A8B" w:rsidRPr="00DA7EEA" w14:paraId="350285AC" w14:textId="77777777" w:rsidTr="006856FD">
        <w:tc>
          <w:tcPr>
            <w:tcW w:w="567" w:type="dxa"/>
            <w:vAlign w:val="center"/>
          </w:tcPr>
          <w:p w14:paraId="19905A2C"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1.</w:t>
            </w:r>
          </w:p>
        </w:tc>
        <w:tc>
          <w:tcPr>
            <w:tcW w:w="3402" w:type="dxa"/>
            <w:vAlign w:val="center"/>
          </w:tcPr>
          <w:p w14:paraId="51E0051A"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Шығармалары: Айқын Нұрқатов. – Т. 4. – «Орысты</w:t>
            </w:r>
            <w:r w:rsidRPr="00DA7EEA">
              <w:rPr>
                <w:rFonts w:ascii="Times New Roman" w:hAnsi="Times New Roman" w:cs="Times New Roman"/>
                <w:sz w:val="24"/>
                <w:szCs w:val="24"/>
                <w:lang w:val="kk-KZ"/>
              </w:rPr>
              <w:t>ң ұлы жазушысы</w:t>
            </w:r>
            <w:r w:rsidRPr="00DA7EEA">
              <w:rPr>
                <w:rFonts w:ascii="Times New Roman" w:hAnsi="Times New Roman" w:cs="Times New Roman"/>
                <w:sz w:val="24"/>
                <w:szCs w:val="24"/>
              </w:rPr>
              <w:t>» (С. 26-36)</w:t>
            </w:r>
          </w:p>
        </w:tc>
        <w:tc>
          <w:tcPr>
            <w:tcW w:w="1843" w:type="dxa"/>
            <w:vAlign w:val="center"/>
          </w:tcPr>
          <w:p w14:paraId="1A309C5A"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А. Нуркатов </w:t>
            </w:r>
          </w:p>
        </w:tc>
        <w:tc>
          <w:tcPr>
            <w:tcW w:w="1559" w:type="dxa"/>
            <w:vAlign w:val="center"/>
          </w:tcPr>
          <w:p w14:paraId="55EADD5E"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1954</w:t>
            </w:r>
          </w:p>
        </w:tc>
        <w:tc>
          <w:tcPr>
            <w:tcW w:w="1985" w:type="dxa"/>
            <w:vAlign w:val="center"/>
          </w:tcPr>
          <w:p w14:paraId="2E3B5397" w14:textId="77777777" w:rsidR="00C71A8B" w:rsidRPr="00DA7EEA" w:rsidRDefault="00F64572" w:rsidP="006856FD">
            <w:pPr>
              <w:jc w:val="center"/>
              <w:rPr>
                <w:rFonts w:ascii="Times New Roman" w:hAnsi="Times New Roman" w:cs="Times New Roman"/>
                <w:sz w:val="24"/>
                <w:szCs w:val="24"/>
              </w:rPr>
            </w:pPr>
            <w:hyperlink r:id="rId23" w:history="1">
              <w:r w:rsidR="00C71A8B" w:rsidRPr="00DA7EEA">
                <w:rPr>
                  <w:rFonts w:ascii="Times New Roman" w:hAnsi="Times New Roman" w:cs="Times New Roman"/>
                  <w:color w:val="0000FF"/>
                  <w:sz w:val="24"/>
                  <w:szCs w:val="24"/>
                  <w:u w:val="single"/>
                </w:rPr>
                <w:t>https://kazneb.kz/ru/bookView/view?brId=1150712&amp;simple=true#</w:t>
              </w:r>
            </w:hyperlink>
          </w:p>
        </w:tc>
      </w:tr>
      <w:tr w:rsidR="00C71A8B" w:rsidRPr="00DA7EEA" w14:paraId="059EB8DE" w14:textId="77777777" w:rsidTr="006856FD">
        <w:tc>
          <w:tcPr>
            <w:tcW w:w="567" w:type="dxa"/>
            <w:vAlign w:val="center"/>
          </w:tcPr>
          <w:p w14:paraId="3CCEEBB4"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2.</w:t>
            </w:r>
          </w:p>
        </w:tc>
        <w:tc>
          <w:tcPr>
            <w:tcW w:w="3402" w:type="dxa"/>
            <w:vAlign w:val="center"/>
          </w:tcPr>
          <w:p w14:paraId="69353885"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Светлая вершина русской литературы</w:t>
            </w:r>
          </w:p>
        </w:tc>
        <w:tc>
          <w:tcPr>
            <w:tcW w:w="1843" w:type="dxa"/>
            <w:vAlign w:val="center"/>
          </w:tcPr>
          <w:p w14:paraId="39C6483E"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М.О. Ауэзов </w:t>
            </w:r>
          </w:p>
        </w:tc>
        <w:tc>
          <w:tcPr>
            <w:tcW w:w="1559" w:type="dxa"/>
            <w:vAlign w:val="center"/>
          </w:tcPr>
          <w:p w14:paraId="06CE4B04"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1960</w:t>
            </w:r>
          </w:p>
        </w:tc>
        <w:tc>
          <w:tcPr>
            <w:tcW w:w="1985" w:type="dxa"/>
            <w:vAlign w:val="center"/>
          </w:tcPr>
          <w:p w14:paraId="33209FC9" w14:textId="77777777" w:rsidR="00C71A8B" w:rsidRPr="00DA7EEA" w:rsidRDefault="00F64572" w:rsidP="006856FD">
            <w:pPr>
              <w:jc w:val="center"/>
              <w:rPr>
                <w:rFonts w:ascii="Times New Roman" w:hAnsi="Times New Roman" w:cs="Times New Roman"/>
                <w:sz w:val="24"/>
                <w:szCs w:val="24"/>
              </w:rPr>
            </w:pPr>
            <w:hyperlink r:id="rId24" w:history="1">
              <w:r w:rsidR="00C71A8B" w:rsidRPr="00DA7EEA">
                <w:rPr>
                  <w:rFonts w:ascii="Times New Roman" w:hAnsi="Times New Roman" w:cs="Times New Roman"/>
                  <w:color w:val="0000FF"/>
                  <w:sz w:val="24"/>
                  <w:szCs w:val="24"/>
                  <w:u w:val="single"/>
                </w:rPr>
                <w:t>https://www.elibrary.ru/download/elibrary_28794675_41464517.pdf</w:t>
              </w:r>
            </w:hyperlink>
          </w:p>
        </w:tc>
      </w:tr>
      <w:tr w:rsidR="00C71A8B" w:rsidRPr="00DA7EEA" w14:paraId="5F041A8D" w14:textId="77777777" w:rsidTr="006856FD">
        <w:tc>
          <w:tcPr>
            <w:tcW w:w="567" w:type="dxa"/>
            <w:vAlign w:val="center"/>
          </w:tcPr>
          <w:p w14:paraId="3526BDC5"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3.</w:t>
            </w:r>
          </w:p>
        </w:tc>
        <w:tc>
          <w:tcPr>
            <w:tcW w:w="3402" w:type="dxa"/>
            <w:vAlign w:val="center"/>
          </w:tcPr>
          <w:p w14:paraId="2A4AECFC"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Столетья пролетят, а «Чайка» останется</w:t>
            </w:r>
          </w:p>
        </w:tc>
        <w:tc>
          <w:tcPr>
            <w:tcW w:w="1843" w:type="dxa"/>
            <w:vAlign w:val="center"/>
          </w:tcPr>
          <w:p w14:paraId="17723ECA"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А. Мамбетов </w:t>
            </w:r>
          </w:p>
        </w:tc>
        <w:tc>
          <w:tcPr>
            <w:tcW w:w="1559" w:type="dxa"/>
            <w:vAlign w:val="center"/>
          </w:tcPr>
          <w:p w14:paraId="14DF8A8D"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2001</w:t>
            </w:r>
          </w:p>
        </w:tc>
        <w:tc>
          <w:tcPr>
            <w:tcW w:w="1985" w:type="dxa"/>
            <w:vAlign w:val="center"/>
          </w:tcPr>
          <w:p w14:paraId="5ED2FB6B" w14:textId="77777777" w:rsidR="00C71A8B" w:rsidRPr="00DA7EEA" w:rsidRDefault="00F64572" w:rsidP="006856FD">
            <w:pPr>
              <w:jc w:val="center"/>
              <w:rPr>
                <w:rFonts w:ascii="Times New Roman" w:hAnsi="Times New Roman" w:cs="Times New Roman"/>
                <w:sz w:val="24"/>
                <w:szCs w:val="24"/>
              </w:rPr>
            </w:pPr>
            <w:hyperlink r:id="rId25" w:history="1">
              <w:r w:rsidR="00C71A8B" w:rsidRPr="00DA7EEA">
                <w:rPr>
                  <w:rFonts w:ascii="Times New Roman" w:hAnsi="Times New Roman" w:cs="Times New Roman"/>
                  <w:color w:val="0000FF"/>
                  <w:sz w:val="24"/>
                  <w:szCs w:val="24"/>
                  <w:u w:val="single"/>
                </w:rPr>
                <w:t>https://kazneb.kz/ru/catalogue/view/1519633</w:t>
              </w:r>
            </w:hyperlink>
          </w:p>
        </w:tc>
      </w:tr>
      <w:tr w:rsidR="00C71A8B" w:rsidRPr="00DA7EEA" w14:paraId="38BB353F" w14:textId="77777777" w:rsidTr="006856FD">
        <w:tc>
          <w:tcPr>
            <w:tcW w:w="567" w:type="dxa"/>
            <w:vAlign w:val="center"/>
          </w:tcPr>
          <w:p w14:paraId="3B7B7587"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4.</w:t>
            </w:r>
          </w:p>
        </w:tc>
        <w:tc>
          <w:tcPr>
            <w:tcW w:w="3402" w:type="dxa"/>
            <w:vAlign w:val="center"/>
          </w:tcPr>
          <w:p w14:paraId="0A58A1E0"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Языковая игра в письмах А.П. Чехова</w:t>
            </w:r>
          </w:p>
        </w:tc>
        <w:tc>
          <w:tcPr>
            <w:tcW w:w="1843" w:type="dxa"/>
            <w:vAlign w:val="center"/>
          </w:tcPr>
          <w:p w14:paraId="0546BC16"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О.Ф. Кучеренко </w:t>
            </w:r>
          </w:p>
        </w:tc>
        <w:tc>
          <w:tcPr>
            <w:tcW w:w="1559" w:type="dxa"/>
            <w:vAlign w:val="center"/>
          </w:tcPr>
          <w:p w14:paraId="05AA43D4"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2007</w:t>
            </w:r>
          </w:p>
        </w:tc>
        <w:tc>
          <w:tcPr>
            <w:tcW w:w="1985" w:type="dxa"/>
            <w:vAlign w:val="center"/>
          </w:tcPr>
          <w:p w14:paraId="6FF8D974" w14:textId="77777777" w:rsidR="00C71A8B" w:rsidRPr="00DA7EEA" w:rsidRDefault="00F64572" w:rsidP="006856FD">
            <w:pPr>
              <w:jc w:val="center"/>
              <w:rPr>
                <w:rFonts w:ascii="Times New Roman" w:hAnsi="Times New Roman" w:cs="Times New Roman"/>
                <w:sz w:val="24"/>
                <w:szCs w:val="24"/>
              </w:rPr>
            </w:pPr>
            <w:hyperlink r:id="rId26" w:history="1">
              <w:r w:rsidR="00C71A8B" w:rsidRPr="00DA7EEA">
                <w:rPr>
                  <w:rFonts w:ascii="Times New Roman" w:hAnsi="Times New Roman" w:cs="Times New Roman"/>
                  <w:color w:val="0000FF"/>
                  <w:sz w:val="24"/>
                  <w:szCs w:val="24"/>
                  <w:u w:val="single"/>
                </w:rPr>
                <w:t>https://kazneb.kz/bookView/view/?brId=1109260&amp;lang=ru</w:t>
              </w:r>
            </w:hyperlink>
          </w:p>
        </w:tc>
      </w:tr>
      <w:tr w:rsidR="00C71A8B" w:rsidRPr="00DA7EEA" w14:paraId="2524ACAD" w14:textId="77777777" w:rsidTr="006856FD">
        <w:tc>
          <w:tcPr>
            <w:tcW w:w="567" w:type="dxa"/>
            <w:vAlign w:val="center"/>
          </w:tcPr>
          <w:p w14:paraId="00F68057"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5.</w:t>
            </w:r>
          </w:p>
        </w:tc>
        <w:tc>
          <w:tcPr>
            <w:tcW w:w="3402" w:type="dxa"/>
            <w:vAlign w:val="center"/>
          </w:tcPr>
          <w:p w14:paraId="0BA643E7"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Чеховские традиции в прозе Габита Мусрепова</w:t>
            </w:r>
          </w:p>
        </w:tc>
        <w:tc>
          <w:tcPr>
            <w:tcW w:w="1843" w:type="dxa"/>
            <w:vAlign w:val="center"/>
          </w:tcPr>
          <w:p w14:paraId="0487B48A"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С.А. Ашимханова </w:t>
            </w:r>
          </w:p>
        </w:tc>
        <w:tc>
          <w:tcPr>
            <w:tcW w:w="1559" w:type="dxa"/>
            <w:vAlign w:val="center"/>
          </w:tcPr>
          <w:p w14:paraId="6525B2E9"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2011</w:t>
            </w:r>
          </w:p>
        </w:tc>
        <w:tc>
          <w:tcPr>
            <w:tcW w:w="1985" w:type="dxa"/>
            <w:vAlign w:val="center"/>
          </w:tcPr>
          <w:p w14:paraId="724D939C" w14:textId="77777777" w:rsidR="00C71A8B" w:rsidRPr="00DA7EEA" w:rsidRDefault="00F64572" w:rsidP="006856FD">
            <w:pPr>
              <w:jc w:val="center"/>
              <w:rPr>
                <w:rFonts w:ascii="Times New Roman" w:hAnsi="Times New Roman" w:cs="Times New Roman"/>
                <w:sz w:val="24"/>
                <w:szCs w:val="24"/>
              </w:rPr>
            </w:pPr>
            <w:hyperlink r:id="rId27" w:history="1">
              <w:r w:rsidR="00C71A8B" w:rsidRPr="00DA7EEA">
                <w:rPr>
                  <w:rFonts w:ascii="Times New Roman" w:hAnsi="Times New Roman" w:cs="Times New Roman"/>
                  <w:color w:val="0000FF"/>
                  <w:sz w:val="24"/>
                  <w:szCs w:val="24"/>
                  <w:u w:val="single"/>
                </w:rPr>
                <w:t>https://rudocs.exdat.com/docs/index-385097.html</w:t>
              </w:r>
            </w:hyperlink>
          </w:p>
        </w:tc>
      </w:tr>
      <w:tr w:rsidR="00C71A8B" w:rsidRPr="00DA7EEA" w14:paraId="7FC4150D" w14:textId="77777777" w:rsidTr="006856FD">
        <w:tc>
          <w:tcPr>
            <w:tcW w:w="567" w:type="dxa"/>
            <w:vAlign w:val="center"/>
          </w:tcPr>
          <w:p w14:paraId="0B013CFF"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6.</w:t>
            </w:r>
          </w:p>
        </w:tc>
        <w:tc>
          <w:tcPr>
            <w:tcW w:w="3402" w:type="dxa"/>
            <w:vAlign w:val="center"/>
          </w:tcPr>
          <w:p w14:paraId="498DB570"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Его имя дорого навеки</w:t>
            </w:r>
          </w:p>
        </w:tc>
        <w:tc>
          <w:tcPr>
            <w:tcW w:w="1843" w:type="dxa"/>
            <w:vAlign w:val="center"/>
          </w:tcPr>
          <w:p w14:paraId="5C76695F"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Ш.К. Сатпаева </w:t>
            </w:r>
          </w:p>
        </w:tc>
        <w:tc>
          <w:tcPr>
            <w:tcW w:w="1559" w:type="dxa"/>
            <w:vAlign w:val="center"/>
          </w:tcPr>
          <w:p w14:paraId="45B539A1"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2012</w:t>
            </w:r>
          </w:p>
        </w:tc>
        <w:tc>
          <w:tcPr>
            <w:tcW w:w="1985" w:type="dxa"/>
            <w:vAlign w:val="center"/>
          </w:tcPr>
          <w:p w14:paraId="5470A057" w14:textId="77777777" w:rsidR="00C71A8B" w:rsidRPr="00DA7EEA" w:rsidRDefault="00F64572" w:rsidP="006856FD">
            <w:pPr>
              <w:jc w:val="center"/>
              <w:rPr>
                <w:rFonts w:ascii="Times New Roman" w:hAnsi="Times New Roman" w:cs="Times New Roman"/>
                <w:sz w:val="24"/>
                <w:szCs w:val="24"/>
              </w:rPr>
            </w:pPr>
            <w:hyperlink r:id="rId28" w:history="1">
              <w:r w:rsidR="00C71A8B" w:rsidRPr="00DA7EEA">
                <w:rPr>
                  <w:rFonts w:ascii="Times New Roman" w:hAnsi="Times New Roman" w:cs="Times New Roman"/>
                  <w:color w:val="0000FF"/>
                  <w:sz w:val="24"/>
                  <w:szCs w:val="24"/>
                  <w:u w:val="single"/>
                </w:rPr>
                <w:t>http://bibliotekar.kz/shamshijabanu-kanyshevna-satpaeva-vejani/ego-imja-dorogo-naveki.html</w:t>
              </w:r>
            </w:hyperlink>
          </w:p>
        </w:tc>
      </w:tr>
      <w:tr w:rsidR="00C71A8B" w:rsidRPr="00DA7EEA" w14:paraId="0DAB3A0C" w14:textId="77777777" w:rsidTr="006856FD">
        <w:tc>
          <w:tcPr>
            <w:tcW w:w="567" w:type="dxa"/>
            <w:vAlign w:val="center"/>
          </w:tcPr>
          <w:p w14:paraId="20687FB2"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7.</w:t>
            </w:r>
          </w:p>
        </w:tc>
        <w:tc>
          <w:tcPr>
            <w:tcW w:w="3402" w:type="dxa"/>
            <w:vAlign w:val="center"/>
          </w:tcPr>
          <w:p w14:paraId="63F79FC3"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Несобственно-прямая речь в тексте рассказа А.П. Чехова «Злой мальчик» и его переводе на казахский язык</w:t>
            </w:r>
          </w:p>
        </w:tc>
        <w:tc>
          <w:tcPr>
            <w:tcW w:w="1843" w:type="dxa"/>
            <w:vAlign w:val="center"/>
          </w:tcPr>
          <w:p w14:paraId="2DB8DC59"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Ш.С. Асылбекова </w:t>
            </w:r>
          </w:p>
        </w:tc>
        <w:tc>
          <w:tcPr>
            <w:tcW w:w="1559" w:type="dxa"/>
            <w:vAlign w:val="center"/>
          </w:tcPr>
          <w:p w14:paraId="27EA1A60"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2014</w:t>
            </w:r>
          </w:p>
        </w:tc>
        <w:tc>
          <w:tcPr>
            <w:tcW w:w="1985" w:type="dxa"/>
            <w:vAlign w:val="center"/>
          </w:tcPr>
          <w:p w14:paraId="5B0298C2" w14:textId="77777777" w:rsidR="00C71A8B" w:rsidRPr="00DA7EEA" w:rsidRDefault="00F64572" w:rsidP="006856FD">
            <w:pPr>
              <w:jc w:val="center"/>
              <w:rPr>
                <w:rFonts w:ascii="Times New Roman" w:hAnsi="Times New Roman" w:cs="Times New Roman"/>
                <w:sz w:val="24"/>
                <w:szCs w:val="24"/>
              </w:rPr>
            </w:pPr>
            <w:hyperlink r:id="rId29" w:history="1">
              <w:r w:rsidR="00C71A8B" w:rsidRPr="00DA7EEA">
                <w:rPr>
                  <w:rFonts w:ascii="Times New Roman" w:hAnsi="Times New Roman" w:cs="Times New Roman"/>
                  <w:color w:val="0000FF"/>
                  <w:sz w:val="24"/>
                  <w:szCs w:val="24"/>
                  <w:u w:val="single"/>
                </w:rPr>
                <w:t>https://www.elibrary.ru/download/elibrary_21601186_90867288.pdf</w:t>
              </w:r>
            </w:hyperlink>
          </w:p>
        </w:tc>
      </w:tr>
      <w:tr w:rsidR="00C71A8B" w:rsidRPr="00DA7EEA" w14:paraId="69EE6139" w14:textId="77777777" w:rsidTr="00C341C4">
        <w:tc>
          <w:tcPr>
            <w:tcW w:w="567" w:type="dxa"/>
            <w:tcBorders>
              <w:bottom w:val="single" w:sz="4" w:space="0" w:color="auto"/>
            </w:tcBorders>
            <w:vAlign w:val="center"/>
          </w:tcPr>
          <w:p w14:paraId="7CDEA397"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8.</w:t>
            </w:r>
          </w:p>
        </w:tc>
        <w:tc>
          <w:tcPr>
            <w:tcW w:w="3402" w:type="dxa"/>
            <w:tcBorders>
              <w:bottom w:val="single" w:sz="4" w:space="0" w:color="auto"/>
            </w:tcBorders>
            <w:vAlign w:val="center"/>
          </w:tcPr>
          <w:p w14:paraId="0436D1C5"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Облако, сны, слезы в художественной антропологии А.П. Чехова</w:t>
            </w:r>
          </w:p>
        </w:tc>
        <w:tc>
          <w:tcPr>
            <w:tcW w:w="1843" w:type="dxa"/>
            <w:tcBorders>
              <w:bottom w:val="single" w:sz="4" w:space="0" w:color="auto"/>
            </w:tcBorders>
            <w:vAlign w:val="center"/>
          </w:tcPr>
          <w:p w14:paraId="461A140F"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 xml:space="preserve">В.В. Савельева </w:t>
            </w:r>
          </w:p>
        </w:tc>
        <w:tc>
          <w:tcPr>
            <w:tcW w:w="1559" w:type="dxa"/>
            <w:tcBorders>
              <w:bottom w:val="single" w:sz="4" w:space="0" w:color="auto"/>
            </w:tcBorders>
            <w:vAlign w:val="center"/>
          </w:tcPr>
          <w:p w14:paraId="718064B4" w14:textId="77777777" w:rsidR="00C71A8B" w:rsidRPr="00DA7EEA" w:rsidRDefault="00C71A8B" w:rsidP="006856FD">
            <w:pPr>
              <w:jc w:val="center"/>
              <w:rPr>
                <w:rFonts w:ascii="Times New Roman" w:hAnsi="Times New Roman" w:cs="Times New Roman"/>
                <w:sz w:val="24"/>
                <w:szCs w:val="24"/>
              </w:rPr>
            </w:pPr>
            <w:r w:rsidRPr="00DA7EEA">
              <w:rPr>
                <w:rFonts w:ascii="Times New Roman" w:hAnsi="Times New Roman" w:cs="Times New Roman"/>
                <w:sz w:val="24"/>
                <w:szCs w:val="24"/>
              </w:rPr>
              <w:t>2014</w:t>
            </w:r>
          </w:p>
        </w:tc>
        <w:tc>
          <w:tcPr>
            <w:tcW w:w="1985" w:type="dxa"/>
            <w:tcBorders>
              <w:bottom w:val="single" w:sz="4" w:space="0" w:color="auto"/>
            </w:tcBorders>
            <w:vAlign w:val="center"/>
          </w:tcPr>
          <w:p w14:paraId="65A444C0" w14:textId="77777777" w:rsidR="00C71A8B" w:rsidRPr="00DA7EEA" w:rsidRDefault="00C71A8B" w:rsidP="006856FD">
            <w:pPr>
              <w:jc w:val="center"/>
              <w:rPr>
                <w:rFonts w:ascii="Times New Roman" w:hAnsi="Times New Roman" w:cs="Times New Roman"/>
                <w:sz w:val="24"/>
                <w:szCs w:val="24"/>
              </w:rPr>
            </w:pPr>
          </w:p>
        </w:tc>
      </w:tr>
      <w:tr w:rsidR="00C71A8B" w:rsidRPr="00DA7EEA" w14:paraId="511B3CF3" w14:textId="77777777" w:rsidTr="00C341C4">
        <w:tc>
          <w:tcPr>
            <w:tcW w:w="567" w:type="dxa"/>
            <w:tcBorders>
              <w:bottom w:val="nil"/>
            </w:tcBorders>
            <w:vAlign w:val="center"/>
          </w:tcPr>
          <w:p w14:paraId="7914C1FD" w14:textId="77777777" w:rsidR="00C71A8B" w:rsidRPr="00DA7EEA" w:rsidRDefault="00C71A8B" w:rsidP="006856FD">
            <w:pPr>
              <w:jc w:val="center"/>
              <w:rPr>
                <w:rFonts w:ascii="Times New Roman" w:hAnsi="Times New Roman" w:cs="Times New Roman"/>
                <w:sz w:val="24"/>
                <w:szCs w:val="24"/>
              </w:rPr>
            </w:pPr>
            <w:r>
              <w:rPr>
                <w:rFonts w:ascii="Times New Roman" w:hAnsi="Times New Roman" w:cs="Times New Roman"/>
                <w:sz w:val="24"/>
                <w:szCs w:val="24"/>
              </w:rPr>
              <w:t>9.</w:t>
            </w:r>
          </w:p>
        </w:tc>
        <w:tc>
          <w:tcPr>
            <w:tcW w:w="3402" w:type="dxa"/>
            <w:tcBorders>
              <w:bottom w:val="nil"/>
            </w:tcBorders>
            <w:vAlign w:val="center"/>
          </w:tcPr>
          <w:p w14:paraId="2C62F189" w14:textId="77777777" w:rsidR="00C71A8B" w:rsidRPr="00DA7EEA" w:rsidRDefault="00C71A8B" w:rsidP="006856FD">
            <w:pPr>
              <w:jc w:val="center"/>
              <w:rPr>
                <w:rFonts w:ascii="Times New Roman" w:hAnsi="Times New Roman" w:cs="Times New Roman"/>
                <w:sz w:val="24"/>
                <w:szCs w:val="24"/>
              </w:rPr>
            </w:pPr>
            <w:r w:rsidRPr="004A6FC3">
              <w:rPr>
                <w:rFonts w:ascii="Times New Roman" w:hAnsi="Times New Roman" w:cs="Times New Roman"/>
                <w:sz w:val="24"/>
                <w:szCs w:val="24"/>
              </w:rPr>
              <w:t xml:space="preserve">Представление А. П. Чехова о реально-историческом читателе-современнике </w:t>
            </w:r>
          </w:p>
        </w:tc>
        <w:tc>
          <w:tcPr>
            <w:tcW w:w="1843" w:type="dxa"/>
            <w:tcBorders>
              <w:bottom w:val="nil"/>
            </w:tcBorders>
            <w:vAlign w:val="center"/>
          </w:tcPr>
          <w:p w14:paraId="6AD8DA87" w14:textId="77777777" w:rsidR="00C71A8B" w:rsidRDefault="00C71A8B" w:rsidP="006856FD">
            <w:pPr>
              <w:jc w:val="center"/>
              <w:rPr>
                <w:rFonts w:ascii="Times New Roman" w:hAnsi="Times New Roman" w:cs="Times New Roman"/>
                <w:sz w:val="24"/>
                <w:szCs w:val="24"/>
              </w:rPr>
            </w:pPr>
            <w:r w:rsidRPr="004A6FC3">
              <w:rPr>
                <w:rFonts w:ascii="Times New Roman" w:hAnsi="Times New Roman" w:cs="Times New Roman"/>
                <w:sz w:val="24"/>
                <w:szCs w:val="24"/>
              </w:rPr>
              <w:t xml:space="preserve">Ж. Хизат, </w:t>
            </w:r>
          </w:p>
          <w:p w14:paraId="1C444B01" w14:textId="77777777" w:rsidR="00C71A8B" w:rsidRPr="00DA7EEA" w:rsidRDefault="00C71A8B" w:rsidP="006856FD">
            <w:pPr>
              <w:jc w:val="center"/>
              <w:rPr>
                <w:rFonts w:ascii="Times New Roman" w:hAnsi="Times New Roman" w:cs="Times New Roman"/>
                <w:sz w:val="24"/>
                <w:szCs w:val="24"/>
              </w:rPr>
            </w:pPr>
            <w:r w:rsidRPr="004A6FC3">
              <w:rPr>
                <w:rFonts w:ascii="Times New Roman" w:hAnsi="Times New Roman" w:cs="Times New Roman"/>
                <w:sz w:val="24"/>
                <w:szCs w:val="24"/>
              </w:rPr>
              <w:t>Т. И. Сидихменова</w:t>
            </w:r>
          </w:p>
        </w:tc>
        <w:tc>
          <w:tcPr>
            <w:tcW w:w="1559" w:type="dxa"/>
            <w:tcBorders>
              <w:bottom w:val="nil"/>
            </w:tcBorders>
            <w:vAlign w:val="center"/>
          </w:tcPr>
          <w:p w14:paraId="02FE36D0" w14:textId="77777777" w:rsidR="00C71A8B" w:rsidRPr="00DA7EEA" w:rsidRDefault="00C71A8B" w:rsidP="006856FD">
            <w:pPr>
              <w:jc w:val="center"/>
              <w:rPr>
                <w:rFonts w:ascii="Times New Roman" w:hAnsi="Times New Roman" w:cs="Times New Roman"/>
                <w:sz w:val="24"/>
                <w:szCs w:val="24"/>
              </w:rPr>
            </w:pPr>
            <w:r>
              <w:rPr>
                <w:rFonts w:ascii="Times New Roman" w:hAnsi="Times New Roman" w:cs="Times New Roman"/>
                <w:sz w:val="24"/>
                <w:szCs w:val="24"/>
              </w:rPr>
              <w:t>2014</w:t>
            </w:r>
          </w:p>
        </w:tc>
        <w:tc>
          <w:tcPr>
            <w:tcW w:w="1985" w:type="dxa"/>
            <w:tcBorders>
              <w:bottom w:val="nil"/>
            </w:tcBorders>
            <w:vAlign w:val="center"/>
          </w:tcPr>
          <w:p w14:paraId="6D898E0B" w14:textId="77777777" w:rsidR="00C71A8B" w:rsidRPr="00DA7EEA" w:rsidRDefault="00C71A8B" w:rsidP="006856FD">
            <w:pPr>
              <w:jc w:val="both"/>
              <w:rPr>
                <w:rFonts w:ascii="Times New Roman" w:hAnsi="Times New Roman" w:cs="Times New Roman"/>
                <w:sz w:val="24"/>
                <w:szCs w:val="24"/>
              </w:rPr>
            </w:pPr>
            <w:r w:rsidRPr="004A6FC3">
              <w:rPr>
                <w:rFonts w:ascii="Times New Roman" w:hAnsi="Times New Roman" w:cs="Times New Roman"/>
                <w:sz w:val="24"/>
                <w:szCs w:val="24"/>
              </w:rPr>
              <w:t>Шығыстың аймақтық хабаршысы. - 2014. - № 4. - С. 186-190. ISSN 1683-1667.</w:t>
            </w:r>
          </w:p>
        </w:tc>
      </w:tr>
    </w:tbl>
    <w:p w14:paraId="0D06E297" w14:textId="77777777" w:rsidR="00C341C4" w:rsidRDefault="00C341C4" w:rsidP="006856FD">
      <w:pPr>
        <w:jc w:val="center"/>
        <w:rPr>
          <w:rFonts w:ascii="Times New Roman" w:hAnsi="Times New Roman" w:cs="Times New Roman"/>
          <w:sz w:val="24"/>
          <w:szCs w:val="24"/>
        </w:rPr>
        <w:sectPr w:rsidR="00C341C4" w:rsidSect="000A441B">
          <w:pgSz w:w="11906" w:h="16838"/>
          <w:pgMar w:top="1134" w:right="567" w:bottom="1134" w:left="1701" w:header="709" w:footer="709" w:gutter="0"/>
          <w:cols w:space="708"/>
          <w:titlePg/>
          <w:docGrid w:linePitch="360"/>
        </w:sectPr>
      </w:pPr>
    </w:p>
    <w:tbl>
      <w:tblPr>
        <w:tblStyle w:val="13"/>
        <w:tblpPr w:leftFromText="180" w:rightFromText="180" w:tblpY="380"/>
        <w:tblW w:w="9356" w:type="dxa"/>
        <w:tblLayout w:type="fixed"/>
        <w:tblLook w:val="04A0" w:firstRow="1" w:lastRow="0" w:firstColumn="1" w:lastColumn="0" w:noHBand="0" w:noVBand="1"/>
      </w:tblPr>
      <w:tblGrid>
        <w:gridCol w:w="567"/>
        <w:gridCol w:w="3402"/>
        <w:gridCol w:w="1843"/>
        <w:gridCol w:w="1559"/>
        <w:gridCol w:w="1985"/>
      </w:tblGrid>
      <w:tr w:rsidR="00C341C4" w:rsidRPr="00DA7EEA" w14:paraId="130F676D" w14:textId="77777777" w:rsidTr="00C341C4">
        <w:tc>
          <w:tcPr>
            <w:tcW w:w="567" w:type="dxa"/>
            <w:vAlign w:val="center"/>
          </w:tcPr>
          <w:p w14:paraId="534EE214" w14:textId="50FF8AB3" w:rsidR="00C341C4" w:rsidRPr="00DA7EEA" w:rsidRDefault="00C341C4" w:rsidP="00C341C4">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14:paraId="1443EC24" w14:textId="7678E784" w:rsidR="00C341C4" w:rsidRPr="00DA7EEA" w:rsidRDefault="00C341C4" w:rsidP="00C341C4">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0CC6D083" w14:textId="1756A1C6" w:rsidR="00C341C4" w:rsidRPr="00DA7EEA" w:rsidRDefault="00C341C4" w:rsidP="00C341C4">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4239E43E" w14:textId="7188F547" w:rsidR="00C341C4" w:rsidRPr="00DA7EEA" w:rsidRDefault="00C341C4" w:rsidP="00C341C4">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41F5F045" w14:textId="2E36A885" w:rsidR="00C341C4" w:rsidRPr="00C341C4" w:rsidRDefault="00C341C4" w:rsidP="00C341C4">
            <w:pPr>
              <w:jc w:val="center"/>
              <w:rPr>
                <w:rFonts w:ascii="Times New Roman" w:hAnsi="Times New Roman" w:cs="Times New Roman"/>
              </w:rPr>
            </w:pPr>
            <w:r w:rsidRPr="00C341C4">
              <w:rPr>
                <w:rFonts w:ascii="Times New Roman" w:hAnsi="Times New Roman" w:cs="Times New Roman"/>
              </w:rPr>
              <w:t>5</w:t>
            </w:r>
          </w:p>
        </w:tc>
      </w:tr>
      <w:tr w:rsidR="00C71A8B" w:rsidRPr="00DA7EEA" w14:paraId="4456171F" w14:textId="77777777" w:rsidTr="00C341C4">
        <w:tc>
          <w:tcPr>
            <w:tcW w:w="567" w:type="dxa"/>
            <w:vAlign w:val="center"/>
          </w:tcPr>
          <w:p w14:paraId="1CFE17E9" w14:textId="2C106BDE"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10.</w:t>
            </w:r>
          </w:p>
        </w:tc>
        <w:tc>
          <w:tcPr>
            <w:tcW w:w="3402" w:type="dxa"/>
            <w:vAlign w:val="center"/>
          </w:tcPr>
          <w:p w14:paraId="5AE8131E"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Груба жизнь</w:t>
            </w:r>
          </w:p>
        </w:tc>
        <w:tc>
          <w:tcPr>
            <w:tcW w:w="1843" w:type="dxa"/>
            <w:vAlign w:val="center"/>
          </w:tcPr>
          <w:p w14:paraId="14325F0F"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К. Евдокименко </w:t>
            </w:r>
          </w:p>
        </w:tc>
        <w:tc>
          <w:tcPr>
            <w:tcW w:w="1559" w:type="dxa"/>
            <w:vAlign w:val="center"/>
          </w:tcPr>
          <w:p w14:paraId="6B759145"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2015</w:t>
            </w:r>
          </w:p>
        </w:tc>
        <w:tc>
          <w:tcPr>
            <w:tcW w:w="1985" w:type="dxa"/>
            <w:vAlign w:val="center"/>
          </w:tcPr>
          <w:p w14:paraId="18530791" w14:textId="77777777" w:rsidR="00C71A8B" w:rsidRPr="00DA7EEA" w:rsidRDefault="00F64572" w:rsidP="00C341C4">
            <w:pPr>
              <w:jc w:val="center"/>
              <w:rPr>
                <w:rFonts w:ascii="Times New Roman" w:hAnsi="Times New Roman" w:cs="Times New Roman"/>
                <w:sz w:val="24"/>
                <w:szCs w:val="24"/>
              </w:rPr>
            </w:pPr>
            <w:hyperlink r:id="rId30" w:history="1">
              <w:r w:rsidR="00C71A8B" w:rsidRPr="00DA7EEA">
                <w:rPr>
                  <w:rFonts w:ascii="Times New Roman" w:hAnsi="Times New Roman" w:cs="Times New Roman"/>
                  <w:color w:val="0000FF"/>
                  <w:sz w:val="24"/>
                  <w:szCs w:val="24"/>
                  <w:u w:val="single"/>
                </w:rPr>
                <w:t>https://time.kz/articles/grim/2015/01/15/gruba-zhizn</w:t>
              </w:r>
            </w:hyperlink>
          </w:p>
        </w:tc>
      </w:tr>
      <w:tr w:rsidR="00C71A8B" w:rsidRPr="00DA7EEA" w14:paraId="08574AD7" w14:textId="77777777" w:rsidTr="00C341C4">
        <w:tc>
          <w:tcPr>
            <w:tcW w:w="567" w:type="dxa"/>
            <w:vAlign w:val="center"/>
          </w:tcPr>
          <w:p w14:paraId="35C1EB1C"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11.</w:t>
            </w:r>
          </w:p>
        </w:tc>
        <w:tc>
          <w:tcPr>
            <w:tcW w:w="3402" w:type="dxa"/>
            <w:vAlign w:val="center"/>
          </w:tcPr>
          <w:p w14:paraId="6B656BC2"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Методика преподавания А.П. Чехова в казахской школе</w:t>
            </w:r>
          </w:p>
        </w:tc>
        <w:tc>
          <w:tcPr>
            <w:tcW w:w="1843" w:type="dxa"/>
            <w:vAlign w:val="center"/>
          </w:tcPr>
          <w:p w14:paraId="2CE3E278"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С.Х. Габбасова </w:t>
            </w:r>
          </w:p>
        </w:tc>
        <w:tc>
          <w:tcPr>
            <w:tcW w:w="1559" w:type="dxa"/>
            <w:vAlign w:val="center"/>
          </w:tcPr>
          <w:p w14:paraId="3D73EC23"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2015</w:t>
            </w:r>
          </w:p>
        </w:tc>
        <w:tc>
          <w:tcPr>
            <w:tcW w:w="1985" w:type="dxa"/>
            <w:vAlign w:val="center"/>
          </w:tcPr>
          <w:p w14:paraId="2336CCB0" w14:textId="77777777" w:rsidR="00C71A8B" w:rsidRPr="00DA7EEA" w:rsidRDefault="00F64572" w:rsidP="00C341C4">
            <w:pPr>
              <w:jc w:val="center"/>
              <w:rPr>
                <w:rFonts w:ascii="Times New Roman" w:hAnsi="Times New Roman" w:cs="Times New Roman"/>
                <w:sz w:val="24"/>
                <w:szCs w:val="24"/>
              </w:rPr>
            </w:pPr>
            <w:hyperlink r:id="rId31" w:history="1">
              <w:r w:rsidR="00C71A8B" w:rsidRPr="00DA7EEA">
                <w:rPr>
                  <w:rFonts w:ascii="Times New Roman" w:hAnsi="Times New Roman" w:cs="Times New Roman"/>
                  <w:color w:val="0000FF"/>
                  <w:sz w:val="24"/>
                  <w:szCs w:val="24"/>
                  <w:u w:val="single"/>
                </w:rPr>
                <w:t>https://cyberleninka.ru/article/n/metodika-prepodavaniya-a-p-chehova-v-kazahskoy-shkole/viewer</w:t>
              </w:r>
            </w:hyperlink>
          </w:p>
        </w:tc>
      </w:tr>
      <w:tr w:rsidR="00C71A8B" w:rsidRPr="00DA7EEA" w14:paraId="64998220" w14:textId="77777777" w:rsidTr="00C341C4">
        <w:tc>
          <w:tcPr>
            <w:tcW w:w="567" w:type="dxa"/>
            <w:vAlign w:val="center"/>
          </w:tcPr>
          <w:p w14:paraId="17DED7D9"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12.</w:t>
            </w:r>
          </w:p>
        </w:tc>
        <w:tc>
          <w:tcPr>
            <w:tcW w:w="3402" w:type="dxa"/>
            <w:vAlign w:val="center"/>
          </w:tcPr>
          <w:p w14:paraId="5B0B6D15"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Чеховтың «Хамелеон» әңгімесінің аудармасындағы көркем антропологияның берілу тәсілдері</w:t>
            </w:r>
          </w:p>
        </w:tc>
        <w:tc>
          <w:tcPr>
            <w:tcW w:w="1843" w:type="dxa"/>
            <w:vAlign w:val="center"/>
          </w:tcPr>
          <w:p w14:paraId="6064A2E2"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Л.А. Дауренбаева </w:t>
            </w:r>
          </w:p>
        </w:tc>
        <w:tc>
          <w:tcPr>
            <w:tcW w:w="1559" w:type="dxa"/>
            <w:vAlign w:val="center"/>
          </w:tcPr>
          <w:p w14:paraId="0FC9934B"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2015</w:t>
            </w:r>
          </w:p>
        </w:tc>
        <w:tc>
          <w:tcPr>
            <w:tcW w:w="1985" w:type="dxa"/>
            <w:vAlign w:val="center"/>
          </w:tcPr>
          <w:p w14:paraId="432459E5" w14:textId="77777777" w:rsidR="00C71A8B" w:rsidRPr="00DA7EEA" w:rsidRDefault="00F64572" w:rsidP="00C341C4">
            <w:pPr>
              <w:jc w:val="center"/>
              <w:rPr>
                <w:rFonts w:ascii="Times New Roman" w:hAnsi="Times New Roman" w:cs="Times New Roman"/>
                <w:sz w:val="24"/>
                <w:szCs w:val="24"/>
              </w:rPr>
            </w:pPr>
            <w:hyperlink r:id="rId32" w:history="1">
              <w:r w:rsidR="00C71A8B" w:rsidRPr="00DA7EEA">
                <w:rPr>
                  <w:rFonts w:ascii="Times New Roman" w:hAnsi="Times New Roman" w:cs="Times New Roman"/>
                  <w:color w:val="0000FF"/>
                  <w:sz w:val="24"/>
                  <w:szCs w:val="24"/>
                  <w:u w:val="single"/>
                  <w:lang w:val="en-US"/>
                </w:rPr>
                <w:t>http</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nur</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nu</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edu</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kz</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handle</w:t>
              </w:r>
              <w:r w:rsidR="00C71A8B" w:rsidRPr="00DA7EEA">
                <w:rPr>
                  <w:rFonts w:ascii="Times New Roman" w:hAnsi="Times New Roman" w:cs="Times New Roman"/>
                  <w:color w:val="0000FF"/>
                  <w:sz w:val="24"/>
                  <w:szCs w:val="24"/>
                  <w:u w:val="single"/>
                </w:rPr>
                <w:t>/123456789/1344</w:t>
              </w:r>
            </w:hyperlink>
          </w:p>
        </w:tc>
      </w:tr>
      <w:tr w:rsidR="00C71A8B" w:rsidRPr="00DA7EEA" w14:paraId="14905D8F" w14:textId="77777777" w:rsidTr="00C341C4">
        <w:tc>
          <w:tcPr>
            <w:tcW w:w="567" w:type="dxa"/>
            <w:vAlign w:val="center"/>
          </w:tcPr>
          <w:p w14:paraId="702200F4"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13.</w:t>
            </w:r>
          </w:p>
        </w:tc>
        <w:tc>
          <w:tcPr>
            <w:tcW w:w="3402" w:type="dxa"/>
            <w:vAlign w:val="center"/>
          </w:tcPr>
          <w:p w14:paraId="638B9018"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Пьеса А. П. Чехова «Вишневый сад» на казахстанской сцене</w:t>
            </w:r>
          </w:p>
        </w:tc>
        <w:tc>
          <w:tcPr>
            <w:tcW w:w="1843" w:type="dxa"/>
            <w:vAlign w:val="center"/>
          </w:tcPr>
          <w:p w14:paraId="7C23C181"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Г.Л. Королькова </w:t>
            </w:r>
          </w:p>
        </w:tc>
        <w:tc>
          <w:tcPr>
            <w:tcW w:w="1559" w:type="dxa"/>
            <w:vAlign w:val="center"/>
          </w:tcPr>
          <w:p w14:paraId="02C37B70"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2015</w:t>
            </w:r>
          </w:p>
        </w:tc>
        <w:tc>
          <w:tcPr>
            <w:tcW w:w="1985" w:type="dxa"/>
            <w:vAlign w:val="center"/>
          </w:tcPr>
          <w:p w14:paraId="206317AF" w14:textId="77777777" w:rsidR="00C71A8B" w:rsidRPr="00DA7EEA" w:rsidRDefault="00F64572" w:rsidP="00C341C4">
            <w:pPr>
              <w:jc w:val="center"/>
              <w:rPr>
                <w:rFonts w:ascii="Times New Roman" w:hAnsi="Times New Roman" w:cs="Times New Roman"/>
                <w:sz w:val="24"/>
                <w:szCs w:val="24"/>
              </w:rPr>
            </w:pPr>
            <w:hyperlink r:id="rId33" w:history="1">
              <w:r w:rsidR="00C71A8B" w:rsidRPr="00DA7EEA">
                <w:rPr>
                  <w:rFonts w:ascii="Times New Roman" w:hAnsi="Times New Roman" w:cs="Times New Roman"/>
                  <w:color w:val="0000FF"/>
                  <w:sz w:val="24"/>
                  <w:szCs w:val="24"/>
                  <w:u w:val="single"/>
                </w:rPr>
                <w:t>https://www.elibrary.ru/download/elibrary_25421377_79732644.pdf</w:t>
              </w:r>
            </w:hyperlink>
          </w:p>
        </w:tc>
      </w:tr>
      <w:tr w:rsidR="00C71A8B" w:rsidRPr="00DA7EEA" w14:paraId="21553847" w14:textId="77777777" w:rsidTr="00C341C4">
        <w:tc>
          <w:tcPr>
            <w:tcW w:w="567" w:type="dxa"/>
            <w:vAlign w:val="center"/>
          </w:tcPr>
          <w:p w14:paraId="0161FE49"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14.</w:t>
            </w:r>
          </w:p>
        </w:tc>
        <w:tc>
          <w:tcPr>
            <w:tcW w:w="3402" w:type="dxa"/>
            <w:vAlign w:val="center"/>
          </w:tcPr>
          <w:p w14:paraId="2764E700"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Рассказы А. П. Чехова по-русски и по-казахски</w:t>
            </w:r>
          </w:p>
        </w:tc>
        <w:tc>
          <w:tcPr>
            <w:tcW w:w="1843" w:type="dxa"/>
            <w:vAlign w:val="center"/>
          </w:tcPr>
          <w:p w14:paraId="64FEB27B"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А.С. Совет </w:t>
            </w:r>
          </w:p>
        </w:tc>
        <w:tc>
          <w:tcPr>
            <w:tcW w:w="1559" w:type="dxa"/>
            <w:vAlign w:val="center"/>
          </w:tcPr>
          <w:p w14:paraId="1A1208F7"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2016</w:t>
            </w:r>
          </w:p>
        </w:tc>
        <w:tc>
          <w:tcPr>
            <w:tcW w:w="1985" w:type="dxa"/>
            <w:vAlign w:val="center"/>
          </w:tcPr>
          <w:p w14:paraId="40EEB9A8" w14:textId="77777777" w:rsidR="00C71A8B" w:rsidRPr="00DA7EEA" w:rsidRDefault="00C71A8B" w:rsidP="00C341C4">
            <w:pPr>
              <w:jc w:val="center"/>
              <w:rPr>
                <w:rFonts w:ascii="Calibri" w:hAnsi="Calibri" w:cs="Times New Roman"/>
                <w:sz w:val="24"/>
                <w:szCs w:val="24"/>
              </w:rPr>
            </w:pPr>
          </w:p>
        </w:tc>
      </w:tr>
      <w:tr w:rsidR="00C71A8B" w:rsidRPr="00DA7EEA" w14:paraId="77E7A1D1" w14:textId="77777777" w:rsidTr="00C341C4">
        <w:tc>
          <w:tcPr>
            <w:tcW w:w="567" w:type="dxa"/>
            <w:vAlign w:val="center"/>
          </w:tcPr>
          <w:p w14:paraId="5D5CB1E4"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15.</w:t>
            </w:r>
          </w:p>
        </w:tc>
        <w:tc>
          <w:tcPr>
            <w:tcW w:w="3402" w:type="dxa"/>
            <w:vAlign w:val="center"/>
          </w:tcPr>
          <w:p w14:paraId="48215736"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Особенности изучения творчества А.П. Чехова в школе</w:t>
            </w:r>
          </w:p>
        </w:tc>
        <w:tc>
          <w:tcPr>
            <w:tcW w:w="1843" w:type="dxa"/>
            <w:vAlign w:val="center"/>
          </w:tcPr>
          <w:p w14:paraId="421B9539"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А. Батырхан,</w:t>
            </w:r>
          </w:p>
          <w:p w14:paraId="3738870C"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Н. Гайдук, </w:t>
            </w:r>
          </w:p>
          <w:p w14:paraId="0EA19AF3"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Н.А. Мошенская, </w:t>
            </w:r>
          </w:p>
          <w:p w14:paraId="68C2099B"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Т.В. Левина </w:t>
            </w:r>
          </w:p>
        </w:tc>
        <w:tc>
          <w:tcPr>
            <w:tcW w:w="1559" w:type="dxa"/>
            <w:vAlign w:val="center"/>
          </w:tcPr>
          <w:p w14:paraId="76F77B63"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2016</w:t>
            </w:r>
          </w:p>
        </w:tc>
        <w:tc>
          <w:tcPr>
            <w:tcW w:w="1985" w:type="dxa"/>
            <w:vAlign w:val="center"/>
          </w:tcPr>
          <w:p w14:paraId="0F457D61" w14:textId="77777777" w:rsidR="00C71A8B" w:rsidRPr="00DA7EEA" w:rsidRDefault="00F64572" w:rsidP="00C341C4">
            <w:pPr>
              <w:jc w:val="center"/>
              <w:rPr>
                <w:rFonts w:ascii="Times New Roman" w:hAnsi="Times New Roman" w:cs="Times New Roman"/>
                <w:sz w:val="24"/>
                <w:szCs w:val="24"/>
              </w:rPr>
            </w:pPr>
            <w:hyperlink r:id="rId34" w:history="1">
              <w:r w:rsidR="00C71A8B" w:rsidRPr="00DA7EEA">
                <w:rPr>
                  <w:rFonts w:ascii="Times New Roman" w:hAnsi="Times New Roman" w:cs="Times New Roman"/>
                  <w:color w:val="0000FF"/>
                  <w:sz w:val="24"/>
                  <w:szCs w:val="24"/>
                  <w:u w:val="single"/>
                </w:rPr>
                <w:t>https://articlekz.com/article/31306</w:t>
              </w:r>
            </w:hyperlink>
          </w:p>
        </w:tc>
      </w:tr>
      <w:tr w:rsidR="00C71A8B" w:rsidRPr="00DA7EEA" w14:paraId="11348DD3" w14:textId="77777777" w:rsidTr="00C341C4">
        <w:tc>
          <w:tcPr>
            <w:tcW w:w="567" w:type="dxa"/>
            <w:vAlign w:val="center"/>
          </w:tcPr>
          <w:p w14:paraId="0C37B5E1"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16.</w:t>
            </w:r>
          </w:p>
        </w:tc>
        <w:tc>
          <w:tcPr>
            <w:tcW w:w="3402" w:type="dxa"/>
            <w:vAlign w:val="center"/>
          </w:tcPr>
          <w:p w14:paraId="50494264"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Таныс-бейтаныс – «Шие бағы»</w:t>
            </w:r>
          </w:p>
        </w:tc>
        <w:tc>
          <w:tcPr>
            <w:tcW w:w="1843" w:type="dxa"/>
            <w:vAlign w:val="center"/>
          </w:tcPr>
          <w:p w14:paraId="2584E560"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А. Кемельбаева </w:t>
            </w:r>
          </w:p>
        </w:tc>
        <w:tc>
          <w:tcPr>
            <w:tcW w:w="1559" w:type="dxa"/>
            <w:vAlign w:val="center"/>
          </w:tcPr>
          <w:p w14:paraId="76604EB1"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2016</w:t>
            </w:r>
          </w:p>
        </w:tc>
        <w:tc>
          <w:tcPr>
            <w:tcW w:w="1985" w:type="dxa"/>
            <w:vAlign w:val="center"/>
          </w:tcPr>
          <w:p w14:paraId="67B7CCB1" w14:textId="77777777" w:rsidR="00C71A8B" w:rsidRPr="00DA7EEA" w:rsidRDefault="00F64572" w:rsidP="00C341C4">
            <w:pPr>
              <w:jc w:val="center"/>
              <w:rPr>
                <w:rFonts w:ascii="Times New Roman" w:hAnsi="Times New Roman" w:cs="Times New Roman"/>
                <w:sz w:val="24"/>
                <w:szCs w:val="24"/>
              </w:rPr>
            </w:pPr>
            <w:hyperlink r:id="rId35" w:history="1">
              <w:r w:rsidR="00C71A8B" w:rsidRPr="00DA7EEA">
                <w:rPr>
                  <w:rFonts w:ascii="Times New Roman" w:hAnsi="Times New Roman" w:cs="Times New Roman"/>
                  <w:color w:val="0000FF"/>
                  <w:sz w:val="24"/>
                  <w:szCs w:val="24"/>
                  <w:u w:val="single"/>
                  <w:lang w:val="en-US"/>
                </w:rPr>
                <w:t>https</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qazaqadebieti</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kz</w:t>
              </w:r>
              <w:r w:rsidR="00C71A8B" w:rsidRPr="00DA7EEA">
                <w:rPr>
                  <w:rFonts w:ascii="Times New Roman" w:hAnsi="Times New Roman" w:cs="Times New Roman"/>
                  <w:color w:val="0000FF"/>
                  <w:sz w:val="24"/>
                  <w:szCs w:val="24"/>
                  <w:u w:val="single"/>
                </w:rPr>
                <w:t>/5389/</w:t>
              </w:r>
              <w:r w:rsidR="00C71A8B" w:rsidRPr="00DA7EEA">
                <w:rPr>
                  <w:rFonts w:ascii="Times New Roman" w:hAnsi="Times New Roman" w:cs="Times New Roman"/>
                  <w:color w:val="0000FF"/>
                  <w:sz w:val="24"/>
                  <w:szCs w:val="24"/>
                  <w:u w:val="single"/>
                  <w:lang w:val="en-US"/>
                </w:rPr>
                <w:t>tanys</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bejtanys</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shie</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ba</w:t>
              </w:r>
              <w:r w:rsidR="00C71A8B" w:rsidRPr="00DA7EEA">
                <w:rPr>
                  <w:rFonts w:ascii="Times New Roman" w:hAnsi="Times New Roman" w:cs="Times New Roman"/>
                  <w:color w:val="0000FF"/>
                  <w:sz w:val="24"/>
                  <w:szCs w:val="24"/>
                  <w:u w:val="single"/>
                </w:rPr>
                <w:t>-</w:t>
              </w:r>
              <w:r w:rsidR="00C71A8B" w:rsidRPr="00DA7EEA">
                <w:rPr>
                  <w:rFonts w:ascii="Times New Roman" w:hAnsi="Times New Roman" w:cs="Times New Roman"/>
                  <w:color w:val="0000FF"/>
                  <w:sz w:val="24"/>
                  <w:szCs w:val="24"/>
                  <w:u w:val="single"/>
                  <w:lang w:val="en-US"/>
                </w:rPr>
                <w:t>y</w:t>
              </w:r>
            </w:hyperlink>
          </w:p>
        </w:tc>
      </w:tr>
      <w:tr w:rsidR="00C71A8B" w:rsidRPr="00DA7EEA" w14:paraId="24A58C37" w14:textId="77777777" w:rsidTr="00C341C4">
        <w:tc>
          <w:tcPr>
            <w:tcW w:w="567" w:type="dxa"/>
            <w:vAlign w:val="center"/>
          </w:tcPr>
          <w:p w14:paraId="2831A43B"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17.</w:t>
            </w:r>
          </w:p>
        </w:tc>
        <w:tc>
          <w:tcPr>
            <w:tcW w:w="3402" w:type="dxa"/>
            <w:vAlign w:val="center"/>
          </w:tcPr>
          <w:p w14:paraId="13763757"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Перевод рассказов А.П. Чехова на казахский язык</w:t>
            </w:r>
          </w:p>
        </w:tc>
        <w:tc>
          <w:tcPr>
            <w:tcW w:w="1843" w:type="dxa"/>
            <w:vAlign w:val="center"/>
          </w:tcPr>
          <w:p w14:paraId="3935B828"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Е.В. Полищук </w:t>
            </w:r>
          </w:p>
        </w:tc>
        <w:tc>
          <w:tcPr>
            <w:tcW w:w="1559" w:type="dxa"/>
            <w:vAlign w:val="center"/>
          </w:tcPr>
          <w:p w14:paraId="5CE6AF2C"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2016</w:t>
            </w:r>
          </w:p>
        </w:tc>
        <w:tc>
          <w:tcPr>
            <w:tcW w:w="1985" w:type="dxa"/>
            <w:vAlign w:val="center"/>
          </w:tcPr>
          <w:p w14:paraId="18DB0041" w14:textId="77777777" w:rsidR="00C71A8B" w:rsidRPr="00DA7EEA" w:rsidRDefault="00C71A8B" w:rsidP="00C341C4">
            <w:pPr>
              <w:jc w:val="center"/>
              <w:rPr>
                <w:rFonts w:ascii="Calibri" w:hAnsi="Calibri" w:cs="Times New Roman"/>
                <w:sz w:val="24"/>
                <w:szCs w:val="24"/>
              </w:rPr>
            </w:pPr>
          </w:p>
        </w:tc>
      </w:tr>
      <w:tr w:rsidR="00C71A8B" w:rsidRPr="00DA7EEA" w14:paraId="52E743E7" w14:textId="77777777" w:rsidTr="00C341C4">
        <w:tc>
          <w:tcPr>
            <w:tcW w:w="567" w:type="dxa"/>
            <w:vAlign w:val="center"/>
          </w:tcPr>
          <w:p w14:paraId="7E00E235"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18.</w:t>
            </w:r>
          </w:p>
        </w:tc>
        <w:tc>
          <w:tcPr>
            <w:tcW w:w="3402" w:type="dxa"/>
            <w:vAlign w:val="center"/>
          </w:tcPr>
          <w:p w14:paraId="02F30F5B"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Драматургия А.П. Чехова как отражение предреволюционных настроений русской интеллигенции</w:t>
            </w:r>
          </w:p>
        </w:tc>
        <w:tc>
          <w:tcPr>
            <w:tcW w:w="1843" w:type="dxa"/>
            <w:vAlign w:val="center"/>
          </w:tcPr>
          <w:p w14:paraId="41A0D287"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С.Х. Габбасова </w:t>
            </w:r>
          </w:p>
        </w:tc>
        <w:tc>
          <w:tcPr>
            <w:tcW w:w="1559" w:type="dxa"/>
            <w:vAlign w:val="center"/>
          </w:tcPr>
          <w:p w14:paraId="51B94EED"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2017</w:t>
            </w:r>
          </w:p>
        </w:tc>
        <w:tc>
          <w:tcPr>
            <w:tcW w:w="1985" w:type="dxa"/>
            <w:vAlign w:val="center"/>
          </w:tcPr>
          <w:p w14:paraId="4D15A853" w14:textId="77777777" w:rsidR="00C71A8B" w:rsidRPr="00DA7EEA" w:rsidRDefault="00C71A8B" w:rsidP="00C341C4">
            <w:pPr>
              <w:jc w:val="center"/>
              <w:rPr>
                <w:rFonts w:ascii="Times New Roman" w:hAnsi="Times New Roman" w:cs="Times New Roman"/>
                <w:sz w:val="24"/>
                <w:szCs w:val="24"/>
              </w:rPr>
            </w:pPr>
          </w:p>
        </w:tc>
      </w:tr>
      <w:tr w:rsidR="00C71A8B" w:rsidRPr="00DA7EEA" w14:paraId="16B44BB4" w14:textId="77777777" w:rsidTr="00C341C4">
        <w:tc>
          <w:tcPr>
            <w:tcW w:w="567" w:type="dxa"/>
            <w:tcBorders>
              <w:bottom w:val="single" w:sz="4" w:space="0" w:color="auto"/>
            </w:tcBorders>
            <w:vAlign w:val="center"/>
          </w:tcPr>
          <w:p w14:paraId="0D24E743"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19.</w:t>
            </w:r>
          </w:p>
        </w:tc>
        <w:tc>
          <w:tcPr>
            <w:tcW w:w="3402" w:type="dxa"/>
            <w:tcBorders>
              <w:bottom w:val="single" w:sz="4" w:space="0" w:color="auto"/>
            </w:tcBorders>
            <w:vAlign w:val="center"/>
          </w:tcPr>
          <w:p w14:paraId="5BC8AFDC"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Художественное пространство в пьесе А.П. Чехова «Чайка»</w:t>
            </w:r>
          </w:p>
        </w:tc>
        <w:tc>
          <w:tcPr>
            <w:tcW w:w="1843" w:type="dxa"/>
            <w:tcBorders>
              <w:bottom w:val="single" w:sz="4" w:space="0" w:color="auto"/>
            </w:tcBorders>
            <w:vAlign w:val="center"/>
          </w:tcPr>
          <w:p w14:paraId="3D0F5F71"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В.И. Жаркова,</w:t>
            </w:r>
          </w:p>
          <w:p w14:paraId="11CD47B2"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 xml:space="preserve"> А.М. Ахатова </w:t>
            </w:r>
          </w:p>
        </w:tc>
        <w:tc>
          <w:tcPr>
            <w:tcW w:w="1559" w:type="dxa"/>
            <w:tcBorders>
              <w:bottom w:val="single" w:sz="4" w:space="0" w:color="auto"/>
            </w:tcBorders>
            <w:vAlign w:val="center"/>
          </w:tcPr>
          <w:p w14:paraId="0B4442BF"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2017</w:t>
            </w:r>
          </w:p>
        </w:tc>
        <w:tc>
          <w:tcPr>
            <w:tcW w:w="1985" w:type="dxa"/>
            <w:tcBorders>
              <w:bottom w:val="single" w:sz="4" w:space="0" w:color="auto"/>
            </w:tcBorders>
            <w:vAlign w:val="center"/>
          </w:tcPr>
          <w:p w14:paraId="54C14D03" w14:textId="77777777" w:rsidR="00C71A8B" w:rsidRPr="00DA7EEA" w:rsidRDefault="00F64572" w:rsidP="00C341C4">
            <w:pPr>
              <w:jc w:val="center"/>
              <w:rPr>
                <w:rFonts w:ascii="Times New Roman" w:hAnsi="Times New Roman" w:cs="Times New Roman"/>
                <w:sz w:val="24"/>
                <w:szCs w:val="24"/>
              </w:rPr>
            </w:pPr>
            <w:hyperlink r:id="rId36" w:history="1">
              <w:r w:rsidR="00C71A8B" w:rsidRPr="00DA7EEA">
                <w:rPr>
                  <w:rFonts w:ascii="Times New Roman" w:hAnsi="Times New Roman" w:cs="Times New Roman"/>
                  <w:color w:val="0000FF"/>
                  <w:sz w:val="24"/>
                  <w:szCs w:val="24"/>
                  <w:u w:val="single"/>
                </w:rPr>
                <w:t>https://repo.kspi.kz/handle/item/2553</w:t>
              </w:r>
            </w:hyperlink>
          </w:p>
        </w:tc>
      </w:tr>
      <w:tr w:rsidR="00C71A8B" w:rsidRPr="00DA7EEA" w14:paraId="5E230861" w14:textId="77777777" w:rsidTr="00C341C4">
        <w:tc>
          <w:tcPr>
            <w:tcW w:w="567" w:type="dxa"/>
            <w:tcBorders>
              <w:bottom w:val="nil"/>
            </w:tcBorders>
            <w:vAlign w:val="center"/>
          </w:tcPr>
          <w:p w14:paraId="1DC8E32D" w14:textId="77777777" w:rsidR="00C71A8B" w:rsidRPr="00DA7EEA" w:rsidRDefault="00C71A8B" w:rsidP="00C341C4">
            <w:pPr>
              <w:jc w:val="center"/>
              <w:rPr>
                <w:rFonts w:ascii="Times New Roman" w:hAnsi="Times New Roman" w:cs="Times New Roman"/>
                <w:sz w:val="24"/>
                <w:szCs w:val="24"/>
              </w:rPr>
            </w:pPr>
            <w:r w:rsidRPr="00DA7EEA">
              <w:rPr>
                <w:rFonts w:ascii="Times New Roman" w:hAnsi="Times New Roman" w:cs="Times New Roman"/>
                <w:sz w:val="24"/>
                <w:szCs w:val="24"/>
              </w:rPr>
              <w:t>20.</w:t>
            </w:r>
          </w:p>
        </w:tc>
        <w:tc>
          <w:tcPr>
            <w:tcW w:w="3402" w:type="dxa"/>
            <w:tcBorders>
              <w:bottom w:val="nil"/>
            </w:tcBorders>
            <w:vAlign w:val="center"/>
          </w:tcPr>
          <w:p w14:paraId="3EC00453" w14:textId="77777777" w:rsidR="00C71A8B" w:rsidRPr="00DA7EEA" w:rsidRDefault="00C71A8B" w:rsidP="00C341C4">
            <w:pPr>
              <w:jc w:val="center"/>
              <w:rPr>
                <w:rFonts w:ascii="Times New Roman" w:hAnsi="Times New Roman" w:cs="Times New Roman"/>
                <w:sz w:val="24"/>
                <w:szCs w:val="24"/>
              </w:rPr>
            </w:pPr>
            <w:r w:rsidRPr="00146AB1">
              <w:rPr>
                <w:rFonts w:ascii="Times New Roman" w:hAnsi="Times New Roman" w:cs="Times New Roman"/>
                <w:sz w:val="24"/>
                <w:szCs w:val="24"/>
              </w:rPr>
              <w:t>Кризис "маленького человека" в рассказах "Тоска" А.П. Чехова и "Свадьба и Похороны" Мухаммеда</w:t>
            </w:r>
            <w:r>
              <w:rPr>
                <w:rFonts w:ascii="Times New Roman" w:hAnsi="Times New Roman" w:cs="Times New Roman"/>
                <w:sz w:val="24"/>
                <w:szCs w:val="24"/>
              </w:rPr>
              <w:t xml:space="preserve"> Теймура (сравнительный анализ)</w:t>
            </w:r>
          </w:p>
        </w:tc>
        <w:tc>
          <w:tcPr>
            <w:tcW w:w="1843" w:type="dxa"/>
            <w:tcBorders>
              <w:bottom w:val="nil"/>
            </w:tcBorders>
            <w:vAlign w:val="center"/>
          </w:tcPr>
          <w:p w14:paraId="6772A8DC" w14:textId="77777777" w:rsidR="00C71A8B" w:rsidRPr="00DA7EEA" w:rsidRDefault="00C71A8B" w:rsidP="00C341C4">
            <w:pPr>
              <w:jc w:val="center"/>
              <w:rPr>
                <w:rFonts w:ascii="Times New Roman" w:hAnsi="Times New Roman" w:cs="Times New Roman"/>
                <w:sz w:val="24"/>
                <w:szCs w:val="24"/>
              </w:rPr>
            </w:pPr>
            <w:r w:rsidRPr="00146AB1">
              <w:rPr>
                <w:rFonts w:ascii="Times New Roman" w:hAnsi="Times New Roman" w:cs="Times New Roman"/>
                <w:sz w:val="24"/>
                <w:szCs w:val="24"/>
              </w:rPr>
              <w:t>Валид Ахмед Толба</w:t>
            </w:r>
          </w:p>
        </w:tc>
        <w:tc>
          <w:tcPr>
            <w:tcW w:w="1559" w:type="dxa"/>
            <w:tcBorders>
              <w:bottom w:val="nil"/>
            </w:tcBorders>
            <w:vAlign w:val="center"/>
          </w:tcPr>
          <w:p w14:paraId="34C4EF6B" w14:textId="77777777" w:rsidR="00C71A8B" w:rsidRPr="00DA7EEA" w:rsidRDefault="00C71A8B" w:rsidP="00C341C4">
            <w:pPr>
              <w:jc w:val="center"/>
              <w:rPr>
                <w:rFonts w:ascii="Times New Roman" w:hAnsi="Times New Roman" w:cs="Times New Roman"/>
                <w:sz w:val="24"/>
                <w:szCs w:val="24"/>
              </w:rPr>
            </w:pPr>
            <w:r>
              <w:rPr>
                <w:rFonts w:ascii="Times New Roman" w:hAnsi="Times New Roman" w:cs="Times New Roman"/>
                <w:sz w:val="24"/>
                <w:szCs w:val="24"/>
              </w:rPr>
              <w:t>2017</w:t>
            </w:r>
          </w:p>
        </w:tc>
        <w:tc>
          <w:tcPr>
            <w:tcW w:w="1985" w:type="dxa"/>
            <w:tcBorders>
              <w:bottom w:val="nil"/>
            </w:tcBorders>
            <w:vAlign w:val="center"/>
          </w:tcPr>
          <w:p w14:paraId="02219A24" w14:textId="77777777" w:rsidR="00C71A8B" w:rsidRDefault="00C71A8B" w:rsidP="00C341C4">
            <w:pPr>
              <w:jc w:val="both"/>
            </w:pPr>
            <w:r w:rsidRPr="00146AB1">
              <w:rPr>
                <w:rFonts w:ascii="Times New Roman" w:hAnsi="Times New Roman" w:cs="Times New Roman"/>
                <w:sz w:val="24"/>
                <w:szCs w:val="24"/>
              </w:rPr>
              <w:t>Вестник КазНУ им. әль-Фараби. Серия востоковедения. - 2017. - № 1 (80). - С. 114-121. - Библиогр.: с. 120-121 ISSN 1563-0226.</w:t>
            </w:r>
          </w:p>
        </w:tc>
      </w:tr>
    </w:tbl>
    <w:p w14:paraId="69C01EA7" w14:textId="0A6AD750" w:rsidR="00C341C4" w:rsidRPr="00C341C4" w:rsidRDefault="00C341C4" w:rsidP="00C341C4">
      <w:pPr>
        <w:spacing w:after="0" w:line="240" w:lineRule="auto"/>
        <w:rPr>
          <w:rFonts w:ascii="Times New Roman" w:hAnsi="Times New Roman" w:cs="Times New Roman"/>
          <w:sz w:val="28"/>
          <w:szCs w:val="24"/>
        </w:rPr>
        <w:sectPr w:rsidR="00C341C4" w:rsidRPr="00C341C4"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4"/>
        </w:rPr>
        <w:t>Продолжение таблицы Г.1</w:t>
      </w:r>
    </w:p>
    <w:tbl>
      <w:tblPr>
        <w:tblStyle w:val="13"/>
        <w:tblpPr w:leftFromText="180" w:rightFromText="180" w:vertAnchor="page" w:horzAnchor="margin" w:tblpY="1481"/>
        <w:tblW w:w="9356" w:type="dxa"/>
        <w:tblLayout w:type="fixed"/>
        <w:tblLook w:val="04A0" w:firstRow="1" w:lastRow="0" w:firstColumn="1" w:lastColumn="0" w:noHBand="0" w:noVBand="1"/>
      </w:tblPr>
      <w:tblGrid>
        <w:gridCol w:w="567"/>
        <w:gridCol w:w="3402"/>
        <w:gridCol w:w="1843"/>
        <w:gridCol w:w="1559"/>
        <w:gridCol w:w="1985"/>
      </w:tblGrid>
      <w:tr w:rsidR="00B14256" w:rsidRPr="00DA7EEA" w14:paraId="7BC9C013" w14:textId="77777777" w:rsidTr="00B14256">
        <w:tc>
          <w:tcPr>
            <w:tcW w:w="567" w:type="dxa"/>
            <w:vAlign w:val="center"/>
          </w:tcPr>
          <w:p w14:paraId="504E385E" w14:textId="77777777" w:rsidR="00B14256" w:rsidRPr="00DA7EEA" w:rsidRDefault="00B14256" w:rsidP="00B14256">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14:paraId="63D56189" w14:textId="77777777" w:rsidR="00B14256" w:rsidRPr="00DA7EEA" w:rsidRDefault="00B14256" w:rsidP="00B14256">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0C0BBA7C" w14:textId="77777777" w:rsidR="00B14256" w:rsidRPr="00DA7EEA" w:rsidRDefault="00B14256" w:rsidP="00B14256">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38FDE83C" w14:textId="77777777" w:rsidR="00B14256" w:rsidRPr="00DA7EEA" w:rsidRDefault="00B14256" w:rsidP="00B14256">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7FC320AE" w14:textId="77777777" w:rsidR="00B14256" w:rsidRPr="00C341C4" w:rsidRDefault="00B14256" w:rsidP="00B14256">
            <w:pPr>
              <w:jc w:val="center"/>
              <w:rPr>
                <w:rFonts w:ascii="Times New Roman" w:hAnsi="Times New Roman" w:cs="Times New Roman"/>
              </w:rPr>
            </w:pPr>
            <w:r w:rsidRPr="00C341C4">
              <w:rPr>
                <w:rFonts w:ascii="Times New Roman" w:hAnsi="Times New Roman" w:cs="Times New Roman"/>
              </w:rPr>
              <w:t>5</w:t>
            </w:r>
          </w:p>
        </w:tc>
      </w:tr>
      <w:tr w:rsidR="00B14256" w:rsidRPr="00DA7EEA" w14:paraId="44990603" w14:textId="77777777" w:rsidTr="00B14256">
        <w:tc>
          <w:tcPr>
            <w:tcW w:w="567" w:type="dxa"/>
            <w:vAlign w:val="center"/>
          </w:tcPr>
          <w:p w14:paraId="05DA8554"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21.</w:t>
            </w:r>
          </w:p>
        </w:tc>
        <w:tc>
          <w:tcPr>
            <w:tcW w:w="3402" w:type="dxa"/>
            <w:vAlign w:val="center"/>
          </w:tcPr>
          <w:p w14:paraId="2B3994B3"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Антология «футлярной» жизни в «Маленькой трилогии» А.П. Чехова</w:t>
            </w:r>
          </w:p>
        </w:tc>
        <w:tc>
          <w:tcPr>
            <w:tcW w:w="1843" w:type="dxa"/>
            <w:vAlign w:val="center"/>
          </w:tcPr>
          <w:p w14:paraId="5B0A5ECF"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А.А. Джундубаева,</w:t>
            </w:r>
          </w:p>
          <w:p w14:paraId="37E4057D"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Д.Т. Карамшук </w:t>
            </w:r>
          </w:p>
        </w:tc>
        <w:tc>
          <w:tcPr>
            <w:tcW w:w="1559" w:type="dxa"/>
            <w:vAlign w:val="center"/>
          </w:tcPr>
          <w:p w14:paraId="41B36187"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2018</w:t>
            </w:r>
          </w:p>
        </w:tc>
        <w:tc>
          <w:tcPr>
            <w:tcW w:w="1985" w:type="dxa"/>
            <w:vAlign w:val="center"/>
          </w:tcPr>
          <w:p w14:paraId="19B15F12" w14:textId="77777777" w:rsidR="00B14256" w:rsidRPr="00DA7EEA" w:rsidRDefault="00F64572" w:rsidP="00B14256">
            <w:pPr>
              <w:jc w:val="center"/>
              <w:rPr>
                <w:rFonts w:ascii="Times New Roman" w:hAnsi="Times New Roman" w:cs="Times New Roman"/>
                <w:sz w:val="24"/>
                <w:szCs w:val="24"/>
              </w:rPr>
            </w:pPr>
            <w:hyperlink r:id="rId37" w:history="1">
              <w:r w:rsidR="00B14256" w:rsidRPr="00DA7EEA">
                <w:rPr>
                  <w:rFonts w:ascii="Times New Roman" w:hAnsi="Times New Roman" w:cs="Times New Roman"/>
                  <w:color w:val="0000FF"/>
                  <w:sz w:val="24"/>
                  <w:szCs w:val="24"/>
                  <w:u w:val="single"/>
                </w:rPr>
                <w:t>https://www.elibrary.ru/download/elibrary_36570282_10105416.pdf</w:t>
              </w:r>
            </w:hyperlink>
          </w:p>
        </w:tc>
      </w:tr>
      <w:tr w:rsidR="00B14256" w:rsidRPr="00DA7EEA" w14:paraId="6B878569" w14:textId="77777777" w:rsidTr="00B14256">
        <w:tc>
          <w:tcPr>
            <w:tcW w:w="567" w:type="dxa"/>
            <w:vAlign w:val="center"/>
          </w:tcPr>
          <w:p w14:paraId="3D887E14"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22.</w:t>
            </w:r>
          </w:p>
        </w:tc>
        <w:tc>
          <w:tcPr>
            <w:tcW w:w="3402" w:type="dxa"/>
            <w:vAlign w:val="center"/>
          </w:tcPr>
          <w:p w14:paraId="385988B4"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Чехов және пьесаларының тағдыры</w:t>
            </w:r>
          </w:p>
        </w:tc>
        <w:tc>
          <w:tcPr>
            <w:tcW w:w="1843" w:type="dxa"/>
            <w:vAlign w:val="center"/>
          </w:tcPr>
          <w:p w14:paraId="5DDE2726"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Д. Исабеков </w:t>
            </w:r>
          </w:p>
        </w:tc>
        <w:tc>
          <w:tcPr>
            <w:tcW w:w="1559" w:type="dxa"/>
            <w:vAlign w:val="center"/>
          </w:tcPr>
          <w:p w14:paraId="2E90BAC4"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2018</w:t>
            </w:r>
          </w:p>
        </w:tc>
        <w:tc>
          <w:tcPr>
            <w:tcW w:w="1985" w:type="dxa"/>
            <w:vAlign w:val="center"/>
          </w:tcPr>
          <w:p w14:paraId="0159C281" w14:textId="77777777" w:rsidR="00B14256" w:rsidRPr="00DA7EEA" w:rsidRDefault="00F64572" w:rsidP="00B14256">
            <w:pPr>
              <w:jc w:val="center"/>
              <w:rPr>
                <w:rFonts w:ascii="Times New Roman" w:hAnsi="Times New Roman" w:cs="Times New Roman"/>
                <w:sz w:val="24"/>
                <w:szCs w:val="24"/>
              </w:rPr>
            </w:pPr>
            <w:hyperlink r:id="rId38" w:history="1">
              <w:r w:rsidR="00B14256" w:rsidRPr="00DA7EEA">
                <w:rPr>
                  <w:rFonts w:ascii="Times New Roman" w:hAnsi="Times New Roman" w:cs="Times New Roman"/>
                  <w:color w:val="0000FF"/>
                  <w:sz w:val="24"/>
                  <w:szCs w:val="24"/>
                  <w:u w:val="single"/>
                </w:rPr>
                <w:t>https://kazneb.kz/ru/bookView/view?brId=1586336&amp;simple=true</w:t>
              </w:r>
            </w:hyperlink>
          </w:p>
        </w:tc>
      </w:tr>
      <w:tr w:rsidR="00B14256" w:rsidRPr="00DA7EEA" w14:paraId="0ADD9F46" w14:textId="77777777" w:rsidTr="00B14256">
        <w:tc>
          <w:tcPr>
            <w:tcW w:w="567" w:type="dxa"/>
            <w:vAlign w:val="center"/>
          </w:tcPr>
          <w:p w14:paraId="4915EFFA"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23.</w:t>
            </w:r>
          </w:p>
        </w:tc>
        <w:tc>
          <w:tcPr>
            <w:tcW w:w="3402" w:type="dxa"/>
            <w:vAlign w:val="center"/>
          </w:tcPr>
          <w:p w14:paraId="69A41F50"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Чехов және пьесаларының тағдыры(2-бөлім)</w:t>
            </w:r>
          </w:p>
        </w:tc>
        <w:tc>
          <w:tcPr>
            <w:tcW w:w="1843" w:type="dxa"/>
            <w:vAlign w:val="center"/>
          </w:tcPr>
          <w:p w14:paraId="58522391"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Д. Исабеков </w:t>
            </w:r>
          </w:p>
        </w:tc>
        <w:tc>
          <w:tcPr>
            <w:tcW w:w="1559" w:type="dxa"/>
            <w:vAlign w:val="center"/>
          </w:tcPr>
          <w:p w14:paraId="622B53E8"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2018</w:t>
            </w:r>
          </w:p>
        </w:tc>
        <w:tc>
          <w:tcPr>
            <w:tcW w:w="1985" w:type="dxa"/>
            <w:vAlign w:val="center"/>
          </w:tcPr>
          <w:p w14:paraId="333ECA24" w14:textId="77777777" w:rsidR="00B14256" w:rsidRPr="00DA7EEA" w:rsidRDefault="00F64572" w:rsidP="00B14256">
            <w:pPr>
              <w:jc w:val="center"/>
              <w:rPr>
                <w:rFonts w:ascii="Times New Roman" w:hAnsi="Times New Roman" w:cs="Times New Roman"/>
                <w:sz w:val="24"/>
                <w:szCs w:val="24"/>
              </w:rPr>
            </w:pPr>
            <w:hyperlink r:id="rId39" w:history="1">
              <w:r w:rsidR="00B14256" w:rsidRPr="00DA7EEA">
                <w:rPr>
                  <w:rFonts w:ascii="Times New Roman" w:hAnsi="Times New Roman" w:cs="Times New Roman"/>
                  <w:color w:val="0000FF"/>
                  <w:sz w:val="24"/>
                  <w:szCs w:val="24"/>
                  <w:u w:val="single"/>
                </w:rPr>
                <w:t>https://kazneb.kz/ru/bookView/view?brId=1596327&amp;simple=true#</w:t>
              </w:r>
            </w:hyperlink>
          </w:p>
        </w:tc>
      </w:tr>
      <w:tr w:rsidR="00B14256" w:rsidRPr="00DA7EEA" w14:paraId="1BD17C01" w14:textId="77777777" w:rsidTr="00B14256">
        <w:tc>
          <w:tcPr>
            <w:tcW w:w="567" w:type="dxa"/>
            <w:vAlign w:val="center"/>
          </w:tcPr>
          <w:p w14:paraId="7333EBE3"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24.</w:t>
            </w:r>
          </w:p>
        </w:tc>
        <w:tc>
          <w:tcPr>
            <w:tcW w:w="3402" w:type="dxa"/>
            <w:vAlign w:val="center"/>
          </w:tcPr>
          <w:p w14:paraId="29ED4ACB"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Литературные параллели: Д. Досжан и А. Чехов</w:t>
            </w:r>
          </w:p>
        </w:tc>
        <w:tc>
          <w:tcPr>
            <w:tcW w:w="1843" w:type="dxa"/>
            <w:vAlign w:val="center"/>
          </w:tcPr>
          <w:p w14:paraId="0F5B13CF"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В.В. Савельева </w:t>
            </w:r>
          </w:p>
        </w:tc>
        <w:tc>
          <w:tcPr>
            <w:tcW w:w="1559" w:type="dxa"/>
            <w:vAlign w:val="center"/>
          </w:tcPr>
          <w:p w14:paraId="3413994F"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2018</w:t>
            </w:r>
          </w:p>
        </w:tc>
        <w:tc>
          <w:tcPr>
            <w:tcW w:w="1985" w:type="dxa"/>
            <w:vAlign w:val="center"/>
          </w:tcPr>
          <w:p w14:paraId="6EED2C82" w14:textId="77777777" w:rsidR="00B14256" w:rsidRPr="00DA7EEA" w:rsidRDefault="00F64572" w:rsidP="00B14256">
            <w:pPr>
              <w:jc w:val="center"/>
              <w:rPr>
                <w:rFonts w:ascii="Times New Roman" w:hAnsi="Times New Roman" w:cs="Times New Roman"/>
                <w:sz w:val="24"/>
                <w:szCs w:val="24"/>
              </w:rPr>
            </w:pPr>
            <w:hyperlink r:id="rId40" w:history="1">
              <w:r w:rsidR="00B14256" w:rsidRPr="00DA7EEA">
                <w:rPr>
                  <w:rFonts w:ascii="Times New Roman" w:hAnsi="Times New Roman" w:cs="Times New Roman"/>
                  <w:color w:val="0000FF"/>
                  <w:sz w:val="24"/>
                  <w:szCs w:val="24"/>
                  <w:u w:val="single"/>
                </w:rPr>
                <w:t>http://zhurnal-prostor.kz/assets/files/2018/2018-08/8-2018-12.pdf</w:t>
              </w:r>
            </w:hyperlink>
          </w:p>
        </w:tc>
      </w:tr>
      <w:tr w:rsidR="00B14256" w:rsidRPr="00DA7EEA" w14:paraId="1C68DB6A" w14:textId="77777777" w:rsidTr="00B14256">
        <w:tc>
          <w:tcPr>
            <w:tcW w:w="567" w:type="dxa"/>
            <w:vAlign w:val="center"/>
          </w:tcPr>
          <w:p w14:paraId="4E8EE0BE"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25.</w:t>
            </w:r>
          </w:p>
        </w:tc>
        <w:tc>
          <w:tcPr>
            <w:tcW w:w="3402" w:type="dxa"/>
            <w:vAlign w:val="center"/>
          </w:tcPr>
          <w:p w14:paraId="5A50C392"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Менің сүйікті ағатайым: «Дядя Ваня» в главном театре страны</w:t>
            </w:r>
          </w:p>
        </w:tc>
        <w:tc>
          <w:tcPr>
            <w:tcW w:w="1843" w:type="dxa"/>
            <w:vAlign w:val="center"/>
          </w:tcPr>
          <w:p w14:paraId="676B9D1E"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А. Оралкызы </w:t>
            </w:r>
          </w:p>
        </w:tc>
        <w:tc>
          <w:tcPr>
            <w:tcW w:w="1559" w:type="dxa"/>
            <w:vAlign w:val="center"/>
          </w:tcPr>
          <w:p w14:paraId="26776303"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2019</w:t>
            </w:r>
          </w:p>
        </w:tc>
        <w:tc>
          <w:tcPr>
            <w:tcW w:w="1985" w:type="dxa"/>
            <w:vAlign w:val="center"/>
          </w:tcPr>
          <w:p w14:paraId="4D1E3F22" w14:textId="77777777" w:rsidR="00B14256" w:rsidRPr="00DA7EEA" w:rsidRDefault="00F64572" w:rsidP="00B14256">
            <w:pPr>
              <w:jc w:val="center"/>
              <w:rPr>
                <w:rFonts w:ascii="Times New Roman" w:hAnsi="Times New Roman" w:cs="Times New Roman"/>
                <w:sz w:val="24"/>
                <w:szCs w:val="24"/>
              </w:rPr>
            </w:pPr>
            <w:hyperlink r:id="rId41" w:history="1">
              <w:r w:rsidR="00B14256" w:rsidRPr="00DA7EEA">
                <w:rPr>
                  <w:rFonts w:ascii="Times New Roman" w:hAnsi="Times New Roman" w:cs="Times New Roman"/>
                  <w:color w:val="0000FF"/>
                  <w:sz w:val="24"/>
                  <w:szCs w:val="24"/>
                  <w:u w:val="single"/>
                </w:rPr>
                <w:t>https://massaget.kz/blogs/25314/</w:t>
              </w:r>
            </w:hyperlink>
          </w:p>
        </w:tc>
      </w:tr>
      <w:tr w:rsidR="00B14256" w:rsidRPr="00DA7EEA" w14:paraId="5576F6ED" w14:textId="77777777" w:rsidTr="00B14256">
        <w:tc>
          <w:tcPr>
            <w:tcW w:w="567" w:type="dxa"/>
            <w:vAlign w:val="center"/>
          </w:tcPr>
          <w:p w14:paraId="7DB61FBC"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26.</w:t>
            </w:r>
          </w:p>
        </w:tc>
        <w:tc>
          <w:tcPr>
            <w:tcW w:w="3402" w:type="dxa"/>
            <w:vAlign w:val="center"/>
          </w:tcPr>
          <w:p w14:paraId="4EEC7245"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Чехов и Сейсенбаев: перекличка социального смысла и идей произведений</w:t>
            </w:r>
          </w:p>
        </w:tc>
        <w:tc>
          <w:tcPr>
            <w:tcW w:w="1843" w:type="dxa"/>
            <w:vAlign w:val="center"/>
          </w:tcPr>
          <w:p w14:paraId="5FE8AE63"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У.К. Абдыханов </w:t>
            </w:r>
          </w:p>
        </w:tc>
        <w:tc>
          <w:tcPr>
            <w:tcW w:w="1559" w:type="dxa"/>
            <w:vAlign w:val="center"/>
          </w:tcPr>
          <w:p w14:paraId="7C76E653"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2019</w:t>
            </w:r>
          </w:p>
        </w:tc>
        <w:tc>
          <w:tcPr>
            <w:tcW w:w="1985" w:type="dxa"/>
            <w:vAlign w:val="center"/>
          </w:tcPr>
          <w:p w14:paraId="786F0099" w14:textId="77777777" w:rsidR="00B14256" w:rsidRPr="00DA7EEA" w:rsidRDefault="00B14256" w:rsidP="00B14256">
            <w:pPr>
              <w:jc w:val="center"/>
              <w:rPr>
                <w:rFonts w:ascii="Times New Roman" w:hAnsi="Times New Roman" w:cs="Times New Roman"/>
                <w:sz w:val="24"/>
                <w:szCs w:val="24"/>
              </w:rPr>
            </w:pPr>
          </w:p>
        </w:tc>
      </w:tr>
      <w:tr w:rsidR="00B14256" w:rsidRPr="00DA7EEA" w14:paraId="661FDEAB" w14:textId="77777777" w:rsidTr="00B14256">
        <w:tc>
          <w:tcPr>
            <w:tcW w:w="567" w:type="dxa"/>
            <w:vAlign w:val="center"/>
          </w:tcPr>
          <w:p w14:paraId="4FEBB9FD"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27.</w:t>
            </w:r>
          </w:p>
        </w:tc>
        <w:tc>
          <w:tcPr>
            <w:tcW w:w="3402" w:type="dxa"/>
            <w:vAlign w:val="center"/>
          </w:tcPr>
          <w:p w14:paraId="214AFB39"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Вагонный эпизод в рассказах А.П. Чехова как нарративный дискурс</w:t>
            </w:r>
          </w:p>
        </w:tc>
        <w:tc>
          <w:tcPr>
            <w:tcW w:w="1843" w:type="dxa"/>
            <w:vAlign w:val="center"/>
          </w:tcPr>
          <w:p w14:paraId="54948B27"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К.Б. Уразаева,</w:t>
            </w:r>
          </w:p>
          <w:p w14:paraId="61AB4204"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Ж.К. Азкенова </w:t>
            </w:r>
          </w:p>
        </w:tc>
        <w:tc>
          <w:tcPr>
            <w:tcW w:w="1559" w:type="dxa"/>
            <w:vAlign w:val="center"/>
          </w:tcPr>
          <w:p w14:paraId="02106E0C"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lang w:val="en-US"/>
              </w:rPr>
              <w:t>2019</w:t>
            </w:r>
          </w:p>
        </w:tc>
        <w:tc>
          <w:tcPr>
            <w:tcW w:w="1985" w:type="dxa"/>
            <w:vAlign w:val="center"/>
          </w:tcPr>
          <w:p w14:paraId="4B5A66A0" w14:textId="77777777" w:rsidR="00B14256" w:rsidRPr="00DA7EEA" w:rsidRDefault="00F64572" w:rsidP="00B14256">
            <w:pPr>
              <w:jc w:val="center"/>
              <w:rPr>
                <w:rFonts w:ascii="Times New Roman" w:hAnsi="Times New Roman" w:cs="Times New Roman"/>
                <w:sz w:val="24"/>
                <w:szCs w:val="24"/>
              </w:rPr>
            </w:pPr>
            <w:hyperlink r:id="rId42" w:history="1">
              <w:r w:rsidR="00B14256" w:rsidRPr="00DA7EEA">
                <w:rPr>
                  <w:rFonts w:ascii="Times New Roman" w:hAnsi="Times New Roman" w:cs="Times New Roman"/>
                  <w:color w:val="0000FF"/>
                  <w:sz w:val="24"/>
                  <w:szCs w:val="24"/>
                  <w:u w:val="single"/>
                </w:rPr>
                <w:t>https://cyberleninka.ru/article/n/vagonnyi-epizod-v-rasskazah-a-p-chehova-kak-narrativnyi-diskurs/viewer</w:t>
              </w:r>
            </w:hyperlink>
          </w:p>
        </w:tc>
      </w:tr>
      <w:tr w:rsidR="00B14256" w:rsidRPr="00DA7EEA" w14:paraId="5A742920" w14:textId="77777777" w:rsidTr="00B14256">
        <w:tc>
          <w:tcPr>
            <w:tcW w:w="567" w:type="dxa"/>
            <w:vAlign w:val="center"/>
          </w:tcPr>
          <w:p w14:paraId="6FAE2F18"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28.</w:t>
            </w:r>
          </w:p>
        </w:tc>
        <w:tc>
          <w:tcPr>
            <w:tcW w:w="3402" w:type="dxa"/>
            <w:vAlign w:val="center"/>
          </w:tcPr>
          <w:p w14:paraId="085197EB"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Способы формирования концептуальной стратегии героя А.П. Чехова (на материале рассказов)</w:t>
            </w:r>
          </w:p>
        </w:tc>
        <w:tc>
          <w:tcPr>
            <w:tcW w:w="1843" w:type="dxa"/>
            <w:vAlign w:val="center"/>
          </w:tcPr>
          <w:p w14:paraId="3D3DD0F0"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К.Б. Уразаева,</w:t>
            </w:r>
          </w:p>
          <w:p w14:paraId="0785545E"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 О.В. Ломакина,</w:t>
            </w:r>
          </w:p>
          <w:p w14:paraId="21025113"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И.В. Моклецова </w:t>
            </w:r>
          </w:p>
        </w:tc>
        <w:tc>
          <w:tcPr>
            <w:tcW w:w="1559" w:type="dxa"/>
            <w:vAlign w:val="center"/>
          </w:tcPr>
          <w:p w14:paraId="70ECFED8"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2019</w:t>
            </w:r>
          </w:p>
        </w:tc>
        <w:tc>
          <w:tcPr>
            <w:tcW w:w="1985" w:type="dxa"/>
            <w:vAlign w:val="center"/>
          </w:tcPr>
          <w:p w14:paraId="4EF9A678" w14:textId="77777777" w:rsidR="00B14256" w:rsidRPr="00DA7EEA" w:rsidRDefault="00F64572" w:rsidP="00B14256">
            <w:pPr>
              <w:jc w:val="center"/>
              <w:rPr>
                <w:rFonts w:ascii="Times New Roman" w:hAnsi="Times New Roman" w:cs="Times New Roman"/>
                <w:sz w:val="24"/>
                <w:szCs w:val="24"/>
              </w:rPr>
            </w:pPr>
            <w:hyperlink r:id="rId43" w:history="1">
              <w:r w:rsidR="00B14256" w:rsidRPr="00DA7EEA">
                <w:rPr>
                  <w:rFonts w:ascii="Times New Roman" w:hAnsi="Times New Roman" w:cs="Times New Roman"/>
                  <w:color w:val="0000FF"/>
                  <w:sz w:val="24"/>
                  <w:szCs w:val="24"/>
                  <w:u w:val="single"/>
                </w:rPr>
                <w:t>https://cyberleninka.ru/article/n/sposoby-formirovaniya-kontseptualnoy-strategii-geroya-a-p-chehova-na-materiale-rasskazov/viewer</w:t>
              </w:r>
            </w:hyperlink>
          </w:p>
        </w:tc>
      </w:tr>
      <w:tr w:rsidR="00B14256" w:rsidRPr="00DA7EEA" w14:paraId="638DACAA" w14:textId="77777777" w:rsidTr="00B14256">
        <w:tc>
          <w:tcPr>
            <w:tcW w:w="567" w:type="dxa"/>
            <w:vAlign w:val="center"/>
          </w:tcPr>
          <w:p w14:paraId="355AA12B"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29.</w:t>
            </w:r>
          </w:p>
        </w:tc>
        <w:tc>
          <w:tcPr>
            <w:tcW w:w="3402" w:type="dxa"/>
            <w:vAlign w:val="center"/>
          </w:tcPr>
          <w:p w14:paraId="70E5C1B7"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Особенности комического в ранних рассказах А.П. Чехова</w:t>
            </w:r>
          </w:p>
        </w:tc>
        <w:tc>
          <w:tcPr>
            <w:tcW w:w="1843" w:type="dxa"/>
            <w:vAlign w:val="center"/>
          </w:tcPr>
          <w:p w14:paraId="3945742E"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М. Карибаев,</w:t>
            </w:r>
          </w:p>
          <w:p w14:paraId="3886D55D"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В.В. Авдонин </w:t>
            </w:r>
          </w:p>
        </w:tc>
        <w:tc>
          <w:tcPr>
            <w:tcW w:w="1559" w:type="dxa"/>
            <w:vAlign w:val="center"/>
          </w:tcPr>
          <w:p w14:paraId="27B423A8"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2019</w:t>
            </w:r>
          </w:p>
        </w:tc>
        <w:tc>
          <w:tcPr>
            <w:tcW w:w="1985" w:type="dxa"/>
            <w:vAlign w:val="center"/>
          </w:tcPr>
          <w:p w14:paraId="44C8B9D3" w14:textId="77777777" w:rsidR="00B14256" w:rsidRPr="00DA7EEA" w:rsidRDefault="00F64572" w:rsidP="00B14256">
            <w:pPr>
              <w:jc w:val="center"/>
              <w:rPr>
                <w:rFonts w:ascii="Times New Roman" w:hAnsi="Times New Roman" w:cs="Times New Roman"/>
                <w:sz w:val="24"/>
                <w:szCs w:val="24"/>
              </w:rPr>
            </w:pPr>
            <w:hyperlink r:id="rId44" w:history="1">
              <w:r w:rsidR="00B14256" w:rsidRPr="00DA7EEA">
                <w:rPr>
                  <w:rFonts w:ascii="Times New Roman" w:hAnsi="Times New Roman" w:cs="Times New Roman"/>
                  <w:color w:val="0000FF"/>
                  <w:sz w:val="24"/>
                  <w:szCs w:val="24"/>
                  <w:u w:val="single"/>
                </w:rPr>
                <w:t>https://www.elibrary.ru/download/elibrary_41335093_50451333.pdf</w:t>
              </w:r>
            </w:hyperlink>
          </w:p>
        </w:tc>
      </w:tr>
      <w:tr w:rsidR="00B14256" w:rsidRPr="00DA7EEA" w14:paraId="706CDC96" w14:textId="77777777" w:rsidTr="00B14256">
        <w:tc>
          <w:tcPr>
            <w:tcW w:w="567" w:type="dxa"/>
            <w:tcBorders>
              <w:bottom w:val="single" w:sz="4" w:space="0" w:color="auto"/>
            </w:tcBorders>
            <w:vAlign w:val="center"/>
          </w:tcPr>
          <w:p w14:paraId="4D25EDDE"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30.</w:t>
            </w:r>
          </w:p>
        </w:tc>
        <w:tc>
          <w:tcPr>
            <w:tcW w:w="3402" w:type="dxa"/>
            <w:tcBorders>
              <w:bottom w:val="single" w:sz="4" w:space="0" w:color="auto"/>
            </w:tcBorders>
            <w:vAlign w:val="center"/>
          </w:tcPr>
          <w:p w14:paraId="43233E02"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Особенности диалогической речи в драматургии А.П. Чехова</w:t>
            </w:r>
          </w:p>
        </w:tc>
        <w:tc>
          <w:tcPr>
            <w:tcW w:w="1843" w:type="dxa"/>
            <w:tcBorders>
              <w:bottom w:val="single" w:sz="4" w:space="0" w:color="auto"/>
            </w:tcBorders>
            <w:vAlign w:val="center"/>
          </w:tcPr>
          <w:p w14:paraId="3A0E9CD5"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К.Р. Нургали,</w:t>
            </w:r>
          </w:p>
          <w:p w14:paraId="5DA36381"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А.Т. Жумсакбаев </w:t>
            </w:r>
          </w:p>
        </w:tc>
        <w:tc>
          <w:tcPr>
            <w:tcW w:w="1559" w:type="dxa"/>
            <w:tcBorders>
              <w:bottom w:val="single" w:sz="4" w:space="0" w:color="auto"/>
            </w:tcBorders>
            <w:vAlign w:val="center"/>
          </w:tcPr>
          <w:p w14:paraId="602D3AAE"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2020</w:t>
            </w:r>
          </w:p>
        </w:tc>
        <w:tc>
          <w:tcPr>
            <w:tcW w:w="1985" w:type="dxa"/>
            <w:tcBorders>
              <w:bottom w:val="single" w:sz="4" w:space="0" w:color="auto"/>
            </w:tcBorders>
            <w:vAlign w:val="center"/>
          </w:tcPr>
          <w:p w14:paraId="423117DA" w14:textId="77777777" w:rsidR="00B14256" w:rsidRPr="00DA7EEA" w:rsidRDefault="00B14256" w:rsidP="00B14256">
            <w:pPr>
              <w:jc w:val="center"/>
              <w:rPr>
                <w:rFonts w:ascii="Times New Roman" w:hAnsi="Times New Roman" w:cs="Times New Roman"/>
                <w:sz w:val="24"/>
                <w:szCs w:val="24"/>
              </w:rPr>
            </w:pPr>
          </w:p>
        </w:tc>
      </w:tr>
      <w:tr w:rsidR="00B14256" w:rsidRPr="00DA7EEA" w14:paraId="2B48E32A" w14:textId="77777777" w:rsidTr="00B14256">
        <w:tc>
          <w:tcPr>
            <w:tcW w:w="567" w:type="dxa"/>
            <w:tcBorders>
              <w:bottom w:val="nil"/>
            </w:tcBorders>
            <w:vAlign w:val="center"/>
          </w:tcPr>
          <w:p w14:paraId="1B5750E5"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31.</w:t>
            </w:r>
          </w:p>
        </w:tc>
        <w:tc>
          <w:tcPr>
            <w:tcW w:w="3402" w:type="dxa"/>
            <w:tcBorders>
              <w:bottom w:val="nil"/>
            </w:tcBorders>
            <w:vAlign w:val="center"/>
          </w:tcPr>
          <w:p w14:paraId="7FC711F7"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Психологизм чеховской драмы</w:t>
            </w:r>
          </w:p>
        </w:tc>
        <w:tc>
          <w:tcPr>
            <w:tcW w:w="1843" w:type="dxa"/>
            <w:tcBorders>
              <w:bottom w:val="nil"/>
            </w:tcBorders>
            <w:vAlign w:val="center"/>
          </w:tcPr>
          <w:p w14:paraId="13093A74"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К.Р. Нургали,</w:t>
            </w:r>
          </w:p>
          <w:p w14:paraId="64142238"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 xml:space="preserve">А.Т. Жумсакбаев </w:t>
            </w:r>
          </w:p>
        </w:tc>
        <w:tc>
          <w:tcPr>
            <w:tcW w:w="1559" w:type="dxa"/>
            <w:tcBorders>
              <w:bottom w:val="nil"/>
            </w:tcBorders>
            <w:vAlign w:val="center"/>
          </w:tcPr>
          <w:p w14:paraId="7371B361" w14:textId="77777777" w:rsidR="00B14256" w:rsidRPr="00DA7EEA" w:rsidRDefault="00B14256" w:rsidP="00B14256">
            <w:pPr>
              <w:jc w:val="center"/>
              <w:rPr>
                <w:rFonts w:ascii="Times New Roman" w:hAnsi="Times New Roman" w:cs="Times New Roman"/>
                <w:sz w:val="24"/>
                <w:szCs w:val="24"/>
              </w:rPr>
            </w:pPr>
            <w:r w:rsidRPr="00DA7EEA">
              <w:rPr>
                <w:rFonts w:ascii="Times New Roman" w:hAnsi="Times New Roman" w:cs="Times New Roman"/>
                <w:sz w:val="24"/>
                <w:szCs w:val="24"/>
              </w:rPr>
              <w:t>2020</w:t>
            </w:r>
          </w:p>
        </w:tc>
        <w:tc>
          <w:tcPr>
            <w:tcW w:w="1985" w:type="dxa"/>
            <w:tcBorders>
              <w:bottom w:val="nil"/>
            </w:tcBorders>
            <w:vAlign w:val="center"/>
          </w:tcPr>
          <w:p w14:paraId="6BFB85CC" w14:textId="77777777" w:rsidR="00B14256" w:rsidRPr="00DA7EEA" w:rsidRDefault="00F64572" w:rsidP="00B14256">
            <w:pPr>
              <w:jc w:val="center"/>
              <w:rPr>
                <w:rFonts w:ascii="Times New Roman" w:hAnsi="Times New Roman" w:cs="Times New Roman"/>
                <w:sz w:val="24"/>
                <w:szCs w:val="24"/>
              </w:rPr>
            </w:pPr>
            <w:hyperlink r:id="rId45" w:history="1">
              <w:r w:rsidR="00B14256" w:rsidRPr="00DA7EEA">
                <w:rPr>
                  <w:rFonts w:ascii="Times New Roman" w:hAnsi="Times New Roman" w:cs="Times New Roman"/>
                  <w:color w:val="0000FF"/>
                  <w:sz w:val="24"/>
                  <w:szCs w:val="24"/>
                  <w:u w:val="single"/>
                </w:rPr>
                <w:t>https://elibrary.ru/download/elibrary_43002263_78677956.pdf</w:t>
              </w:r>
            </w:hyperlink>
          </w:p>
        </w:tc>
      </w:tr>
    </w:tbl>
    <w:p w14:paraId="408DD00E" w14:textId="6F531A3F" w:rsidR="00A440A9" w:rsidRPr="00A440A9" w:rsidRDefault="00A440A9" w:rsidP="00A440A9">
      <w:pPr>
        <w:spacing w:after="0" w:line="240" w:lineRule="auto"/>
        <w:rPr>
          <w:rFonts w:ascii="Times New Roman" w:hAnsi="Times New Roman" w:cs="Times New Roman"/>
          <w:sz w:val="28"/>
          <w:szCs w:val="24"/>
        </w:rPr>
        <w:sectPr w:rsidR="00A440A9" w:rsidRPr="00A440A9"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4"/>
        </w:rPr>
        <w:t>Продолжение таблицы Г.1</w:t>
      </w:r>
    </w:p>
    <w:tbl>
      <w:tblPr>
        <w:tblStyle w:val="13"/>
        <w:tblpPr w:leftFromText="180" w:rightFromText="180" w:horzAnchor="margin" w:tblpY="420"/>
        <w:tblW w:w="9356" w:type="dxa"/>
        <w:tblLayout w:type="fixed"/>
        <w:tblLook w:val="04A0" w:firstRow="1" w:lastRow="0" w:firstColumn="1" w:lastColumn="0" w:noHBand="0" w:noVBand="1"/>
      </w:tblPr>
      <w:tblGrid>
        <w:gridCol w:w="567"/>
        <w:gridCol w:w="3402"/>
        <w:gridCol w:w="1843"/>
        <w:gridCol w:w="1559"/>
        <w:gridCol w:w="1985"/>
      </w:tblGrid>
      <w:tr w:rsidR="00A440A9" w:rsidRPr="00DA7EEA" w14:paraId="022FCC97" w14:textId="77777777" w:rsidTr="00A440A9">
        <w:tc>
          <w:tcPr>
            <w:tcW w:w="567" w:type="dxa"/>
            <w:vAlign w:val="center"/>
          </w:tcPr>
          <w:p w14:paraId="3FC7679F" w14:textId="7EC8706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14:paraId="5FDF1FF1" w14:textId="6A8D1E6C"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0DD950F2" w14:textId="42D50182"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65031912" w14:textId="00A79DC4"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42E5BA7B" w14:textId="395C0AE5"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5</w:t>
            </w:r>
          </w:p>
        </w:tc>
      </w:tr>
      <w:tr w:rsidR="00C71A8B" w:rsidRPr="00DA7EEA" w14:paraId="2C8E3CF6" w14:textId="77777777" w:rsidTr="00A440A9">
        <w:tc>
          <w:tcPr>
            <w:tcW w:w="567" w:type="dxa"/>
            <w:vAlign w:val="center"/>
          </w:tcPr>
          <w:p w14:paraId="648887C4" w14:textId="59482A5B"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32.</w:t>
            </w:r>
          </w:p>
        </w:tc>
        <w:tc>
          <w:tcPr>
            <w:tcW w:w="3402" w:type="dxa"/>
            <w:vAlign w:val="center"/>
          </w:tcPr>
          <w:p w14:paraId="64CD4D08"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Приобщение школьников к нравственному содержанию пьесы А.П. Чехова «Чайка»</w:t>
            </w:r>
          </w:p>
        </w:tc>
        <w:tc>
          <w:tcPr>
            <w:tcW w:w="1843" w:type="dxa"/>
            <w:vAlign w:val="center"/>
          </w:tcPr>
          <w:p w14:paraId="33111C26"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Н.А. Выдрина </w:t>
            </w:r>
          </w:p>
        </w:tc>
        <w:tc>
          <w:tcPr>
            <w:tcW w:w="1559" w:type="dxa"/>
            <w:vAlign w:val="center"/>
          </w:tcPr>
          <w:p w14:paraId="3271BB6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2020</w:t>
            </w:r>
          </w:p>
        </w:tc>
        <w:tc>
          <w:tcPr>
            <w:tcW w:w="1985" w:type="dxa"/>
            <w:vAlign w:val="center"/>
          </w:tcPr>
          <w:p w14:paraId="502EC025" w14:textId="77777777" w:rsidR="00C71A8B" w:rsidRPr="00DA7EEA" w:rsidRDefault="00C71A8B" w:rsidP="00A440A9">
            <w:pPr>
              <w:jc w:val="center"/>
              <w:rPr>
                <w:rFonts w:ascii="Times New Roman" w:hAnsi="Times New Roman" w:cs="Times New Roman"/>
                <w:sz w:val="24"/>
                <w:szCs w:val="24"/>
              </w:rPr>
            </w:pPr>
          </w:p>
        </w:tc>
      </w:tr>
      <w:tr w:rsidR="00C71A8B" w:rsidRPr="00DA7EEA" w14:paraId="20BD31DA" w14:textId="77777777" w:rsidTr="00A440A9">
        <w:tc>
          <w:tcPr>
            <w:tcW w:w="567" w:type="dxa"/>
            <w:vAlign w:val="center"/>
          </w:tcPr>
          <w:p w14:paraId="67C563F6"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33.</w:t>
            </w:r>
          </w:p>
        </w:tc>
        <w:tc>
          <w:tcPr>
            <w:tcW w:w="3402" w:type="dxa"/>
            <w:vAlign w:val="center"/>
          </w:tcPr>
          <w:p w14:paraId="1A98AFD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Литературная репутация Чехова в Казахстане</w:t>
            </w:r>
          </w:p>
        </w:tc>
        <w:tc>
          <w:tcPr>
            <w:tcW w:w="1843" w:type="dxa"/>
            <w:vAlign w:val="center"/>
          </w:tcPr>
          <w:p w14:paraId="6E9F361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К.Р. Нургали,</w:t>
            </w:r>
          </w:p>
          <w:p w14:paraId="6CEA8F1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 В.В. Сиряченко </w:t>
            </w:r>
          </w:p>
        </w:tc>
        <w:tc>
          <w:tcPr>
            <w:tcW w:w="1559" w:type="dxa"/>
            <w:vAlign w:val="center"/>
          </w:tcPr>
          <w:p w14:paraId="7D7FEF2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2021</w:t>
            </w:r>
          </w:p>
        </w:tc>
        <w:tc>
          <w:tcPr>
            <w:tcW w:w="1985" w:type="dxa"/>
            <w:vAlign w:val="center"/>
          </w:tcPr>
          <w:p w14:paraId="30073D08" w14:textId="77777777" w:rsidR="00C71A8B" w:rsidRPr="00DA7EEA" w:rsidRDefault="00F64572" w:rsidP="00A440A9">
            <w:pPr>
              <w:jc w:val="center"/>
              <w:rPr>
                <w:rFonts w:ascii="Times New Roman" w:hAnsi="Times New Roman" w:cs="Times New Roman"/>
                <w:sz w:val="24"/>
                <w:szCs w:val="24"/>
              </w:rPr>
            </w:pPr>
            <w:hyperlink r:id="rId46" w:history="1">
              <w:r w:rsidR="00C71A8B" w:rsidRPr="00DA7EEA">
                <w:rPr>
                  <w:rFonts w:ascii="Times New Roman" w:hAnsi="Times New Roman" w:cs="Times New Roman"/>
                  <w:color w:val="0000FF"/>
                  <w:sz w:val="24"/>
                  <w:szCs w:val="24"/>
                  <w:u w:val="single"/>
                </w:rPr>
                <w:t>https://bsa.edu.lv/wp-content/docs/science/book/Rusistika_2021.pdf</w:t>
              </w:r>
            </w:hyperlink>
          </w:p>
        </w:tc>
      </w:tr>
      <w:tr w:rsidR="00C71A8B" w:rsidRPr="00DA7EEA" w14:paraId="39FC6FDE" w14:textId="77777777" w:rsidTr="00A440A9">
        <w:tc>
          <w:tcPr>
            <w:tcW w:w="567" w:type="dxa"/>
            <w:vAlign w:val="center"/>
          </w:tcPr>
          <w:p w14:paraId="152E38C9"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34.</w:t>
            </w:r>
          </w:p>
        </w:tc>
        <w:tc>
          <w:tcPr>
            <w:tcW w:w="3402" w:type="dxa"/>
            <w:vAlign w:val="center"/>
          </w:tcPr>
          <w:p w14:paraId="29454087"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Неизвестный Казахстан: казах, о котором писал Чехов — обзор казСМИ</w:t>
            </w:r>
          </w:p>
        </w:tc>
        <w:tc>
          <w:tcPr>
            <w:tcW w:w="1843" w:type="dxa"/>
            <w:vAlign w:val="center"/>
          </w:tcPr>
          <w:p w14:paraId="60C935C9"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Д. Науханов </w:t>
            </w:r>
          </w:p>
        </w:tc>
        <w:tc>
          <w:tcPr>
            <w:tcW w:w="1559" w:type="dxa"/>
            <w:vAlign w:val="center"/>
          </w:tcPr>
          <w:p w14:paraId="22214972"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2021</w:t>
            </w:r>
          </w:p>
        </w:tc>
        <w:tc>
          <w:tcPr>
            <w:tcW w:w="1985" w:type="dxa"/>
            <w:vAlign w:val="center"/>
          </w:tcPr>
          <w:p w14:paraId="720B63B1" w14:textId="77777777" w:rsidR="00C71A8B" w:rsidRPr="00DA7EEA" w:rsidRDefault="00F64572" w:rsidP="00A440A9">
            <w:pPr>
              <w:jc w:val="center"/>
              <w:rPr>
                <w:rFonts w:ascii="Times New Roman" w:hAnsi="Times New Roman" w:cs="Times New Roman"/>
                <w:sz w:val="24"/>
                <w:szCs w:val="24"/>
              </w:rPr>
            </w:pPr>
            <w:hyperlink r:id="rId47" w:history="1">
              <w:r w:rsidR="00C71A8B" w:rsidRPr="00DA7EEA">
                <w:rPr>
                  <w:rFonts w:ascii="Times New Roman" w:hAnsi="Times New Roman" w:cs="Times New Roman"/>
                  <w:color w:val="0000FF"/>
                  <w:sz w:val="24"/>
                  <w:szCs w:val="24"/>
                  <w:u w:val="single"/>
                </w:rPr>
                <w:t>https://365info.kz/2021/03/neizvestnyj-kazahstan-kazah-o-kotorom-pisal-chehov-obzor-kazsmi</w:t>
              </w:r>
            </w:hyperlink>
          </w:p>
        </w:tc>
      </w:tr>
      <w:tr w:rsidR="00C71A8B" w:rsidRPr="00DA7EEA" w14:paraId="0DD11824" w14:textId="77777777" w:rsidTr="00A440A9">
        <w:tc>
          <w:tcPr>
            <w:tcW w:w="567" w:type="dxa"/>
            <w:vAlign w:val="center"/>
          </w:tcPr>
          <w:p w14:paraId="245C6726"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35.</w:t>
            </w:r>
          </w:p>
        </w:tc>
        <w:tc>
          <w:tcPr>
            <w:tcW w:w="3402" w:type="dxa"/>
            <w:vAlign w:val="center"/>
          </w:tcPr>
          <w:p w14:paraId="07EDEBEF"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Практика художественного перевода в Казахстане: рассказы А.П. Чехова на казахском языке</w:t>
            </w:r>
          </w:p>
        </w:tc>
        <w:tc>
          <w:tcPr>
            <w:tcW w:w="1843" w:type="dxa"/>
            <w:vAlign w:val="center"/>
          </w:tcPr>
          <w:p w14:paraId="4D80DC1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К.Р. Нургали,</w:t>
            </w:r>
          </w:p>
          <w:p w14:paraId="6388DF0F"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В.В. Сиряченко </w:t>
            </w:r>
          </w:p>
        </w:tc>
        <w:tc>
          <w:tcPr>
            <w:tcW w:w="1559" w:type="dxa"/>
            <w:vAlign w:val="center"/>
          </w:tcPr>
          <w:p w14:paraId="14E227D5"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2021</w:t>
            </w:r>
          </w:p>
        </w:tc>
        <w:tc>
          <w:tcPr>
            <w:tcW w:w="1985" w:type="dxa"/>
            <w:vAlign w:val="center"/>
          </w:tcPr>
          <w:p w14:paraId="431EC0A3" w14:textId="77777777" w:rsidR="00C71A8B" w:rsidRPr="00DA7EEA" w:rsidRDefault="00F64572" w:rsidP="00A440A9">
            <w:pPr>
              <w:jc w:val="center"/>
              <w:rPr>
                <w:rFonts w:ascii="Times New Roman" w:hAnsi="Times New Roman" w:cs="Times New Roman"/>
                <w:sz w:val="24"/>
                <w:szCs w:val="24"/>
              </w:rPr>
            </w:pPr>
            <w:hyperlink r:id="rId48" w:history="1">
              <w:r w:rsidR="00C71A8B" w:rsidRPr="00DA7EEA">
                <w:rPr>
                  <w:rFonts w:ascii="Times New Roman" w:hAnsi="Times New Roman" w:cs="Times New Roman"/>
                  <w:color w:val="0000FF"/>
                  <w:sz w:val="24"/>
                  <w:szCs w:val="24"/>
                  <w:u w:val="single"/>
                </w:rPr>
                <w:t>https://cyberleninka.ru/article/n/praktika-hudozhestvennogo-perevoda-v-kazahstane-rasskazy-a-p-chehova-na-kazahskom-yazyke/viewer</w:t>
              </w:r>
            </w:hyperlink>
          </w:p>
        </w:tc>
      </w:tr>
      <w:tr w:rsidR="00C71A8B" w:rsidRPr="00054845" w14:paraId="4BB93BD4" w14:textId="77777777" w:rsidTr="00A440A9">
        <w:tc>
          <w:tcPr>
            <w:tcW w:w="567" w:type="dxa"/>
            <w:vAlign w:val="center"/>
          </w:tcPr>
          <w:p w14:paraId="2997D846" w14:textId="77777777" w:rsidR="00C71A8B" w:rsidRPr="00DA7EEA" w:rsidRDefault="00C71A8B" w:rsidP="00A440A9">
            <w:pPr>
              <w:jc w:val="center"/>
              <w:rPr>
                <w:rFonts w:ascii="Times New Roman" w:hAnsi="Times New Roman" w:cs="Times New Roman"/>
                <w:sz w:val="24"/>
                <w:szCs w:val="24"/>
              </w:rPr>
            </w:pPr>
            <w:r w:rsidRPr="00054845">
              <w:rPr>
                <w:rFonts w:ascii="Times New Roman" w:hAnsi="Times New Roman" w:cs="Times New Roman"/>
                <w:sz w:val="24"/>
                <w:szCs w:val="24"/>
                <w:lang w:val="en-US"/>
              </w:rPr>
              <w:t>36.</w:t>
            </w:r>
          </w:p>
        </w:tc>
        <w:tc>
          <w:tcPr>
            <w:tcW w:w="3402" w:type="dxa"/>
            <w:vAlign w:val="center"/>
          </w:tcPr>
          <w:p w14:paraId="4150BBF0" w14:textId="77777777" w:rsidR="00C71A8B" w:rsidRPr="00DA7EEA" w:rsidRDefault="00C71A8B" w:rsidP="00A440A9">
            <w:pPr>
              <w:jc w:val="center"/>
              <w:rPr>
                <w:rFonts w:ascii="Times New Roman" w:hAnsi="Times New Roman" w:cs="Times New Roman"/>
                <w:sz w:val="24"/>
                <w:szCs w:val="24"/>
              </w:rPr>
            </w:pPr>
            <w:r>
              <w:rPr>
                <w:rFonts w:ascii="Times New Roman" w:hAnsi="Times New Roman" w:cs="Times New Roman"/>
                <w:sz w:val="24"/>
                <w:szCs w:val="24"/>
              </w:rPr>
              <w:t>Чехов и «диванные батыры»</w:t>
            </w:r>
          </w:p>
        </w:tc>
        <w:tc>
          <w:tcPr>
            <w:tcW w:w="1843" w:type="dxa"/>
            <w:vAlign w:val="center"/>
          </w:tcPr>
          <w:p w14:paraId="5146BD1B" w14:textId="77777777" w:rsidR="00C71A8B" w:rsidRPr="00054845" w:rsidRDefault="00C71A8B" w:rsidP="00A440A9">
            <w:pPr>
              <w:jc w:val="center"/>
              <w:rPr>
                <w:rFonts w:ascii="Times New Roman" w:hAnsi="Times New Roman" w:cs="Times New Roman"/>
                <w:sz w:val="24"/>
                <w:szCs w:val="24"/>
              </w:rPr>
            </w:pPr>
            <w:r>
              <w:rPr>
                <w:rFonts w:ascii="Times New Roman" w:hAnsi="Times New Roman" w:cs="Times New Roman"/>
                <w:sz w:val="24"/>
                <w:szCs w:val="24"/>
              </w:rPr>
              <w:t>А</w:t>
            </w:r>
            <w:r w:rsidRPr="00054845">
              <w:rPr>
                <w:rFonts w:ascii="Times New Roman" w:hAnsi="Times New Roman" w:cs="Times New Roman"/>
                <w:sz w:val="24"/>
                <w:szCs w:val="24"/>
                <w:lang w:val="en-US"/>
              </w:rPr>
              <w:t xml:space="preserve">. </w:t>
            </w:r>
            <w:r>
              <w:rPr>
                <w:rFonts w:ascii="Times New Roman" w:hAnsi="Times New Roman" w:cs="Times New Roman"/>
                <w:sz w:val="24"/>
                <w:szCs w:val="24"/>
              </w:rPr>
              <w:t>Сапарова</w:t>
            </w:r>
          </w:p>
        </w:tc>
        <w:tc>
          <w:tcPr>
            <w:tcW w:w="1559" w:type="dxa"/>
            <w:vAlign w:val="center"/>
          </w:tcPr>
          <w:p w14:paraId="21D18343" w14:textId="77777777" w:rsidR="00C71A8B" w:rsidRPr="00054845" w:rsidRDefault="00C71A8B" w:rsidP="00A440A9">
            <w:pPr>
              <w:jc w:val="center"/>
              <w:rPr>
                <w:rFonts w:ascii="Times New Roman" w:hAnsi="Times New Roman" w:cs="Times New Roman"/>
                <w:sz w:val="24"/>
                <w:szCs w:val="24"/>
              </w:rPr>
            </w:pPr>
            <w:r>
              <w:rPr>
                <w:rFonts w:ascii="Times New Roman" w:hAnsi="Times New Roman" w:cs="Times New Roman"/>
                <w:sz w:val="24"/>
                <w:szCs w:val="24"/>
              </w:rPr>
              <w:t>2021</w:t>
            </w:r>
          </w:p>
        </w:tc>
        <w:tc>
          <w:tcPr>
            <w:tcW w:w="1985" w:type="dxa"/>
            <w:vAlign w:val="center"/>
          </w:tcPr>
          <w:p w14:paraId="7DA55BA1" w14:textId="77777777" w:rsidR="00C71A8B" w:rsidRPr="00054845" w:rsidRDefault="00F64572" w:rsidP="00A440A9">
            <w:pPr>
              <w:jc w:val="center"/>
              <w:rPr>
                <w:rFonts w:ascii="Times New Roman" w:hAnsi="Times New Roman" w:cs="Times New Roman"/>
                <w:sz w:val="24"/>
              </w:rPr>
            </w:pPr>
            <w:hyperlink r:id="rId49" w:anchor="mc-container" w:history="1">
              <w:r w:rsidR="00C71A8B" w:rsidRPr="00054845">
                <w:rPr>
                  <w:rStyle w:val="ac"/>
                  <w:rFonts w:ascii="Times New Roman" w:hAnsi="Times New Roman" w:cs="Times New Roman"/>
                  <w:sz w:val="24"/>
                  <w:lang w:val="en-US"/>
                </w:rPr>
                <w:t>https</w:t>
              </w:r>
              <w:r w:rsidR="00C71A8B" w:rsidRPr="00054845">
                <w:rPr>
                  <w:rStyle w:val="ac"/>
                  <w:rFonts w:ascii="Times New Roman" w:hAnsi="Times New Roman" w:cs="Times New Roman"/>
                  <w:sz w:val="24"/>
                </w:rPr>
                <w:t>://</w:t>
              </w:r>
              <w:r w:rsidR="00C71A8B" w:rsidRPr="00054845">
                <w:rPr>
                  <w:rStyle w:val="ac"/>
                  <w:rFonts w:ascii="Times New Roman" w:hAnsi="Times New Roman" w:cs="Times New Roman"/>
                  <w:sz w:val="24"/>
                  <w:lang w:val="en-US"/>
                </w:rPr>
                <w:t>azh</w:t>
              </w:r>
              <w:r w:rsidR="00C71A8B" w:rsidRPr="00054845">
                <w:rPr>
                  <w:rStyle w:val="ac"/>
                  <w:rFonts w:ascii="Times New Roman" w:hAnsi="Times New Roman" w:cs="Times New Roman"/>
                  <w:sz w:val="24"/>
                </w:rPr>
                <w:t>.</w:t>
              </w:r>
              <w:r w:rsidR="00C71A8B" w:rsidRPr="00054845">
                <w:rPr>
                  <w:rStyle w:val="ac"/>
                  <w:rFonts w:ascii="Times New Roman" w:hAnsi="Times New Roman" w:cs="Times New Roman"/>
                  <w:sz w:val="24"/>
                  <w:lang w:val="en-US"/>
                </w:rPr>
                <w:t>kz</w:t>
              </w:r>
              <w:r w:rsidR="00C71A8B" w:rsidRPr="00054845">
                <w:rPr>
                  <w:rStyle w:val="ac"/>
                  <w:rFonts w:ascii="Times New Roman" w:hAnsi="Times New Roman" w:cs="Times New Roman"/>
                  <w:sz w:val="24"/>
                </w:rPr>
                <w:t>/</w:t>
              </w:r>
              <w:r w:rsidR="00C71A8B" w:rsidRPr="00054845">
                <w:rPr>
                  <w:rStyle w:val="ac"/>
                  <w:rFonts w:ascii="Times New Roman" w:hAnsi="Times New Roman" w:cs="Times New Roman"/>
                  <w:sz w:val="24"/>
                  <w:lang w:val="en-US"/>
                </w:rPr>
                <w:t>ru</w:t>
              </w:r>
              <w:r w:rsidR="00C71A8B" w:rsidRPr="00054845">
                <w:rPr>
                  <w:rStyle w:val="ac"/>
                  <w:rFonts w:ascii="Times New Roman" w:hAnsi="Times New Roman" w:cs="Times New Roman"/>
                  <w:sz w:val="24"/>
                </w:rPr>
                <w:t>/</w:t>
              </w:r>
              <w:r w:rsidR="00C71A8B" w:rsidRPr="00054845">
                <w:rPr>
                  <w:rStyle w:val="ac"/>
                  <w:rFonts w:ascii="Times New Roman" w:hAnsi="Times New Roman" w:cs="Times New Roman"/>
                  <w:sz w:val="24"/>
                  <w:lang w:val="en-US"/>
                </w:rPr>
                <w:t>news</w:t>
              </w:r>
              <w:r w:rsidR="00C71A8B" w:rsidRPr="00054845">
                <w:rPr>
                  <w:rStyle w:val="ac"/>
                  <w:rFonts w:ascii="Times New Roman" w:hAnsi="Times New Roman" w:cs="Times New Roman"/>
                  <w:sz w:val="24"/>
                </w:rPr>
                <w:t>/</w:t>
              </w:r>
              <w:r w:rsidR="00C71A8B" w:rsidRPr="00054845">
                <w:rPr>
                  <w:rStyle w:val="ac"/>
                  <w:rFonts w:ascii="Times New Roman" w:hAnsi="Times New Roman" w:cs="Times New Roman"/>
                  <w:sz w:val="24"/>
                  <w:lang w:val="en-US"/>
                </w:rPr>
                <w:t>view</w:t>
              </w:r>
              <w:r w:rsidR="00C71A8B" w:rsidRPr="00054845">
                <w:rPr>
                  <w:rStyle w:val="ac"/>
                  <w:rFonts w:ascii="Times New Roman" w:hAnsi="Times New Roman" w:cs="Times New Roman"/>
                  <w:sz w:val="24"/>
                </w:rPr>
                <w:t>/80530#</w:t>
              </w:r>
              <w:r w:rsidR="00C71A8B" w:rsidRPr="00054845">
                <w:rPr>
                  <w:rStyle w:val="ac"/>
                  <w:rFonts w:ascii="Times New Roman" w:hAnsi="Times New Roman" w:cs="Times New Roman"/>
                  <w:sz w:val="24"/>
                  <w:lang w:val="en-US"/>
                </w:rPr>
                <w:t>mc</w:t>
              </w:r>
              <w:r w:rsidR="00C71A8B" w:rsidRPr="00054845">
                <w:rPr>
                  <w:rStyle w:val="ac"/>
                  <w:rFonts w:ascii="Times New Roman" w:hAnsi="Times New Roman" w:cs="Times New Roman"/>
                  <w:sz w:val="24"/>
                </w:rPr>
                <w:t>-</w:t>
              </w:r>
              <w:r w:rsidR="00C71A8B" w:rsidRPr="00054845">
                <w:rPr>
                  <w:rStyle w:val="ac"/>
                  <w:rFonts w:ascii="Times New Roman" w:hAnsi="Times New Roman" w:cs="Times New Roman"/>
                  <w:sz w:val="24"/>
                  <w:lang w:val="en-US"/>
                </w:rPr>
                <w:t>container</w:t>
              </w:r>
            </w:hyperlink>
            <w:r w:rsidR="00C71A8B" w:rsidRPr="00054845">
              <w:rPr>
                <w:rFonts w:ascii="Times New Roman" w:hAnsi="Times New Roman" w:cs="Times New Roman"/>
                <w:sz w:val="24"/>
              </w:rPr>
              <w:t xml:space="preserve"> </w:t>
            </w:r>
          </w:p>
        </w:tc>
      </w:tr>
      <w:tr w:rsidR="00C71A8B" w:rsidRPr="00E46634" w14:paraId="6258E39F" w14:textId="77777777" w:rsidTr="00A440A9">
        <w:tc>
          <w:tcPr>
            <w:tcW w:w="567" w:type="dxa"/>
            <w:vAlign w:val="center"/>
          </w:tcPr>
          <w:p w14:paraId="1C391619" w14:textId="77777777" w:rsidR="00C71A8B" w:rsidRPr="00054845" w:rsidRDefault="00C71A8B" w:rsidP="00A440A9">
            <w:pPr>
              <w:jc w:val="center"/>
              <w:rPr>
                <w:rFonts w:ascii="Times New Roman" w:hAnsi="Times New Roman" w:cs="Times New Roman"/>
                <w:sz w:val="24"/>
                <w:szCs w:val="24"/>
                <w:lang w:val="en-US"/>
              </w:rPr>
            </w:pPr>
            <w:r>
              <w:rPr>
                <w:rFonts w:ascii="Times New Roman" w:hAnsi="Times New Roman" w:cs="Times New Roman"/>
                <w:sz w:val="24"/>
                <w:szCs w:val="24"/>
              </w:rPr>
              <w:t>37.</w:t>
            </w:r>
          </w:p>
        </w:tc>
        <w:tc>
          <w:tcPr>
            <w:tcW w:w="3402" w:type="dxa"/>
            <w:vAlign w:val="center"/>
          </w:tcPr>
          <w:p w14:paraId="55118E01" w14:textId="77777777" w:rsidR="00C71A8B" w:rsidRPr="00DA7EEA" w:rsidRDefault="00C71A8B" w:rsidP="00A440A9">
            <w:pPr>
              <w:jc w:val="center"/>
              <w:rPr>
                <w:rFonts w:ascii="Times New Roman" w:hAnsi="Times New Roman" w:cs="Times New Roman"/>
                <w:sz w:val="24"/>
                <w:szCs w:val="24"/>
                <w:lang w:val="en-US"/>
              </w:rPr>
            </w:pPr>
            <w:r w:rsidRPr="00DA7EEA">
              <w:rPr>
                <w:rFonts w:ascii="Times New Roman" w:hAnsi="Times New Roman" w:cs="Times New Roman"/>
                <w:sz w:val="24"/>
                <w:szCs w:val="24"/>
                <w:lang w:val="en-US"/>
              </w:rPr>
              <w:t>Representation of female images in the creative works of A. Chekhov and B. Maylin</w:t>
            </w:r>
          </w:p>
        </w:tc>
        <w:tc>
          <w:tcPr>
            <w:tcW w:w="1843" w:type="dxa"/>
            <w:vAlign w:val="center"/>
          </w:tcPr>
          <w:p w14:paraId="1D819CCC" w14:textId="77777777" w:rsidR="00C71A8B" w:rsidRPr="00636A5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К</w:t>
            </w:r>
            <w:r w:rsidRPr="00636A5A">
              <w:rPr>
                <w:rFonts w:ascii="Times New Roman" w:hAnsi="Times New Roman" w:cs="Times New Roman"/>
                <w:sz w:val="24"/>
                <w:szCs w:val="24"/>
              </w:rPr>
              <w:t>.</w:t>
            </w:r>
            <w:r w:rsidRPr="00DA7EEA">
              <w:rPr>
                <w:rFonts w:ascii="Times New Roman" w:hAnsi="Times New Roman" w:cs="Times New Roman"/>
                <w:sz w:val="24"/>
                <w:szCs w:val="24"/>
              </w:rPr>
              <w:t>Р</w:t>
            </w:r>
            <w:r w:rsidRPr="00636A5A">
              <w:rPr>
                <w:rFonts w:ascii="Times New Roman" w:hAnsi="Times New Roman" w:cs="Times New Roman"/>
                <w:sz w:val="24"/>
                <w:szCs w:val="24"/>
              </w:rPr>
              <w:t xml:space="preserve">. </w:t>
            </w:r>
            <w:r w:rsidRPr="00DA7EEA">
              <w:rPr>
                <w:rFonts w:ascii="Times New Roman" w:hAnsi="Times New Roman" w:cs="Times New Roman"/>
                <w:sz w:val="24"/>
                <w:szCs w:val="24"/>
              </w:rPr>
              <w:t>Нургали</w:t>
            </w:r>
            <w:r w:rsidRPr="00636A5A">
              <w:rPr>
                <w:rFonts w:ascii="Times New Roman" w:hAnsi="Times New Roman" w:cs="Times New Roman"/>
                <w:sz w:val="24"/>
                <w:szCs w:val="24"/>
              </w:rPr>
              <w:t>,</w:t>
            </w:r>
          </w:p>
          <w:p w14:paraId="10690F2F" w14:textId="77777777" w:rsidR="00C71A8B" w:rsidRPr="00636A5A" w:rsidRDefault="00C71A8B" w:rsidP="00A440A9">
            <w:pPr>
              <w:jc w:val="center"/>
              <w:rPr>
                <w:rFonts w:ascii="Times New Roman" w:hAnsi="Times New Roman" w:cs="Times New Roman"/>
                <w:sz w:val="24"/>
                <w:szCs w:val="24"/>
              </w:rPr>
            </w:pPr>
            <w:r w:rsidRPr="00636A5A">
              <w:rPr>
                <w:rFonts w:ascii="Times New Roman" w:hAnsi="Times New Roman" w:cs="Times New Roman"/>
                <w:sz w:val="24"/>
                <w:szCs w:val="24"/>
              </w:rPr>
              <w:t xml:space="preserve"> </w:t>
            </w:r>
            <w:r w:rsidRPr="00DA7EEA">
              <w:rPr>
                <w:rFonts w:ascii="Times New Roman" w:hAnsi="Times New Roman" w:cs="Times New Roman"/>
                <w:sz w:val="24"/>
                <w:szCs w:val="24"/>
              </w:rPr>
              <w:t>В</w:t>
            </w:r>
            <w:r w:rsidRPr="00636A5A">
              <w:rPr>
                <w:rFonts w:ascii="Times New Roman" w:hAnsi="Times New Roman" w:cs="Times New Roman"/>
                <w:sz w:val="24"/>
                <w:szCs w:val="24"/>
              </w:rPr>
              <w:t>.</w:t>
            </w:r>
            <w:r w:rsidRPr="00DA7EEA">
              <w:rPr>
                <w:rFonts w:ascii="Times New Roman" w:hAnsi="Times New Roman" w:cs="Times New Roman"/>
                <w:sz w:val="24"/>
                <w:szCs w:val="24"/>
              </w:rPr>
              <w:t>В</w:t>
            </w:r>
            <w:r w:rsidRPr="00636A5A">
              <w:rPr>
                <w:rFonts w:ascii="Times New Roman" w:hAnsi="Times New Roman" w:cs="Times New Roman"/>
                <w:sz w:val="24"/>
                <w:szCs w:val="24"/>
              </w:rPr>
              <w:t xml:space="preserve">. </w:t>
            </w:r>
            <w:r w:rsidRPr="00DA7EEA">
              <w:rPr>
                <w:rFonts w:ascii="Times New Roman" w:hAnsi="Times New Roman" w:cs="Times New Roman"/>
                <w:sz w:val="24"/>
                <w:szCs w:val="24"/>
              </w:rPr>
              <w:t>Сиряченко</w:t>
            </w:r>
            <w:r w:rsidRPr="00636A5A">
              <w:rPr>
                <w:rFonts w:ascii="Times New Roman" w:hAnsi="Times New Roman" w:cs="Times New Roman"/>
                <w:sz w:val="24"/>
                <w:szCs w:val="24"/>
              </w:rPr>
              <w:t xml:space="preserve"> </w:t>
            </w:r>
          </w:p>
        </w:tc>
        <w:tc>
          <w:tcPr>
            <w:tcW w:w="1559" w:type="dxa"/>
            <w:vAlign w:val="center"/>
          </w:tcPr>
          <w:p w14:paraId="29784615" w14:textId="77777777" w:rsidR="00C71A8B" w:rsidRPr="00054845" w:rsidRDefault="00C71A8B" w:rsidP="00A440A9">
            <w:pPr>
              <w:jc w:val="center"/>
              <w:rPr>
                <w:rFonts w:ascii="Times New Roman" w:hAnsi="Times New Roman" w:cs="Times New Roman"/>
                <w:sz w:val="24"/>
                <w:szCs w:val="24"/>
                <w:lang w:val="en-US"/>
              </w:rPr>
            </w:pPr>
            <w:r w:rsidRPr="00054845">
              <w:rPr>
                <w:rFonts w:ascii="Times New Roman" w:hAnsi="Times New Roman" w:cs="Times New Roman"/>
                <w:sz w:val="24"/>
                <w:szCs w:val="24"/>
                <w:lang w:val="en-US"/>
              </w:rPr>
              <w:t>2022</w:t>
            </w:r>
          </w:p>
        </w:tc>
        <w:tc>
          <w:tcPr>
            <w:tcW w:w="1985" w:type="dxa"/>
            <w:vAlign w:val="center"/>
          </w:tcPr>
          <w:p w14:paraId="06255C77" w14:textId="77777777" w:rsidR="00C71A8B" w:rsidRPr="00636A5A" w:rsidRDefault="00F64572" w:rsidP="00A440A9">
            <w:pPr>
              <w:jc w:val="center"/>
              <w:rPr>
                <w:rFonts w:ascii="Times New Roman" w:hAnsi="Times New Roman" w:cs="Times New Roman"/>
                <w:sz w:val="24"/>
                <w:szCs w:val="24"/>
                <w:lang w:val="en-US"/>
              </w:rPr>
            </w:pPr>
            <w:hyperlink r:id="rId50" w:history="1">
              <w:r w:rsidR="00C71A8B" w:rsidRPr="00636A5A">
                <w:rPr>
                  <w:rFonts w:ascii="Times New Roman" w:hAnsi="Times New Roman" w:cs="Times New Roman"/>
                  <w:color w:val="0000FF"/>
                  <w:sz w:val="24"/>
                  <w:szCs w:val="24"/>
                  <w:u w:val="single"/>
                  <w:lang w:val="en-US"/>
                </w:rPr>
                <w:t>https://keruenjournal.kz/index.php/main/article/download/225/135/820</w:t>
              </w:r>
            </w:hyperlink>
          </w:p>
        </w:tc>
      </w:tr>
      <w:tr w:rsidR="00C71A8B" w:rsidRPr="00DA7EEA" w14:paraId="24F2088E" w14:textId="77777777" w:rsidTr="00A440A9">
        <w:tc>
          <w:tcPr>
            <w:tcW w:w="567" w:type="dxa"/>
            <w:vAlign w:val="center"/>
          </w:tcPr>
          <w:p w14:paraId="072132EA" w14:textId="77777777" w:rsidR="00C71A8B" w:rsidRPr="00DA7EEA" w:rsidRDefault="00C71A8B" w:rsidP="00A440A9">
            <w:pPr>
              <w:jc w:val="center"/>
              <w:rPr>
                <w:rFonts w:ascii="Times New Roman" w:hAnsi="Times New Roman" w:cs="Times New Roman"/>
                <w:sz w:val="24"/>
                <w:szCs w:val="24"/>
              </w:rPr>
            </w:pPr>
            <w:r>
              <w:rPr>
                <w:rFonts w:ascii="Times New Roman" w:hAnsi="Times New Roman" w:cs="Times New Roman"/>
                <w:sz w:val="24"/>
                <w:szCs w:val="24"/>
              </w:rPr>
              <w:t>38.</w:t>
            </w:r>
          </w:p>
        </w:tc>
        <w:tc>
          <w:tcPr>
            <w:tcW w:w="3402" w:type="dxa"/>
            <w:vAlign w:val="center"/>
          </w:tcPr>
          <w:p w14:paraId="1FAB00E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Национальная концептосфера: художественный концепт «Степь» у А. П. Чехова и И. Б. Джансугурова</w:t>
            </w:r>
          </w:p>
        </w:tc>
        <w:tc>
          <w:tcPr>
            <w:tcW w:w="1843" w:type="dxa"/>
            <w:vAlign w:val="center"/>
          </w:tcPr>
          <w:p w14:paraId="7E4EFCE7"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К.Р. Нургали,</w:t>
            </w:r>
          </w:p>
          <w:p w14:paraId="37491956"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 В.В. Сиряченко,</w:t>
            </w:r>
          </w:p>
          <w:p w14:paraId="0A5DD5F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А.Х. Хамидова </w:t>
            </w:r>
          </w:p>
        </w:tc>
        <w:tc>
          <w:tcPr>
            <w:tcW w:w="1559" w:type="dxa"/>
            <w:vAlign w:val="center"/>
          </w:tcPr>
          <w:p w14:paraId="4CE6BA93"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2022</w:t>
            </w:r>
          </w:p>
        </w:tc>
        <w:tc>
          <w:tcPr>
            <w:tcW w:w="1985" w:type="dxa"/>
            <w:vAlign w:val="center"/>
          </w:tcPr>
          <w:p w14:paraId="4A9082AD" w14:textId="77777777" w:rsidR="00C71A8B" w:rsidRPr="00DA7EEA" w:rsidRDefault="00F64572" w:rsidP="00A440A9">
            <w:pPr>
              <w:jc w:val="center"/>
              <w:rPr>
                <w:rFonts w:ascii="Times New Roman" w:hAnsi="Times New Roman" w:cs="Times New Roman"/>
                <w:sz w:val="24"/>
                <w:szCs w:val="24"/>
              </w:rPr>
            </w:pPr>
            <w:hyperlink r:id="rId51" w:history="1">
              <w:r w:rsidR="00C71A8B" w:rsidRPr="00DA7EEA">
                <w:rPr>
                  <w:rFonts w:ascii="Times New Roman" w:hAnsi="Times New Roman" w:cs="Times New Roman"/>
                  <w:color w:val="0000FF"/>
                  <w:sz w:val="24"/>
                  <w:szCs w:val="24"/>
                  <w:u w:val="single"/>
                </w:rPr>
                <w:t>https://vestnik-philological.tou.edu.kz/storage/journals/115.pdf</w:t>
              </w:r>
            </w:hyperlink>
          </w:p>
        </w:tc>
      </w:tr>
      <w:tr w:rsidR="00C71A8B" w:rsidRPr="00DA7EEA" w14:paraId="058F8A0F" w14:textId="77777777" w:rsidTr="00A440A9">
        <w:tc>
          <w:tcPr>
            <w:tcW w:w="567" w:type="dxa"/>
            <w:vAlign w:val="center"/>
          </w:tcPr>
          <w:p w14:paraId="743F0407"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39.</w:t>
            </w:r>
          </w:p>
        </w:tc>
        <w:tc>
          <w:tcPr>
            <w:tcW w:w="3402" w:type="dxa"/>
            <w:vAlign w:val="center"/>
          </w:tcPr>
          <w:p w14:paraId="308A7595"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Чеховтің «Бәсі»</w:t>
            </w:r>
          </w:p>
        </w:tc>
        <w:tc>
          <w:tcPr>
            <w:tcW w:w="1843" w:type="dxa"/>
            <w:vAlign w:val="center"/>
          </w:tcPr>
          <w:p w14:paraId="4ACDA47A"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Б. Нурайлым </w:t>
            </w:r>
          </w:p>
        </w:tc>
        <w:tc>
          <w:tcPr>
            <w:tcW w:w="1559" w:type="dxa"/>
            <w:vAlign w:val="center"/>
          </w:tcPr>
          <w:p w14:paraId="4E2BC3DF"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2022</w:t>
            </w:r>
          </w:p>
        </w:tc>
        <w:tc>
          <w:tcPr>
            <w:tcW w:w="1985" w:type="dxa"/>
            <w:vAlign w:val="center"/>
          </w:tcPr>
          <w:p w14:paraId="00061CE7" w14:textId="77777777" w:rsidR="00C71A8B" w:rsidRPr="00DA7EEA" w:rsidRDefault="00F64572" w:rsidP="00A440A9">
            <w:pPr>
              <w:jc w:val="center"/>
              <w:rPr>
                <w:rFonts w:ascii="Times New Roman" w:hAnsi="Times New Roman" w:cs="Times New Roman"/>
                <w:sz w:val="24"/>
                <w:szCs w:val="24"/>
              </w:rPr>
            </w:pPr>
            <w:hyperlink r:id="rId52" w:history="1">
              <w:r w:rsidR="00C71A8B" w:rsidRPr="00DA7EEA">
                <w:rPr>
                  <w:rFonts w:ascii="Times New Roman" w:hAnsi="Times New Roman" w:cs="Times New Roman"/>
                  <w:color w:val="0000FF"/>
                  <w:sz w:val="24"/>
                  <w:szCs w:val="24"/>
                  <w:u w:val="single"/>
                </w:rPr>
                <w:t>https://adebiportal.kz/kz/news/view/cexovtin-basi__23973</w:t>
              </w:r>
            </w:hyperlink>
          </w:p>
        </w:tc>
      </w:tr>
      <w:tr w:rsidR="00C71A8B" w:rsidRPr="00DA7EEA" w14:paraId="76E88759" w14:textId="77777777" w:rsidTr="00A440A9">
        <w:tc>
          <w:tcPr>
            <w:tcW w:w="9356" w:type="dxa"/>
            <w:gridSpan w:val="5"/>
          </w:tcPr>
          <w:p w14:paraId="6EB02782" w14:textId="77777777" w:rsidR="00C71A8B" w:rsidRPr="00984764" w:rsidRDefault="00C71A8B" w:rsidP="00A440A9">
            <w:pPr>
              <w:jc w:val="center"/>
              <w:rPr>
                <w:rFonts w:ascii="Times New Roman" w:hAnsi="Times New Roman" w:cs="Times New Roman"/>
                <w:sz w:val="24"/>
                <w:szCs w:val="24"/>
              </w:rPr>
            </w:pPr>
            <w:r w:rsidRPr="00984764">
              <w:rPr>
                <w:rFonts w:ascii="Times New Roman" w:hAnsi="Times New Roman" w:cs="Times New Roman"/>
                <w:sz w:val="24"/>
                <w:szCs w:val="24"/>
              </w:rPr>
              <w:t>Авторы работ обращаются, ссылаются на творчество А.П. Чехова в рамках своей темы</w:t>
            </w:r>
          </w:p>
        </w:tc>
      </w:tr>
      <w:tr w:rsidR="00C71A8B" w:rsidRPr="00DA7EEA" w14:paraId="03F9E27B" w14:textId="77777777" w:rsidTr="00A440A9">
        <w:tc>
          <w:tcPr>
            <w:tcW w:w="567" w:type="dxa"/>
            <w:vAlign w:val="center"/>
          </w:tcPr>
          <w:p w14:paraId="519D6953" w14:textId="77777777" w:rsidR="00C71A8B" w:rsidRPr="00DA7EEA" w:rsidRDefault="00C71A8B" w:rsidP="00A440A9">
            <w:pPr>
              <w:jc w:val="center"/>
              <w:rPr>
                <w:rFonts w:ascii="Times New Roman" w:hAnsi="Times New Roman" w:cs="Times New Roman"/>
                <w:sz w:val="24"/>
                <w:szCs w:val="24"/>
              </w:rPr>
            </w:pPr>
          </w:p>
        </w:tc>
        <w:tc>
          <w:tcPr>
            <w:tcW w:w="3402" w:type="dxa"/>
            <w:vAlign w:val="center"/>
          </w:tcPr>
          <w:p w14:paraId="1EDE8912"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Собрание сочинений: [в 5 т.]. – Т. 4.</w:t>
            </w:r>
          </w:p>
        </w:tc>
        <w:tc>
          <w:tcPr>
            <w:tcW w:w="1843" w:type="dxa"/>
            <w:vAlign w:val="center"/>
          </w:tcPr>
          <w:p w14:paraId="5A3D2AF0"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М.О. Ауэзов </w:t>
            </w:r>
          </w:p>
        </w:tc>
        <w:tc>
          <w:tcPr>
            <w:tcW w:w="1559" w:type="dxa"/>
            <w:vAlign w:val="center"/>
          </w:tcPr>
          <w:p w14:paraId="77A52A40"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1975</w:t>
            </w:r>
          </w:p>
        </w:tc>
        <w:tc>
          <w:tcPr>
            <w:tcW w:w="1985" w:type="dxa"/>
            <w:vAlign w:val="center"/>
          </w:tcPr>
          <w:p w14:paraId="1652DD20" w14:textId="77777777" w:rsidR="00C71A8B" w:rsidRPr="00DA7EEA" w:rsidRDefault="00C71A8B" w:rsidP="00A440A9">
            <w:pPr>
              <w:jc w:val="center"/>
              <w:rPr>
                <w:rFonts w:ascii="Times New Roman" w:hAnsi="Times New Roman" w:cs="Times New Roman"/>
                <w:sz w:val="24"/>
                <w:szCs w:val="24"/>
              </w:rPr>
            </w:pPr>
          </w:p>
        </w:tc>
      </w:tr>
      <w:tr w:rsidR="00C71A8B" w:rsidRPr="00DA7EEA" w14:paraId="6BD6E94D" w14:textId="77777777" w:rsidTr="00A440A9">
        <w:tc>
          <w:tcPr>
            <w:tcW w:w="567" w:type="dxa"/>
            <w:tcBorders>
              <w:bottom w:val="single" w:sz="4" w:space="0" w:color="auto"/>
            </w:tcBorders>
            <w:vAlign w:val="center"/>
          </w:tcPr>
          <w:p w14:paraId="24723199"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40.</w:t>
            </w:r>
          </w:p>
        </w:tc>
        <w:tc>
          <w:tcPr>
            <w:tcW w:w="3402" w:type="dxa"/>
            <w:tcBorders>
              <w:bottom w:val="single" w:sz="4" w:space="0" w:color="auto"/>
            </w:tcBorders>
            <w:vAlign w:val="center"/>
          </w:tcPr>
          <w:p w14:paraId="4BE574CD"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Қазақ әдебиетіндегі әңгіме жанры [Мәтін] : ғылыми басылым : зерттеу, эссе, проза</w:t>
            </w:r>
          </w:p>
        </w:tc>
        <w:tc>
          <w:tcPr>
            <w:tcW w:w="1843" w:type="dxa"/>
            <w:tcBorders>
              <w:bottom w:val="single" w:sz="4" w:space="0" w:color="auto"/>
            </w:tcBorders>
            <w:vAlign w:val="center"/>
          </w:tcPr>
          <w:p w14:paraId="3CBEBB7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С.Г. Шарабасов </w:t>
            </w:r>
          </w:p>
        </w:tc>
        <w:tc>
          <w:tcPr>
            <w:tcW w:w="1559" w:type="dxa"/>
            <w:tcBorders>
              <w:bottom w:val="single" w:sz="4" w:space="0" w:color="auto"/>
            </w:tcBorders>
            <w:vAlign w:val="center"/>
          </w:tcPr>
          <w:p w14:paraId="7C2B43CF"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2000</w:t>
            </w:r>
          </w:p>
        </w:tc>
        <w:tc>
          <w:tcPr>
            <w:tcW w:w="1985" w:type="dxa"/>
            <w:tcBorders>
              <w:bottom w:val="single" w:sz="4" w:space="0" w:color="auto"/>
            </w:tcBorders>
            <w:vAlign w:val="center"/>
          </w:tcPr>
          <w:p w14:paraId="22D54C25" w14:textId="77777777" w:rsidR="00C71A8B" w:rsidRPr="00DA7EEA" w:rsidRDefault="00F64572" w:rsidP="00A440A9">
            <w:pPr>
              <w:jc w:val="center"/>
              <w:rPr>
                <w:rFonts w:ascii="Times New Roman" w:hAnsi="Times New Roman" w:cs="Times New Roman"/>
                <w:sz w:val="24"/>
                <w:szCs w:val="24"/>
              </w:rPr>
            </w:pPr>
            <w:hyperlink r:id="rId53" w:history="1">
              <w:r w:rsidR="00C71A8B" w:rsidRPr="00DA7EEA">
                <w:rPr>
                  <w:rFonts w:ascii="Times New Roman" w:hAnsi="Times New Roman" w:cs="Times New Roman"/>
                  <w:color w:val="0000FF"/>
                  <w:sz w:val="24"/>
                  <w:szCs w:val="24"/>
                  <w:u w:val="single"/>
                </w:rPr>
                <w:t>https://kazneb.kz/ru/bookView/view?brId=143514&amp;simple=true#</w:t>
              </w:r>
            </w:hyperlink>
          </w:p>
        </w:tc>
      </w:tr>
      <w:tr w:rsidR="00C71A8B" w:rsidRPr="00DA7EEA" w14:paraId="22962597" w14:textId="77777777" w:rsidTr="00A440A9">
        <w:tc>
          <w:tcPr>
            <w:tcW w:w="567" w:type="dxa"/>
            <w:tcBorders>
              <w:bottom w:val="nil"/>
            </w:tcBorders>
            <w:vAlign w:val="center"/>
          </w:tcPr>
          <w:p w14:paraId="2EC12237"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41.</w:t>
            </w:r>
          </w:p>
        </w:tc>
        <w:tc>
          <w:tcPr>
            <w:tcW w:w="3402" w:type="dxa"/>
            <w:tcBorders>
              <w:bottom w:val="nil"/>
            </w:tcBorders>
            <w:vAlign w:val="center"/>
          </w:tcPr>
          <w:p w14:paraId="424A598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Шығармаларының елу томдық жинағы – Т. 17. – Глава «Драмы Чехова» (С. 22-32)</w:t>
            </w:r>
          </w:p>
        </w:tc>
        <w:tc>
          <w:tcPr>
            <w:tcW w:w="1843" w:type="dxa"/>
            <w:tcBorders>
              <w:bottom w:val="nil"/>
            </w:tcBorders>
            <w:vAlign w:val="center"/>
          </w:tcPr>
          <w:p w14:paraId="395A00DD"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М.О. Ауэзов </w:t>
            </w:r>
          </w:p>
        </w:tc>
        <w:tc>
          <w:tcPr>
            <w:tcW w:w="1559" w:type="dxa"/>
            <w:tcBorders>
              <w:bottom w:val="nil"/>
            </w:tcBorders>
            <w:vAlign w:val="center"/>
          </w:tcPr>
          <w:p w14:paraId="4CDFF02E"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2004</w:t>
            </w:r>
          </w:p>
        </w:tc>
        <w:tc>
          <w:tcPr>
            <w:tcW w:w="1985" w:type="dxa"/>
            <w:tcBorders>
              <w:bottom w:val="nil"/>
            </w:tcBorders>
            <w:vAlign w:val="center"/>
          </w:tcPr>
          <w:p w14:paraId="460E0301" w14:textId="77777777" w:rsidR="00C71A8B" w:rsidRPr="00DA7EEA" w:rsidRDefault="00F64572" w:rsidP="00A440A9">
            <w:pPr>
              <w:jc w:val="center"/>
              <w:rPr>
                <w:rFonts w:ascii="Times New Roman" w:hAnsi="Times New Roman" w:cs="Times New Roman"/>
                <w:sz w:val="24"/>
                <w:szCs w:val="24"/>
              </w:rPr>
            </w:pPr>
            <w:hyperlink r:id="rId54" w:history="1">
              <w:r w:rsidR="00C71A8B" w:rsidRPr="00DA7EEA">
                <w:rPr>
                  <w:rFonts w:ascii="Times New Roman" w:hAnsi="Times New Roman" w:cs="Times New Roman"/>
                  <w:color w:val="0000FF"/>
                  <w:sz w:val="24"/>
                  <w:szCs w:val="24"/>
                  <w:u w:val="single"/>
                </w:rPr>
                <w:t>https://kazneb.kz/ru/bookView/view?brId=116210&amp;simple=true#</w:t>
              </w:r>
            </w:hyperlink>
          </w:p>
        </w:tc>
      </w:tr>
    </w:tbl>
    <w:p w14:paraId="6B7DC86B" w14:textId="34371084" w:rsidR="00A440A9" w:rsidRPr="00A440A9" w:rsidRDefault="00A440A9" w:rsidP="00A440A9">
      <w:pPr>
        <w:spacing w:after="0" w:line="240" w:lineRule="auto"/>
        <w:rPr>
          <w:rFonts w:ascii="Times New Roman" w:hAnsi="Times New Roman" w:cs="Times New Roman"/>
          <w:sz w:val="28"/>
          <w:szCs w:val="24"/>
        </w:rPr>
        <w:sectPr w:rsidR="00A440A9" w:rsidRPr="00A440A9"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4"/>
        </w:rPr>
        <w:t>Продолжение таблицы Г.1</w:t>
      </w:r>
    </w:p>
    <w:tbl>
      <w:tblPr>
        <w:tblStyle w:val="13"/>
        <w:tblpPr w:leftFromText="180" w:rightFromText="180" w:tblpY="400"/>
        <w:tblW w:w="9356" w:type="dxa"/>
        <w:tblLayout w:type="fixed"/>
        <w:tblLook w:val="04A0" w:firstRow="1" w:lastRow="0" w:firstColumn="1" w:lastColumn="0" w:noHBand="0" w:noVBand="1"/>
      </w:tblPr>
      <w:tblGrid>
        <w:gridCol w:w="567"/>
        <w:gridCol w:w="3402"/>
        <w:gridCol w:w="1843"/>
        <w:gridCol w:w="1559"/>
        <w:gridCol w:w="1985"/>
      </w:tblGrid>
      <w:tr w:rsidR="00A440A9" w:rsidRPr="00DA7EEA" w14:paraId="3EB52275" w14:textId="77777777" w:rsidTr="00A440A9">
        <w:tc>
          <w:tcPr>
            <w:tcW w:w="567" w:type="dxa"/>
            <w:vAlign w:val="center"/>
          </w:tcPr>
          <w:p w14:paraId="06191143" w14:textId="4041E4E1"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14:paraId="0AB7E7F9" w14:textId="3AF65C49"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4C4AEA83" w14:textId="183F407A"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71138020" w14:textId="4D9947A2"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142731FB" w14:textId="0C5DFE5A" w:rsidR="00A440A9" w:rsidRPr="00A440A9" w:rsidRDefault="00A440A9" w:rsidP="00A440A9">
            <w:pPr>
              <w:jc w:val="center"/>
              <w:rPr>
                <w:rFonts w:ascii="Times New Roman" w:hAnsi="Times New Roman" w:cs="Times New Roman"/>
              </w:rPr>
            </w:pPr>
            <w:r w:rsidRPr="00A440A9">
              <w:rPr>
                <w:rFonts w:ascii="Times New Roman" w:hAnsi="Times New Roman" w:cs="Times New Roman"/>
              </w:rPr>
              <w:t>5</w:t>
            </w:r>
          </w:p>
        </w:tc>
      </w:tr>
      <w:tr w:rsidR="00C71A8B" w:rsidRPr="00DA7EEA" w14:paraId="5035FA2E" w14:textId="77777777" w:rsidTr="00A440A9">
        <w:tc>
          <w:tcPr>
            <w:tcW w:w="567" w:type="dxa"/>
            <w:vAlign w:val="center"/>
          </w:tcPr>
          <w:p w14:paraId="752CDEBB" w14:textId="6222C8CA"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42.</w:t>
            </w:r>
          </w:p>
        </w:tc>
        <w:tc>
          <w:tcPr>
            <w:tcW w:w="3402" w:type="dxa"/>
            <w:vAlign w:val="center"/>
          </w:tcPr>
          <w:p w14:paraId="556993B5"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Махаббат мұңы [Мәтін] : таңдамалы шығармалар</w:t>
            </w:r>
          </w:p>
        </w:tc>
        <w:tc>
          <w:tcPr>
            <w:tcW w:w="1843" w:type="dxa"/>
            <w:vAlign w:val="center"/>
          </w:tcPr>
          <w:p w14:paraId="4E54769F"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Т. Ахтанов </w:t>
            </w:r>
          </w:p>
        </w:tc>
        <w:tc>
          <w:tcPr>
            <w:tcW w:w="1559" w:type="dxa"/>
            <w:vAlign w:val="center"/>
          </w:tcPr>
          <w:p w14:paraId="195792DF"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2005</w:t>
            </w:r>
          </w:p>
        </w:tc>
        <w:tc>
          <w:tcPr>
            <w:tcW w:w="1985" w:type="dxa"/>
            <w:vAlign w:val="center"/>
          </w:tcPr>
          <w:p w14:paraId="4FAA3812" w14:textId="77777777" w:rsidR="00C71A8B" w:rsidRPr="00DA7EEA" w:rsidRDefault="00F64572" w:rsidP="00A440A9">
            <w:pPr>
              <w:jc w:val="center"/>
              <w:rPr>
                <w:rFonts w:ascii="Times New Roman" w:hAnsi="Times New Roman" w:cs="Times New Roman"/>
                <w:sz w:val="24"/>
                <w:szCs w:val="24"/>
              </w:rPr>
            </w:pPr>
            <w:hyperlink r:id="rId55" w:history="1">
              <w:r w:rsidR="00C71A8B" w:rsidRPr="00DA7EEA">
                <w:rPr>
                  <w:rFonts w:ascii="Times New Roman" w:hAnsi="Times New Roman" w:cs="Times New Roman"/>
                  <w:color w:val="0000FF"/>
                  <w:sz w:val="24"/>
                  <w:szCs w:val="24"/>
                  <w:u w:val="single"/>
                </w:rPr>
                <w:t>https://kazneb.kz/ru/bookView/view?brId=115876&amp;simple=true#</w:t>
              </w:r>
            </w:hyperlink>
          </w:p>
        </w:tc>
      </w:tr>
      <w:tr w:rsidR="00C71A8B" w:rsidRPr="00DA7EEA" w14:paraId="25A092AB" w14:textId="77777777" w:rsidTr="00A440A9">
        <w:tc>
          <w:tcPr>
            <w:tcW w:w="567" w:type="dxa"/>
            <w:vAlign w:val="center"/>
          </w:tcPr>
          <w:p w14:paraId="41CBA947"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43.</w:t>
            </w:r>
          </w:p>
        </w:tc>
        <w:tc>
          <w:tcPr>
            <w:tcW w:w="3402" w:type="dxa"/>
            <w:vAlign w:val="center"/>
          </w:tcPr>
          <w:p w14:paraId="3D29D838"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Оппозиция «романтизм-реализм» в повествовательной структуре рассказов Б. Майлина 20-30-х годов</w:t>
            </w:r>
          </w:p>
        </w:tc>
        <w:tc>
          <w:tcPr>
            <w:tcW w:w="1843" w:type="dxa"/>
            <w:vAlign w:val="center"/>
          </w:tcPr>
          <w:p w14:paraId="0958A481"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С.Ш. Тахан </w:t>
            </w:r>
          </w:p>
        </w:tc>
        <w:tc>
          <w:tcPr>
            <w:tcW w:w="1559" w:type="dxa"/>
            <w:vAlign w:val="center"/>
          </w:tcPr>
          <w:p w14:paraId="28AB9945"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2006</w:t>
            </w:r>
          </w:p>
        </w:tc>
        <w:tc>
          <w:tcPr>
            <w:tcW w:w="1985" w:type="dxa"/>
            <w:vAlign w:val="center"/>
          </w:tcPr>
          <w:p w14:paraId="5A23AC94" w14:textId="77777777" w:rsidR="00C71A8B" w:rsidRPr="00DA7EEA" w:rsidRDefault="00F64572" w:rsidP="00A440A9">
            <w:pPr>
              <w:jc w:val="center"/>
              <w:rPr>
                <w:rFonts w:ascii="Times New Roman" w:hAnsi="Times New Roman" w:cs="Times New Roman"/>
                <w:sz w:val="24"/>
                <w:szCs w:val="24"/>
              </w:rPr>
            </w:pPr>
            <w:hyperlink r:id="rId56" w:history="1">
              <w:r w:rsidR="00C71A8B" w:rsidRPr="00DA7EEA">
                <w:rPr>
                  <w:rFonts w:ascii="Times New Roman" w:hAnsi="Times New Roman" w:cs="Times New Roman"/>
                  <w:color w:val="0000FF"/>
                  <w:sz w:val="24"/>
                  <w:szCs w:val="24"/>
                  <w:u w:val="single"/>
                </w:rPr>
                <w:t>http://www.rusnauka.com/NPM_2006/Philologia/8_tahan.doc.htm</w:t>
              </w:r>
            </w:hyperlink>
          </w:p>
        </w:tc>
      </w:tr>
      <w:tr w:rsidR="00C71A8B" w:rsidRPr="00DA7EEA" w14:paraId="4A3FB16E" w14:textId="77777777" w:rsidTr="00A440A9">
        <w:tc>
          <w:tcPr>
            <w:tcW w:w="567" w:type="dxa"/>
            <w:vAlign w:val="center"/>
          </w:tcPr>
          <w:p w14:paraId="1C2768FD"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44.</w:t>
            </w:r>
          </w:p>
        </w:tc>
        <w:tc>
          <w:tcPr>
            <w:tcW w:w="3402" w:type="dxa"/>
            <w:vAlign w:val="center"/>
          </w:tcPr>
          <w:p w14:paraId="2EF37499"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Он знал о жизни народа не понаслышке</w:t>
            </w:r>
          </w:p>
        </w:tc>
        <w:tc>
          <w:tcPr>
            <w:tcW w:w="1843" w:type="dxa"/>
            <w:vAlign w:val="center"/>
          </w:tcPr>
          <w:p w14:paraId="4CCCDE62"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З. Табаева </w:t>
            </w:r>
          </w:p>
        </w:tc>
        <w:tc>
          <w:tcPr>
            <w:tcW w:w="1559" w:type="dxa"/>
            <w:vAlign w:val="center"/>
          </w:tcPr>
          <w:p w14:paraId="6A7C3668"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2007</w:t>
            </w:r>
          </w:p>
        </w:tc>
        <w:tc>
          <w:tcPr>
            <w:tcW w:w="1985" w:type="dxa"/>
            <w:vAlign w:val="center"/>
          </w:tcPr>
          <w:p w14:paraId="3A4027B2" w14:textId="77777777" w:rsidR="00C71A8B" w:rsidRPr="00DA7EEA" w:rsidRDefault="00F64572" w:rsidP="00A440A9">
            <w:pPr>
              <w:jc w:val="center"/>
              <w:rPr>
                <w:rFonts w:ascii="Times New Roman" w:hAnsi="Times New Roman" w:cs="Times New Roman"/>
                <w:sz w:val="24"/>
                <w:szCs w:val="24"/>
              </w:rPr>
            </w:pPr>
            <w:hyperlink r:id="rId57" w:history="1">
              <w:r w:rsidR="00C71A8B" w:rsidRPr="00DA7EEA">
                <w:rPr>
                  <w:rFonts w:ascii="Times New Roman" w:hAnsi="Times New Roman" w:cs="Times New Roman"/>
                  <w:color w:val="0000FF"/>
                  <w:sz w:val="24"/>
                  <w:szCs w:val="24"/>
                  <w:u w:val="single"/>
                </w:rPr>
                <w:t>https://nomad.su/?a=15-200710280823</w:t>
              </w:r>
            </w:hyperlink>
          </w:p>
        </w:tc>
      </w:tr>
      <w:tr w:rsidR="00C71A8B" w:rsidRPr="00DA7EEA" w14:paraId="35346DB1" w14:textId="77777777" w:rsidTr="00A440A9">
        <w:tc>
          <w:tcPr>
            <w:tcW w:w="567" w:type="dxa"/>
            <w:vAlign w:val="center"/>
          </w:tcPr>
          <w:p w14:paraId="088693AB"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45.</w:t>
            </w:r>
          </w:p>
        </w:tc>
        <w:tc>
          <w:tcPr>
            <w:tcW w:w="3402" w:type="dxa"/>
            <w:vAlign w:val="center"/>
          </w:tcPr>
          <w:p w14:paraId="2DDBBE45" w14:textId="77777777" w:rsidR="00C71A8B" w:rsidRPr="00146AB1" w:rsidRDefault="00C71A8B" w:rsidP="00A440A9">
            <w:pPr>
              <w:jc w:val="center"/>
              <w:rPr>
                <w:rFonts w:ascii="Times New Roman" w:hAnsi="Times New Roman" w:cs="Times New Roman"/>
                <w:sz w:val="24"/>
                <w:szCs w:val="24"/>
              </w:rPr>
            </w:pPr>
            <w:r>
              <w:rPr>
                <w:rFonts w:ascii="Times New Roman" w:hAnsi="Times New Roman" w:cs="Times New Roman"/>
                <w:sz w:val="24"/>
                <w:szCs w:val="24"/>
              </w:rPr>
              <w:t xml:space="preserve">Интертекстуальное пространство литературы (диалоги русской литературы </w:t>
            </w:r>
            <w:r>
              <w:rPr>
                <w:rFonts w:ascii="Times New Roman" w:hAnsi="Times New Roman" w:cs="Times New Roman"/>
                <w:sz w:val="24"/>
                <w:szCs w:val="24"/>
                <w:lang w:val="en-US"/>
              </w:rPr>
              <w:t>XIX</w:t>
            </w:r>
            <w:r w:rsidRPr="00146AB1">
              <w:rPr>
                <w:rFonts w:ascii="Times New Roman" w:hAnsi="Times New Roman" w:cs="Times New Roman"/>
                <w:sz w:val="24"/>
                <w:szCs w:val="24"/>
              </w:rPr>
              <w:t xml:space="preserve"> </w:t>
            </w:r>
            <w:r>
              <w:rPr>
                <w:rFonts w:ascii="Times New Roman" w:hAnsi="Times New Roman" w:cs="Times New Roman"/>
                <w:sz w:val="24"/>
                <w:szCs w:val="24"/>
              </w:rPr>
              <w:t xml:space="preserve">– начал </w:t>
            </w:r>
            <w:r>
              <w:rPr>
                <w:rFonts w:ascii="Times New Roman" w:hAnsi="Times New Roman" w:cs="Times New Roman"/>
                <w:sz w:val="24"/>
                <w:szCs w:val="24"/>
                <w:lang w:val="en-US"/>
              </w:rPr>
              <w:t>XX</w:t>
            </w:r>
            <w:r w:rsidRPr="00146AB1">
              <w:rPr>
                <w:rFonts w:ascii="Times New Roman" w:hAnsi="Times New Roman" w:cs="Times New Roman"/>
                <w:sz w:val="24"/>
                <w:szCs w:val="24"/>
              </w:rPr>
              <w:t xml:space="preserve"> </w:t>
            </w:r>
            <w:r>
              <w:rPr>
                <w:rFonts w:ascii="Times New Roman" w:hAnsi="Times New Roman" w:cs="Times New Roman"/>
                <w:sz w:val="24"/>
                <w:szCs w:val="24"/>
              </w:rPr>
              <w:t xml:space="preserve">вв. и казахской литературы </w:t>
            </w:r>
            <w:r>
              <w:rPr>
                <w:rFonts w:ascii="Times New Roman" w:hAnsi="Times New Roman" w:cs="Times New Roman"/>
                <w:sz w:val="24"/>
                <w:szCs w:val="24"/>
                <w:lang w:val="en-US"/>
              </w:rPr>
              <w:t>XX</w:t>
            </w:r>
            <w:r>
              <w:rPr>
                <w:rFonts w:ascii="Times New Roman" w:hAnsi="Times New Roman" w:cs="Times New Roman"/>
                <w:sz w:val="24"/>
                <w:szCs w:val="24"/>
              </w:rPr>
              <w:t xml:space="preserve"> в.)</w:t>
            </w:r>
          </w:p>
        </w:tc>
        <w:tc>
          <w:tcPr>
            <w:tcW w:w="1843" w:type="dxa"/>
            <w:vAlign w:val="center"/>
          </w:tcPr>
          <w:p w14:paraId="621F2AEA" w14:textId="77777777" w:rsidR="00C71A8B" w:rsidRPr="00DA7EEA" w:rsidRDefault="00C71A8B" w:rsidP="00A440A9">
            <w:pPr>
              <w:jc w:val="center"/>
              <w:rPr>
                <w:rFonts w:ascii="Times New Roman" w:hAnsi="Times New Roman" w:cs="Times New Roman"/>
                <w:sz w:val="24"/>
                <w:szCs w:val="24"/>
              </w:rPr>
            </w:pPr>
            <w:r>
              <w:rPr>
                <w:rFonts w:ascii="Times New Roman" w:hAnsi="Times New Roman" w:cs="Times New Roman"/>
                <w:sz w:val="24"/>
                <w:szCs w:val="24"/>
              </w:rPr>
              <w:t>Г.А. Шарипова</w:t>
            </w:r>
          </w:p>
        </w:tc>
        <w:tc>
          <w:tcPr>
            <w:tcW w:w="1559" w:type="dxa"/>
            <w:vAlign w:val="center"/>
          </w:tcPr>
          <w:p w14:paraId="60BE48A5" w14:textId="77777777" w:rsidR="00C71A8B" w:rsidRPr="00DA7EEA" w:rsidRDefault="00C71A8B" w:rsidP="00A440A9">
            <w:pPr>
              <w:jc w:val="center"/>
              <w:rPr>
                <w:rFonts w:ascii="Times New Roman" w:hAnsi="Times New Roman" w:cs="Times New Roman"/>
                <w:sz w:val="24"/>
                <w:szCs w:val="24"/>
              </w:rPr>
            </w:pPr>
            <w:r>
              <w:rPr>
                <w:rFonts w:ascii="Times New Roman" w:hAnsi="Times New Roman" w:cs="Times New Roman"/>
                <w:sz w:val="24"/>
                <w:szCs w:val="24"/>
              </w:rPr>
              <w:t>2007</w:t>
            </w:r>
          </w:p>
        </w:tc>
        <w:tc>
          <w:tcPr>
            <w:tcW w:w="1985" w:type="dxa"/>
            <w:vAlign w:val="center"/>
          </w:tcPr>
          <w:p w14:paraId="7EF5C285" w14:textId="77777777" w:rsidR="00C71A8B" w:rsidRDefault="00C71A8B" w:rsidP="00A440A9">
            <w:pPr>
              <w:jc w:val="center"/>
            </w:pPr>
          </w:p>
        </w:tc>
      </w:tr>
      <w:tr w:rsidR="00C71A8B" w:rsidRPr="00DA7EEA" w14:paraId="688E17E4" w14:textId="77777777" w:rsidTr="00A440A9">
        <w:tc>
          <w:tcPr>
            <w:tcW w:w="567" w:type="dxa"/>
            <w:vAlign w:val="center"/>
          </w:tcPr>
          <w:p w14:paraId="3760DF11"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46.</w:t>
            </w:r>
          </w:p>
        </w:tc>
        <w:tc>
          <w:tcPr>
            <w:tcW w:w="3402" w:type="dxa"/>
            <w:vAlign w:val="center"/>
          </w:tcPr>
          <w:p w14:paraId="1A5A58C2"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Шахимарден КУСАИНОВ: Творить, что быть со своей бедой</w:t>
            </w:r>
          </w:p>
        </w:tc>
        <w:tc>
          <w:tcPr>
            <w:tcW w:w="1843" w:type="dxa"/>
            <w:vAlign w:val="center"/>
          </w:tcPr>
          <w:p w14:paraId="170BCC31" w14:textId="77777777" w:rsidR="00C71A8B" w:rsidRPr="00DA7EEA" w:rsidRDefault="00C71A8B" w:rsidP="00A440A9">
            <w:pPr>
              <w:jc w:val="center"/>
              <w:rPr>
                <w:rFonts w:ascii="Times New Roman" w:hAnsi="Times New Roman" w:cs="Times New Roman"/>
                <w:sz w:val="24"/>
                <w:szCs w:val="24"/>
              </w:rPr>
            </w:pPr>
          </w:p>
        </w:tc>
        <w:tc>
          <w:tcPr>
            <w:tcW w:w="1559" w:type="dxa"/>
            <w:vAlign w:val="center"/>
          </w:tcPr>
          <w:p w14:paraId="3AA532BE"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2008</w:t>
            </w:r>
          </w:p>
        </w:tc>
        <w:tc>
          <w:tcPr>
            <w:tcW w:w="1985" w:type="dxa"/>
            <w:vAlign w:val="center"/>
          </w:tcPr>
          <w:p w14:paraId="6E986CAD" w14:textId="77777777" w:rsidR="00C71A8B" w:rsidRPr="00DA7EEA" w:rsidRDefault="00F64572" w:rsidP="00A440A9">
            <w:pPr>
              <w:jc w:val="center"/>
              <w:rPr>
                <w:rFonts w:ascii="Times New Roman" w:hAnsi="Times New Roman" w:cs="Times New Roman"/>
                <w:sz w:val="24"/>
                <w:szCs w:val="24"/>
              </w:rPr>
            </w:pPr>
            <w:hyperlink r:id="rId58" w:history="1">
              <w:r w:rsidR="00C71A8B" w:rsidRPr="00DA7EEA">
                <w:rPr>
                  <w:rFonts w:ascii="Times New Roman" w:hAnsi="Times New Roman" w:cs="Times New Roman"/>
                  <w:color w:val="0000FF"/>
                  <w:sz w:val="24"/>
                  <w:szCs w:val="24"/>
                  <w:u w:val="single"/>
                </w:rPr>
                <w:t>https://informburo.kz/obshchestvo/shahimarden-kusainov-tvorit-chto-byt-so-svoey-bedoy-1870.html</w:t>
              </w:r>
            </w:hyperlink>
          </w:p>
        </w:tc>
      </w:tr>
      <w:tr w:rsidR="00C71A8B" w:rsidRPr="00DA7EEA" w14:paraId="0A0D3CF6" w14:textId="77777777" w:rsidTr="00A440A9">
        <w:tc>
          <w:tcPr>
            <w:tcW w:w="567" w:type="dxa"/>
            <w:vAlign w:val="center"/>
          </w:tcPr>
          <w:p w14:paraId="2E376729"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47.</w:t>
            </w:r>
          </w:p>
        </w:tc>
        <w:tc>
          <w:tcPr>
            <w:tcW w:w="3402" w:type="dxa"/>
            <w:vAlign w:val="center"/>
          </w:tcPr>
          <w:p w14:paraId="1E7D67DD"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Не надо “Оскара”!</w:t>
            </w:r>
          </w:p>
        </w:tc>
        <w:tc>
          <w:tcPr>
            <w:tcW w:w="1843" w:type="dxa"/>
            <w:vAlign w:val="center"/>
          </w:tcPr>
          <w:p w14:paraId="4C06463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Р. Исабеков </w:t>
            </w:r>
          </w:p>
        </w:tc>
        <w:tc>
          <w:tcPr>
            <w:tcW w:w="1559" w:type="dxa"/>
            <w:vAlign w:val="center"/>
          </w:tcPr>
          <w:p w14:paraId="27C00638"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2011</w:t>
            </w:r>
          </w:p>
        </w:tc>
        <w:tc>
          <w:tcPr>
            <w:tcW w:w="1985" w:type="dxa"/>
            <w:vAlign w:val="center"/>
          </w:tcPr>
          <w:p w14:paraId="0CBB5735" w14:textId="77777777" w:rsidR="00C71A8B" w:rsidRPr="00DA7EEA" w:rsidRDefault="00F64572" w:rsidP="00A440A9">
            <w:pPr>
              <w:jc w:val="center"/>
              <w:rPr>
                <w:rFonts w:ascii="Times New Roman" w:hAnsi="Times New Roman" w:cs="Times New Roman"/>
                <w:sz w:val="24"/>
                <w:szCs w:val="24"/>
              </w:rPr>
            </w:pPr>
            <w:hyperlink r:id="rId59" w:history="1">
              <w:r w:rsidR="00C71A8B" w:rsidRPr="00DA7EEA">
                <w:rPr>
                  <w:rFonts w:ascii="Times New Roman" w:hAnsi="Times New Roman" w:cs="Times New Roman"/>
                  <w:color w:val="0000FF"/>
                  <w:sz w:val="24"/>
                  <w:szCs w:val="24"/>
                  <w:u w:val="single"/>
                </w:rPr>
                <w:t>https://www.caravan.kz/gazeta/ne-nado-oskara-56875/</w:t>
              </w:r>
            </w:hyperlink>
          </w:p>
        </w:tc>
      </w:tr>
      <w:tr w:rsidR="00C71A8B" w:rsidRPr="00DA7EEA" w14:paraId="3AED1E97" w14:textId="77777777" w:rsidTr="00A440A9">
        <w:tc>
          <w:tcPr>
            <w:tcW w:w="567" w:type="dxa"/>
            <w:vAlign w:val="center"/>
          </w:tcPr>
          <w:p w14:paraId="38E85F6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48.</w:t>
            </w:r>
          </w:p>
        </w:tc>
        <w:tc>
          <w:tcPr>
            <w:tcW w:w="3402" w:type="dxa"/>
            <w:vAlign w:val="center"/>
          </w:tcPr>
          <w:p w14:paraId="45A057BE"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Классикалық зерттеулер: Көп томдық. – М.О. Әуезов творчествосында Қазақстан тарихының проблемалары. – «Абайдың саяси жер аударылған орыс достары» (С. 210-239)</w:t>
            </w:r>
          </w:p>
        </w:tc>
        <w:tc>
          <w:tcPr>
            <w:tcW w:w="1843" w:type="dxa"/>
            <w:vAlign w:val="center"/>
          </w:tcPr>
          <w:p w14:paraId="3352FAC0"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Л.М. Әуезова,</w:t>
            </w:r>
          </w:p>
          <w:p w14:paraId="116A72B7"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К. Сыздыков </w:t>
            </w:r>
          </w:p>
        </w:tc>
        <w:tc>
          <w:tcPr>
            <w:tcW w:w="1559" w:type="dxa"/>
            <w:vAlign w:val="center"/>
          </w:tcPr>
          <w:p w14:paraId="3BBF9D97"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2012</w:t>
            </w:r>
          </w:p>
        </w:tc>
        <w:tc>
          <w:tcPr>
            <w:tcW w:w="1985" w:type="dxa"/>
            <w:vAlign w:val="center"/>
          </w:tcPr>
          <w:p w14:paraId="410D6BCB" w14:textId="77777777" w:rsidR="00C71A8B" w:rsidRPr="00DA7EEA" w:rsidRDefault="00F64572" w:rsidP="00A440A9">
            <w:pPr>
              <w:jc w:val="center"/>
              <w:rPr>
                <w:rFonts w:ascii="Times New Roman" w:hAnsi="Times New Roman" w:cs="Times New Roman"/>
                <w:sz w:val="24"/>
                <w:szCs w:val="24"/>
              </w:rPr>
            </w:pPr>
            <w:hyperlink r:id="rId60" w:history="1">
              <w:r w:rsidR="00C71A8B" w:rsidRPr="00DA7EEA">
                <w:rPr>
                  <w:rFonts w:ascii="Times New Roman" w:hAnsi="Times New Roman" w:cs="Times New Roman"/>
                  <w:color w:val="0000FF"/>
                  <w:sz w:val="24"/>
                  <w:szCs w:val="24"/>
                  <w:u w:val="single"/>
                </w:rPr>
                <w:t>https://adebiportal.kz/web/viewer.php?file=/upload/iblock/299/299dfd872a296a9e78a0feafa410dee4.pdf&amp;ln=kz</w:t>
              </w:r>
            </w:hyperlink>
          </w:p>
        </w:tc>
      </w:tr>
      <w:tr w:rsidR="00C71A8B" w:rsidRPr="00DA7EEA" w14:paraId="2E276E8A" w14:textId="77777777" w:rsidTr="00A440A9">
        <w:tc>
          <w:tcPr>
            <w:tcW w:w="567" w:type="dxa"/>
            <w:tcBorders>
              <w:bottom w:val="single" w:sz="4" w:space="0" w:color="auto"/>
            </w:tcBorders>
            <w:vAlign w:val="center"/>
          </w:tcPr>
          <w:p w14:paraId="35BB6A83"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49.</w:t>
            </w:r>
          </w:p>
        </w:tc>
        <w:tc>
          <w:tcPr>
            <w:tcW w:w="3402" w:type="dxa"/>
            <w:tcBorders>
              <w:bottom w:val="single" w:sz="4" w:space="0" w:color="auto"/>
            </w:tcBorders>
            <w:vAlign w:val="center"/>
          </w:tcPr>
          <w:p w14:paraId="71F1ED6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Художественная гипнология и онейропоэтика русских писателей. – Глава «Облака и сновидения в пространстве чеховского мира» (С. 306-345)</w:t>
            </w:r>
          </w:p>
        </w:tc>
        <w:tc>
          <w:tcPr>
            <w:tcW w:w="1843" w:type="dxa"/>
            <w:tcBorders>
              <w:bottom w:val="single" w:sz="4" w:space="0" w:color="auto"/>
            </w:tcBorders>
            <w:vAlign w:val="center"/>
          </w:tcPr>
          <w:p w14:paraId="692D124E"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В.В. Савельева </w:t>
            </w:r>
          </w:p>
        </w:tc>
        <w:tc>
          <w:tcPr>
            <w:tcW w:w="1559" w:type="dxa"/>
            <w:tcBorders>
              <w:bottom w:val="single" w:sz="4" w:space="0" w:color="auto"/>
            </w:tcBorders>
            <w:vAlign w:val="center"/>
          </w:tcPr>
          <w:p w14:paraId="012439A5"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2013</w:t>
            </w:r>
          </w:p>
        </w:tc>
        <w:tc>
          <w:tcPr>
            <w:tcW w:w="1985" w:type="dxa"/>
            <w:tcBorders>
              <w:bottom w:val="single" w:sz="4" w:space="0" w:color="auto"/>
            </w:tcBorders>
            <w:vAlign w:val="center"/>
          </w:tcPr>
          <w:p w14:paraId="65C4135B" w14:textId="77777777" w:rsidR="00C71A8B" w:rsidRPr="00DA7EEA" w:rsidRDefault="00F64572" w:rsidP="00A440A9">
            <w:pPr>
              <w:jc w:val="center"/>
              <w:rPr>
                <w:rFonts w:ascii="Times New Roman" w:hAnsi="Times New Roman" w:cs="Times New Roman"/>
                <w:sz w:val="24"/>
                <w:szCs w:val="24"/>
              </w:rPr>
            </w:pPr>
            <w:hyperlink r:id="rId61" w:history="1">
              <w:r w:rsidR="00C71A8B" w:rsidRPr="00DA7EEA">
                <w:rPr>
                  <w:rFonts w:ascii="Times New Roman" w:hAnsi="Times New Roman" w:cs="Times New Roman"/>
                  <w:color w:val="0000FF"/>
                  <w:sz w:val="24"/>
                  <w:szCs w:val="24"/>
                  <w:u w:val="single"/>
                </w:rPr>
                <w:t>http://cdn.scipeople.ru/materials/61889/Савельева_Художественная%20гипнология%20и%20онейропоэтика%20русских%20писателей_Монография.pdf</w:t>
              </w:r>
            </w:hyperlink>
          </w:p>
        </w:tc>
      </w:tr>
      <w:tr w:rsidR="00C71A8B" w:rsidRPr="00DA7EEA" w14:paraId="67F53C53" w14:textId="77777777" w:rsidTr="00A440A9">
        <w:tc>
          <w:tcPr>
            <w:tcW w:w="567" w:type="dxa"/>
            <w:tcBorders>
              <w:bottom w:val="nil"/>
            </w:tcBorders>
            <w:vAlign w:val="center"/>
          </w:tcPr>
          <w:p w14:paraId="39C8795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50.</w:t>
            </w:r>
          </w:p>
        </w:tc>
        <w:tc>
          <w:tcPr>
            <w:tcW w:w="3402" w:type="dxa"/>
            <w:tcBorders>
              <w:bottom w:val="nil"/>
            </w:tcBorders>
            <w:vAlign w:val="center"/>
          </w:tcPr>
          <w:p w14:paraId="5AE35325"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Қазақ әдебиетінің алтын ғасыры: әдеби зерттеулер, эссе және сұхбаттар. – Т. 5. – «Алаш ұранды әдебиет» (С. 11-159)</w:t>
            </w:r>
          </w:p>
        </w:tc>
        <w:tc>
          <w:tcPr>
            <w:tcW w:w="1843" w:type="dxa"/>
            <w:tcBorders>
              <w:bottom w:val="nil"/>
            </w:tcBorders>
            <w:vAlign w:val="center"/>
          </w:tcPr>
          <w:p w14:paraId="5DF9A528"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lang w:val="kk-KZ"/>
              </w:rPr>
              <w:t>Р</w:t>
            </w:r>
            <w:r w:rsidRPr="00DA7EEA">
              <w:rPr>
                <w:rFonts w:ascii="Times New Roman" w:hAnsi="Times New Roman" w:cs="Times New Roman"/>
                <w:sz w:val="24"/>
                <w:szCs w:val="24"/>
              </w:rPr>
              <w:t xml:space="preserve">.Н. </w:t>
            </w:r>
            <w:r w:rsidRPr="00DA7EEA">
              <w:rPr>
                <w:rFonts w:ascii="Times New Roman" w:hAnsi="Times New Roman" w:cs="Times New Roman"/>
                <w:sz w:val="24"/>
                <w:szCs w:val="24"/>
                <w:lang w:val="kk-KZ"/>
              </w:rPr>
              <w:t xml:space="preserve">Нургали </w:t>
            </w:r>
          </w:p>
        </w:tc>
        <w:tc>
          <w:tcPr>
            <w:tcW w:w="1559" w:type="dxa"/>
            <w:tcBorders>
              <w:bottom w:val="nil"/>
            </w:tcBorders>
            <w:vAlign w:val="center"/>
          </w:tcPr>
          <w:p w14:paraId="4D41CCE4" w14:textId="77777777" w:rsidR="00C71A8B" w:rsidRPr="00DA7EEA" w:rsidRDefault="00C71A8B" w:rsidP="00A440A9">
            <w:pPr>
              <w:jc w:val="center"/>
              <w:rPr>
                <w:rFonts w:ascii="Times New Roman" w:hAnsi="Times New Roman" w:cs="Times New Roman"/>
                <w:sz w:val="24"/>
                <w:szCs w:val="24"/>
              </w:rPr>
            </w:pPr>
            <w:r w:rsidRPr="00DA7EEA">
              <w:rPr>
                <w:rFonts w:ascii="Times New Roman" w:hAnsi="Times New Roman" w:cs="Times New Roman"/>
                <w:sz w:val="24"/>
                <w:szCs w:val="24"/>
              </w:rPr>
              <w:t>2013</w:t>
            </w:r>
          </w:p>
        </w:tc>
        <w:tc>
          <w:tcPr>
            <w:tcW w:w="1985" w:type="dxa"/>
            <w:tcBorders>
              <w:bottom w:val="nil"/>
            </w:tcBorders>
            <w:vAlign w:val="center"/>
          </w:tcPr>
          <w:p w14:paraId="705E2D1A" w14:textId="77777777" w:rsidR="00C71A8B" w:rsidRPr="00DA7EEA" w:rsidRDefault="00F64572" w:rsidP="00A440A9">
            <w:pPr>
              <w:jc w:val="center"/>
              <w:rPr>
                <w:rFonts w:ascii="Times New Roman" w:hAnsi="Times New Roman" w:cs="Times New Roman"/>
                <w:sz w:val="24"/>
                <w:szCs w:val="24"/>
              </w:rPr>
            </w:pPr>
            <w:hyperlink r:id="rId62" w:history="1">
              <w:r w:rsidR="00C71A8B" w:rsidRPr="00DA7EEA">
                <w:rPr>
                  <w:rFonts w:ascii="Times New Roman" w:hAnsi="Times New Roman" w:cs="Times New Roman"/>
                  <w:color w:val="0000FF"/>
                  <w:sz w:val="24"/>
                  <w:szCs w:val="24"/>
                  <w:u w:val="single"/>
                </w:rPr>
                <w:t>https://adebiportal.kz/web/viewer.php?file=/storage/upload/iblock/90c/90cc415b4213bc8bc993950b92814bec.pdf&amp;ln=kz</w:t>
              </w:r>
            </w:hyperlink>
          </w:p>
        </w:tc>
      </w:tr>
    </w:tbl>
    <w:p w14:paraId="48A01491" w14:textId="6AF1BBEA" w:rsidR="00A440A9" w:rsidRPr="00A440A9" w:rsidRDefault="00A440A9" w:rsidP="00A440A9">
      <w:pPr>
        <w:spacing w:after="0" w:line="240" w:lineRule="auto"/>
        <w:rPr>
          <w:rFonts w:ascii="Times New Roman" w:hAnsi="Times New Roman" w:cs="Times New Roman"/>
          <w:sz w:val="28"/>
          <w:szCs w:val="24"/>
        </w:rPr>
        <w:sectPr w:rsidR="00A440A9" w:rsidRPr="00A440A9" w:rsidSect="000A441B">
          <w:pgSz w:w="11906" w:h="16838"/>
          <w:pgMar w:top="1134" w:right="567" w:bottom="1134" w:left="1701" w:header="709" w:footer="709" w:gutter="0"/>
          <w:cols w:space="708"/>
          <w:titlePg/>
          <w:docGrid w:linePitch="360"/>
        </w:sectPr>
      </w:pPr>
      <w:r>
        <w:rPr>
          <w:rFonts w:ascii="Times New Roman" w:hAnsi="Times New Roman" w:cs="Times New Roman"/>
          <w:sz w:val="28"/>
          <w:szCs w:val="24"/>
        </w:rPr>
        <w:t>Продолжение таблицы Г.1</w:t>
      </w:r>
    </w:p>
    <w:p w14:paraId="0B3C724B" w14:textId="300BFE81" w:rsidR="00C71A8B" w:rsidRDefault="00A440A9" w:rsidP="00C71A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Окончание таблицы Г.1</w:t>
      </w:r>
    </w:p>
    <w:tbl>
      <w:tblPr>
        <w:tblStyle w:val="13"/>
        <w:tblpPr w:leftFromText="180" w:rightFromText="180" w:vertAnchor="page" w:horzAnchor="margin" w:tblpY="1561"/>
        <w:tblW w:w="9356" w:type="dxa"/>
        <w:tblLayout w:type="fixed"/>
        <w:tblLook w:val="04A0" w:firstRow="1" w:lastRow="0" w:firstColumn="1" w:lastColumn="0" w:noHBand="0" w:noVBand="1"/>
      </w:tblPr>
      <w:tblGrid>
        <w:gridCol w:w="567"/>
        <w:gridCol w:w="3402"/>
        <w:gridCol w:w="1843"/>
        <w:gridCol w:w="1559"/>
        <w:gridCol w:w="1985"/>
      </w:tblGrid>
      <w:tr w:rsidR="00A440A9" w:rsidRPr="00DA7EEA" w14:paraId="76717DE6" w14:textId="77777777" w:rsidTr="00A440A9">
        <w:tc>
          <w:tcPr>
            <w:tcW w:w="567" w:type="dxa"/>
            <w:vAlign w:val="center"/>
          </w:tcPr>
          <w:p w14:paraId="38464BED"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vAlign w:val="center"/>
          </w:tcPr>
          <w:p w14:paraId="7BDB9811" w14:textId="77777777" w:rsidR="00A440A9" w:rsidRPr="001F2397" w:rsidRDefault="00A440A9" w:rsidP="00A440A9">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3265B445" w14:textId="77777777" w:rsidR="00A440A9" w:rsidRDefault="00A440A9" w:rsidP="00A440A9">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14:paraId="02C18AB8" w14:textId="77777777" w:rsidR="00A440A9" w:rsidRDefault="00A440A9" w:rsidP="00A440A9">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55F36B8A" w14:textId="77777777" w:rsidR="00A440A9" w:rsidRPr="001F2397" w:rsidRDefault="00A440A9" w:rsidP="00A440A9">
            <w:pPr>
              <w:jc w:val="center"/>
              <w:rPr>
                <w:rFonts w:ascii="Times New Roman" w:hAnsi="Times New Roman" w:cs="Times New Roman"/>
                <w:sz w:val="24"/>
                <w:szCs w:val="24"/>
              </w:rPr>
            </w:pPr>
            <w:r>
              <w:rPr>
                <w:rFonts w:ascii="Times New Roman" w:hAnsi="Times New Roman" w:cs="Times New Roman"/>
                <w:sz w:val="24"/>
                <w:szCs w:val="24"/>
              </w:rPr>
              <w:t>5</w:t>
            </w:r>
          </w:p>
        </w:tc>
      </w:tr>
      <w:tr w:rsidR="00A440A9" w:rsidRPr="00DA7EEA" w14:paraId="4750397E" w14:textId="77777777" w:rsidTr="00A440A9">
        <w:tc>
          <w:tcPr>
            <w:tcW w:w="567" w:type="dxa"/>
            <w:vAlign w:val="center"/>
          </w:tcPr>
          <w:p w14:paraId="7AF7DF8E"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51.</w:t>
            </w:r>
          </w:p>
        </w:tc>
        <w:tc>
          <w:tcPr>
            <w:tcW w:w="3402" w:type="dxa"/>
            <w:vAlign w:val="center"/>
          </w:tcPr>
          <w:p w14:paraId="1248464C" w14:textId="77777777" w:rsidR="00A440A9" w:rsidRPr="00DA7EEA" w:rsidRDefault="00A440A9" w:rsidP="00A440A9">
            <w:pPr>
              <w:jc w:val="center"/>
              <w:rPr>
                <w:rFonts w:ascii="Times New Roman" w:hAnsi="Times New Roman" w:cs="Times New Roman"/>
                <w:sz w:val="24"/>
                <w:szCs w:val="24"/>
              </w:rPr>
            </w:pPr>
            <w:r w:rsidRPr="001F2397">
              <w:rPr>
                <w:rFonts w:ascii="Times New Roman" w:hAnsi="Times New Roman" w:cs="Times New Roman"/>
                <w:sz w:val="24"/>
                <w:szCs w:val="24"/>
              </w:rPr>
              <w:t xml:space="preserve">Аударма комедияларға бүгінгі </w:t>
            </w:r>
            <w:r>
              <w:rPr>
                <w:rFonts w:ascii="Times New Roman" w:hAnsi="Times New Roman" w:cs="Times New Roman"/>
                <w:sz w:val="24"/>
                <w:szCs w:val="24"/>
              </w:rPr>
              <w:t>көзқарас</w:t>
            </w:r>
          </w:p>
        </w:tc>
        <w:tc>
          <w:tcPr>
            <w:tcW w:w="1843" w:type="dxa"/>
            <w:vAlign w:val="center"/>
          </w:tcPr>
          <w:p w14:paraId="79BD80E3" w14:textId="77777777" w:rsidR="00A440A9" w:rsidRPr="00DA7EEA" w:rsidRDefault="00A440A9" w:rsidP="00A440A9">
            <w:pPr>
              <w:jc w:val="center"/>
              <w:rPr>
                <w:rFonts w:ascii="Times New Roman" w:hAnsi="Times New Roman" w:cs="Times New Roman"/>
                <w:sz w:val="24"/>
                <w:szCs w:val="24"/>
                <w:lang w:val="kk-KZ"/>
              </w:rPr>
            </w:pPr>
            <w:r>
              <w:rPr>
                <w:rFonts w:ascii="Times New Roman" w:hAnsi="Times New Roman" w:cs="Times New Roman"/>
                <w:sz w:val="24"/>
                <w:szCs w:val="24"/>
              </w:rPr>
              <w:t>Н. Ескендіров</w:t>
            </w:r>
          </w:p>
        </w:tc>
        <w:tc>
          <w:tcPr>
            <w:tcW w:w="1559" w:type="dxa"/>
            <w:vAlign w:val="center"/>
          </w:tcPr>
          <w:p w14:paraId="760675E7"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2013</w:t>
            </w:r>
          </w:p>
        </w:tc>
        <w:tc>
          <w:tcPr>
            <w:tcW w:w="1985" w:type="dxa"/>
            <w:vAlign w:val="center"/>
          </w:tcPr>
          <w:p w14:paraId="70E61F6B" w14:textId="77777777" w:rsidR="00A440A9" w:rsidRDefault="00A440A9" w:rsidP="00A440A9">
            <w:pPr>
              <w:jc w:val="both"/>
            </w:pPr>
            <w:r w:rsidRPr="001F2397">
              <w:rPr>
                <w:rFonts w:ascii="Times New Roman" w:hAnsi="Times New Roman" w:cs="Times New Roman"/>
                <w:sz w:val="24"/>
                <w:szCs w:val="24"/>
              </w:rPr>
              <w:t>Жұлдыз. - 2013. - № 6. - 205-208 б. ISSN 0134-3580.</w:t>
            </w:r>
          </w:p>
        </w:tc>
      </w:tr>
      <w:tr w:rsidR="00A440A9" w:rsidRPr="00DA7EEA" w14:paraId="1D3DA31C" w14:textId="77777777" w:rsidTr="00A440A9">
        <w:tc>
          <w:tcPr>
            <w:tcW w:w="567" w:type="dxa"/>
            <w:vAlign w:val="center"/>
          </w:tcPr>
          <w:p w14:paraId="6BBA66B8"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52.</w:t>
            </w:r>
          </w:p>
        </w:tc>
        <w:tc>
          <w:tcPr>
            <w:tcW w:w="3402" w:type="dxa"/>
            <w:vAlign w:val="center"/>
          </w:tcPr>
          <w:p w14:paraId="690399C7"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Полное собрание сочинений в пятидесяти томах. – Т. 47. – «Тезисы к докладу о Чехове» (С. 43-46)</w:t>
            </w:r>
          </w:p>
        </w:tc>
        <w:tc>
          <w:tcPr>
            <w:tcW w:w="1843" w:type="dxa"/>
            <w:vAlign w:val="center"/>
          </w:tcPr>
          <w:p w14:paraId="4A2F47BA"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М.О. Ауэзов </w:t>
            </w:r>
          </w:p>
        </w:tc>
        <w:tc>
          <w:tcPr>
            <w:tcW w:w="1559" w:type="dxa"/>
            <w:vAlign w:val="center"/>
          </w:tcPr>
          <w:p w14:paraId="12DF7BA5"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2014</w:t>
            </w:r>
          </w:p>
        </w:tc>
        <w:tc>
          <w:tcPr>
            <w:tcW w:w="1985" w:type="dxa"/>
            <w:vAlign w:val="center"/>
          </w:tcPr>
          <w:p w14:paraId="229730F3" w14:textId="77777777" w:rsidR="00A440A9" w:rsidRPr="00DA7EEA" w:rsidRDefault="00A440A9" w:rsidP="00A440A9">
            <w:pPr>
              <w:jc w:val="center"/>
              <w:rPr>
                <w:rFonts w:ascii="Times New Roman" w:hAnsi="Times New Roman" w:cs="Times New Roman"/>
                <w:sz w:val="24"/>
                <w:szCs w:val="24"/>
              </w:rPr>
            </w:pPr>
          </w:p>
        </w:tc>
      </w:tr>
      <w:tr w:rsidR="00A440A9" w:rsidRPr="00DA7EEA" w14:paraId="01619C1E" w14:textId="77777777" w:rsidTr="00A440A9">
        <w:tc>
          <w:tcPr>
            <w:tcW w:w="567" w:type="dxa"/>
            <w:vAlign w:val="center"/>
          </w:tcPr>
          <w:p w14:paraId="60A731ED"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53.</w:t>
            </w:r>
          </w:p>
        </w:tc>
        <w:tc>
          <w:tcPr>
            <w:tcW w:w="3402" w:type="dxa"/>
            <w:vAlign w:val="center"/>
          </w:tcPr>
          <w:p w14:paraId="09333940" w14:textId="77777777" w:rsidR="00A440A9" w:rsidRPr="00DA7EEA" w:rsidRDefault="00A440A9" w:rsidP="00A440A9">
            <w:pPr>
              <w:jc w:val="center"/>
              <w:rPr>
                <w:rFonts w:ascii="Times New Roman" w:hAnsi="Times New Roman" w:cs="Times New Roman"/>
                <w:sz w:val="24"/>
                <w:szCs w:val="24"/>
              </w:rPr>
            </w:pPr>
            <w:r w:rsidRPr="004A6FC3">
              <w:rPr>
                <w:rFonts w:ascii="Times New Roman" w:hAnsi="Times New Roman" w:cs="Times New Roman"/>
                <w:sz w:val="24"/>
                <w:szCs w:val="24"/>
              </w:rPr>
              <w:t>"Казахский Чехов", Мухамеджан Карабае</w:t>
            </w:r>
            <w:r>
              <w:rPr>
                <w:rFonts w:ascii="Times New Roman" w:hAnsi="Times New Roman" w:cs="Times New Roman"/>
                <w:sz w:val="24"/>
                <w:szCs w:val="24"/>
              </w:rPr>
              <w:t>в (1858-1928): якутские находки</w:t>
            </w:r>
          </w:p>
        </w:tc>
        <w:tc>
          <w:tcPr>
            <w:tcW w:w="1843" w:type="dxa"/>
            <w:vAlign w:val="center"/>
          </w:tcPr>
          <w:p w14:paraId="0D281229"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 xml:space="preserve">Г.К. </w:t>
            </w:r>
            <w:r w:rsidRPr="004A6FC3">
              <w:rPr>
                <w:rFonts w:ascii="Times New Roman" w:hAnsi="Times New Roman" w:cs="Times New Roman"/>
                <w:sz w:val="24"/>
                <w:szCs w:val="24"/>
              </w:rPr>
              <w:t>Мук</w:t>
            </w:r>
            <w:r>
              <w:rPr>
                <w:rFonts w:ascii="Times New Roman" w:hAnsi="Times New Roman" w:cs="Times New Roman"/>
                <w:sz w:val="24"/>
                <w:szCs w:val="24"/>
              </w:rPr>
              <w:t>анова</w:t>
            </w:r>
          </w:p>
        </w:tc>
        <w:tc>
          <w:tcPr>
            <w:tcW w:w="1559" w:type="dxa"/>
            <w:vAlign w:val="center"/>
          </w:tcPr>
          <w:p w14:paraId="554D746D"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2014</w:t>
            </w:r>
          </w:p>
        </w:tc>
        <w:tc>
          <w:tcPr>
            <w:tcW w:w="1985" w:type="dxa"/>
            <w:vAlign w:val="center"/>
          </w:tcPr>
          <w:p w14:paraId="17786905" w14:textId="77777777" w:rsidR="00A440A9" w:rsidRPr="00DA7EEA" w:rsidRDefault="00A440A9" w:rsidP="00A440A9">
            <w:pPr>
              <w:jc w:val="both"/>
              <w:rPr>
                <w:rFonts w:ascii="Times New Roman" w:hAnsi="Times New Roman" w:cs="Times New Roman"/>
                <w:sz w:val="24"/>
                <w:szCs w:val="24"/>
              </w:rPr>
            </w:pPr>
            <w:r w:rsidRPr="004A6FC3">
              <w:rPr>
                <w:rFonts w:ascii="Times New Roman" w:hAnsi="Times New Roman" w:cs="Times New Roman"/>
                <w:sz w:val="24"/>
                <w:szCs w:val="24"/>
              </w:rPr>
              <w:t>Отечественная история. - 2014. - № 2. - С. 51-59. - Библиогр.: с.58-59 ISSN 1814-6961.</w:t>
            </w:r>
          </w:p>
        </w:tc>
      </w:tr>
      <w:tr w:rsidR="00A440A9" w:rsidRPr="00DA7EEA" w14:paraId="3C71C6A3" w14:textId="77777777" w:rsidTr="00A440A9">
        <w:tc>
          <w:tcPr>
            <w:tcW w:w="567" w:type="dxa"/>
            <w:vAlign w:val="center"/>
          </w:tcPr>
          <w:p w14:paraId="18AEE053"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54.</w:t>
            </w:r>
          </w:p>
        </w:tc>
        <w:tc>
          <w:tcPr>
            <w:tcW w:w="3402" w:type="dxa"/>
            <w:vAlign w:val="center"/>
          </w:tcPr>
          <w:p w14:paraId="07E09730"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Проблема русско-казахских литературных связей: опыт систематизации</w:t>
            </w:r>
          </w:p>
        </w:tc>
        <w:tc>
          <w:tcPr>
            <w:tcW w:w="1843" w:type="dxa"/>
            <w:vAlign w:val="center"/>
          </w:tcPr>
          <w:p w14:paraId="4E14D2E8"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Н.У. Исина </w:t>
            </w:r>
          </w:p>
        </w:tc>
        <w:tc>
          <w:tcPr>
            <w:tcW w:w="1559" w:type="dxa"/>
            <w:vAlign w:val="center"/>
          </w:tcPr>
          <w:p w14:paraId="0FEBF4E6"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2014</w:t>
            </w:r>
          </w:p>
        </w:tc>
        <w:tc>
          <w:tcPr>
            <w:tcW w:w="1985" w:type="dxa"/>
            <w:vAlign w:val="center"/>
          </w:tcPr>
          <w:p w14:paraId="6A1ED8D8" w14:textId="77777777" w:rsidR="00A440A9" w:rsidRPr="00DA7EEA" w:rsidRDefault="00F64572" w:rsidP="00A440A9">
            <w:pPr>
              <w:jc w:val="center"/>
              <w:rPr>
                <w:rFonts w:ascii="Times New Roman" w:hAnsi="Times New Roman" w:cs="Times New Roman"/>
                <w:sz w:val="24"/>
                <w:szCs w:val="24"/>
              </w:rPr>
            </w:pPr>
            <w:hyperlink r:id="rId63" w:history="1">
              <w:r w:rsidR="00A440A9" w:rsidRPr="00DA7EEA">
                <w:rPr>
                  <w:rFonts w:ascii="Times New Roman" w:hAnsi="Times New Roman" w:cs="Times New Roman"/>
                  <w:color w:val="0000FF"/>
                  <w:sz w:val="24"/>
                  <w:szCs w:val="24"/>
                  <w:u w:val="single"/>
                </w:rPr>
                <w:t>https://elar.urfu.ru/bitstream/10995/35780/1/evf-2014-16.pdf</w:t>
              </w:r>
            </w:hyperlink>
          </w:p>
        </w:tc>
      </w:tr>
      <w:tr w:rsidR="00A440A9" w:rsidRPr="00DA7EEA" w14:paraId="48AC6E31" w14:textId="77777777" w:rsidTr="00A440A9">
        <w:tc>
          <w:tcPr>
            <w:tcW w:w="567" w:type="dxa"/>
            <w:vAlign w:val="center"/>
          </w:tcPr>
          <w:p w14:paraId="73DE31D4"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55.</w:t>
            </w:r>
          </w:p>
        </w:tc>
        <w:tc>
          <w:tcPr>
            <w:tcW w:w="3402" w:type="dxa"/>
            <w:vAlign w:val="center"/>
          </w:tcPr>
          <w:p w14:paraId="2E2A9152"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Көркем аудармадағы жаңа атаулар: жасалуы мен қолданысы</w:t>
            </w:r>
          </w:p>
        </w:tc>
        <w:tc>
          <w:tcPr>
            <w:tcW w:w="1843" w:type="dxa"/>
            <w:vAlign w:val="center"/>
          </w:tcPr>
          <w:p w14:paraId="3215C1A5"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Ш. Курманбайулы </w:t>
            </w:r>
          </w:p>
        </w:tc>
        <w:tc>
          <w:tcPr>
            <w:tcW w:w="1559" w:type="dxa"/>
            <w:vAlign w:val="center"/>
          </w:tcPr>
          <w:p w14:paraId="07B29C07"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2017</w:t>
            </w:r>
          </w:p>
        </w:tc>
        <w:tc>
          <w:tcPr>
            <w:tcW w:w="1985" w:type="dxa"/>
            <w:vAlign w:val="center"/>
          </w:tcPr>
          <w:p w14:paraId="6A187E26" w14:textId="77777777" w:rsidR="00A440A9" w:rsidRPr="00DA7EEA" w:rsidRDefault="00F64572" w:rsidP="00A440A9">
            <w:pPr>
              <w:jc w:val="center"/>
              <w:rPr>
                <w:rFonts w:ascii="Times New Roman" w:hAnsi="Times New Roman" w:cs="Times New Roman"/>
                <w:sz w:val="24"/>
                <w:szCs w:val="24"/>
              </w:rPr>
            </w:pPr>
            <w:hyperlink r:id="rId64" w:history="1">
              <w:r w:rsidR="00A440A9" w:rsidRPr="00DA7EEA">
                <w:rPr>
                  <w:rFonts w:ascii="Times New Roman" w:hAnsi="Times New Roman" w:cs="Times New Roman"/>
                  <w:color w:val="0000FF"/>
                  <w:sz w:val="24"/>
                  <w:szCs w:val="24"/>
                  <w:u w:val="single"/>
                </w:rPr>
                <w:t>https://termincom.kz/assets/pdf/a0cecceacba8c47f9d75568599fd025e.pdf</w:t>
              </w:r>
            </w:hyperlink>
          </w:p>
        </w:tc>
      </w:tr>
      <w:tr w:rsidR="00A440A9" w:rsidRPr="00DA7EEA" w14:paraId="5B980C35" w14:textId="77777777" w:rsidTr="00A440A9">
        <w:tc>
          <w:tcPr>
            <w:tcW w:w="567" w:type="dxa"/>
            <w:vAlign w:val="center"/>
          </w:tcPr>
          <w:p w14:paraId="1A0C2758"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56.</w:t>
            </w:r>
          </w:p>
        </w:tc>
        <w:tc>
          <w:tcPr>
            <w:tcW w:w="3402" w:type="dxa"/>
            <w:vAlign w:val="center"/>
          </w:tcPr>
          <w:p w14:paraId="5F4E10C4"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Ильясоведение: учебное пособие для студентов вузов: сборник многотомного произведения</w:t>
            </w:r>
          </w:p>
        </w:tc>
        <w:tc>
          <w:tcPr>
            <w:tcW w:w="1843" w:type="dxa"/>
            <w:vAlign w:val="center"/>
          </w:tcPr>
          <w:p w14:paraId="50E61913"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М. Имангазинов </w:t>
            </w:r>
          </w:p>
        </w:tc>
        <w:tc>
          <w:tcPr>
            <w:tcW w:w="1559" w:type="dxa"/>
            <w:vAlign w:val="center"/>
          </w:tcPr>
          <w:p w14:paraId="265CE0FE"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2019</w:t>
            </w:r>
          </w:p>
        </w:tc>
        <w:tc>
          <w:tcPr>
            <w:tcW w:w="1985" w:type="dxa"/>
            <w:vAlign w:val="center"/>
          </w:tcPr>
          <w:p w14:paraId="54304A1D" w14:textId="77777777" w:rsidR="00A440A9" w:rsidRPr="00DA7EEA" w:rsidRDefault="00F64572" w:rsidP="00A440A9">
            <w:pPr>
              <w:jc w:val="center"/>
              <w:rPr>
                <w:rFonts w:ascii="Times New Roman" w:hAnsi="Times New Roman" w:cs="Times New Roman"/>
                <w:sz w:val="24"/>
                <w:szCs w:val="24"/>
              </w:rPr>
            </w:pPr>
            <w:hyperlink r:id="rId65" w:history="1">
              <w:r w:rsidR="00A440A9" w:rsidRPr="00DA7EEA">
                <w:rPr>
                  <w:rFonts w:ascii="Times New Roman" w:hAnsi="Times New Roman" w:cs="Times New Roman"/>
                  <w:color w:val="0000FF"/>
                  <w:sz w:val="24"/>
                  <w:szCs w:val="24"/>
                  <w:u w:val="single"/>
                </w:rPr>
                <w:t>https://kazneb.kz/ru/bookView/view?brId=1600520&amp;simple=true</w:t>
              </w:r>
            </w:hyperlink>
          </w:p>
        </w:tc>
      </w:tr>
      <w:tr w:rsidR="00A440A9" w:rsidRPr="00DA7EEA" w14:paraId="5C4534C9" w14:textId="77777777" w:rsidTr="00A440A9">
        <w:tc>
          <w:tcPr>
            <w:tcW w:w="567" w:type="dxa"/>
            <w:vAlign w:val="center"/>
          </w:tcPr>
          <w:p w14:paraId="731926A4"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57.</w:t>
            </w:r>
          </w:p>
        </w:tc>
        <w:tc>
          <w:tcPr>
            <w:tcW w:w="3402" w:type="dxa"/>
            <w:vAlign w:val="center"/>
          </w:tcPr>
          <w:p w14:paraId="26EC562B"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Проза Г. Мусрепова в переводах: уч. пособие</w:t>
            </w:r>
          </w:p>
        </w:tc>
        <w:tc>
          <w:tcPr>
            <w:tcW w:w="1843" w:type="dxa"/>
            <w:vAlign w:val="center"/>
          </w:tcPr>
          <w:p w14:paraId="53B27B5F"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С.А. Ашимханова </w:t>
            </w:r>
          </w:p>
        </w:tc>
        <w:tc>
          <w:tcPr>
            <w:tcW w:w="1559" w:type="dxa"/>
            <w:vAlign w:val="center"/>
          </w:tcPr>
          <w:p w14:paraId="0133DDDB"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2020</w:t>
            </w:r>
          </w:p>
        </w:tc>
        <w:tc>
          <w:tcPr>
            <w:tcW w:w="1985" w:type="dxa"/>
            <w:vAlign w:val="center"/>
          </w:tcPr>
          <w:p w14:paraId="3DD2D514" w14:textId="77777777" w:rsidR="00A440A9" w:rsidRPr="00DA7EEA" w:rsidRDefault="00F64572" w:rsidP="00A440A9">
            <w:pPr>
              <w:jc w:val="center"/>
              <w:rPr>
                <w:rFonts w:ascii="Times New Roman" w:hAnsi="Times New Roman" w:cs="Times New Roman"/>
                <w:sz w:val="24"/>
                <w:szCs w:val="24"/>
              </w:rPr>
            </w:pPr>
            <w:hyperlink r:id="rId66" w:history="1">
              <w:r w:rsidR="00A440A9" w:rsidRPr="00DA7EEA">
                <w:rPr>
                  <w:rFonts w:ascii="Times New Roman" w:hAnsi="Times New Roman" w:cs="Times New Roman"/>
                  <w:color w:val="0000FF"/>
                  <w:sz w:val="24"/>
                  <w:szCs w:val="24"/>
                  <w:u w:val="single"/>
                </w:rPr>
                <w:t>https://ozlib.com/1021872/literatura/proza_gabita_musrepova_v_perevodah</w:t>
              </w:r>
            </w:hyperlink>
          </w:p>
        </w:tc>
      </w:tr>
      <w:tr w:rsidR="00A440A9" w:rsidRPr="00DA7EEA" w14:paraId="442F569A" w14:textId="77777777" w:rsidTr="00A440A9">
        <w:tc>
          <w:tcPr>
            <w:tcW w:w="567" w:type="dxa"/>
            <w:vAlign w:val="center"/>
          </w:tcPr>
          <w:p w14:paraId="6606E420"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58.</w:t>
            </w:r>
          </w:p>
        </w:tc>
        <w:tc>
          <w:tcPr>
            <w:tcW w:w="3402" w:type="dxa"/>
            <w:vAlign w:val="center"/>
          </w:tcPr>
          <w:p w14:paraId="316A890D" w14:textId="77777777" w:rsidR="00A440A9" w:rsidRPr="00DA7EEA" w:rsidRDefault="00A440A9" w:rsidP="00A440A9">
            <w:pPr>
              <w:jc w:val="center"/>
              <w:rPr>
                <w:rFonts w:ascii="Times New Roman" w:hAnsi="Times New Roman" w:cs="Times New Roman"/>
                <w:sz w:val="24"/>
                <w:szCs w:val="24"/>
              </w:rPr>
            </w:pPr>
            <w:r w:rsidRPr="001F2397">
              <w:rPr>
                <w:rFonts w:ascii="Times New Roman" w:hAnsi="Times New Roman" w:cs="Times New Roman"/>
                <w:sz w:val="24"/>
                <w:szCs w:val="24"/>
              </w:rPr>
              <w:t>Өзі де, сөзі де сұлу</w:t>
            </w:r>
          </w:p>
        </w:tc>
        <w:tc>
          <w:tcPr>
            <w:tcW w:w="1843" w:type="dxa"/>
            <w:vAlign w:val="center"/>
          </w:tcPr>
          <w:p w14:paraId="5F188100"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 xml:space="preserve">М. </w:t>
            </w:r>
            <w:r w:rsidRPr="00146AB1">
              <w:rPr>
                <w:rFonts w:ascii="Times New Roman" w:hAnsi="Times New Roman" w:cs="Times New Roman"/>
                <w:sz w:val="24"/>
                <w:szCs w:val="24"/>
              </w:rPr>
              <w:t>Әбіш</w:t>
            </w:r>
          </w:p>
        </w:tc>
        <w:tc>
          <w:tcPr>
            <w:tcW w:w="1559" w:type="dxa"/>
            <w:vAlign w:val="center"/>
          </w:tcPr>
          <w:p w14:paraId="4A19CF91"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2020</w:t>
            </w:r>
          </w:p>
        </w:tc>
        <w:tc>
          <w:tcPr>
            <w:tcW w:w="1985" w:type="dxa"/>
            <w:vAlign w:val="center"/>
          </w:tcPr>
          <w:p w14:paraId="5B3CBD19" w14:textId="77777777" w:rsidR="00A440A9" w:rsidRPr="001F2397" w:rsidRDefault="00A440A9" w:rsidP="00A440A9">
            <w:pPr>
              <w:jc w:val="both"/>
              <w:rPr>
                <w:rFonts w:ascii="Times New Roman" w:hAnsi="Times New Roman" w:cs="Times New Roman"/>
              </w:rPr>
            </w:pPr>
            <w:r w:rsidRPr="001F2397">
              <w:rPr>
                <w:rFonts w:ascii="Times New Roman" w:hAnsi="Times New Roman" w:cs="Times New Roman"/>
                <w:sz w:val="24"/>
              </w:rPr>
              <w:t>Егемен Қазақстан. - 2020. - № 37. - 24 ақпан. - 10 б. ISSN 1999-9720.</w:t>
            </w:r>
          </w:p>
        </w:tc>
      </w:tr>
      <w:tr w:rsidR="00A440A9" w:rsidRPr="00DA7EEA" w14:paraId="360ED89E" w14:textId="77777777" w:rsidTr="00A440A9">
        <w:tc>
          <w:tcPr>
            <w:tcW w:w="567" w:type="dxa"/>
            <w:vAlign w:val="center"/>
          </w:tcPr>
          <w:p w14:paraId="671A28B6"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59.</w:t>
            </w:r>
          </w:p>
        </w:tc>
        <w:tc>
          <w:tcPr>
            <w:tcW w:w="3402" w:type="dxa"/>
            <w:vAlign w:val="center"/>
          </w:tcPr>
          <w:p w14:paraId="7198B4FE"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Особенности речевого диалога на языке молодежи</w:t>
            </w:r>
          </w:p>
        </w:tc>
        <w:tc>
          <w:tcPr>
            <w:tcW w:w="1843" w:type="dxa"/>
            <w:vAlign w:val="center"/>
          </w:tcPr>
          <w:p w14:paraId="0A645D2D"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Г.Н. Смагулова,</w:t>
            </w:r>
          </w:p>
          <w:p w14:paraId="47574636"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 xml:space="preserve">Т.Б. Рамазанов </w:t>
            </w:r>
          </w:p>
        </w:tc>
        <w:tc>
          <w:tcPr>
            <w:tcW w:w="1559" w:type="dxa"/>
            <w:vAlign w:val="center"/>
          </w:tcPr>
          <w:p w14:paraId="7A2D6EAA" w14:textId="77777777" w:rsidR="00A440A9" w:rsidRPr="00DA7EEA" w:rsidRDefault="00A440A9" w:rsidP="00A440A9">
            <w:pPr>
              <w:jc w:val="center"/>
              <w:rPr>
                <w:rFonts w:ascii="Times New Roman" w:hAnsi="Times New Roman" w:cs="Times New Roman"/>
                <w:sz w:val="24"/>
                <w:szCs w:val="24"/>
              </w:rPr>
            </w:pPr>
            <w:r w:rsidRPr="00DA7EEA">
              <w:rPr>
                <w:rFonts w:ascii="Times New Roman" w:hAnsi="Times New Roman" w:cs="Times New Roman"/>
                <w:sz w:val="24"/>
                <w:szCs w:val="24"/>
              </w:rPr>
              <w:t>2021</w:t>
            </w:r>
          </w:p>
        </w:tc>
        <w:tc>
          <w:tcPr>
            <w:tcW w:w="1985" w:type="dxa"/>
            <w:vAlign w:val="center"/>
          </w:tcPr>
          <w:p w14:paraId="3BFB62EC" w14:textId="77777777" w:rsidR="00A440A9" w:rsidRPr="00DA7EEA" w:rsidRDefault="00F64572" w:rsidP="00A440A9">
            <w:pPr>
              <w:jc w:val="center"/>
              <w:rPr>
                <w:rFonts w:ascii="Times New Roman" w:hAnsi="Times New Roman" w:cs="Times New Roman"/>
                <w:sz w:val="24"/>
                <w:szCs w:val="24"/>
              </w:rPr>
            </w:pPr>
            <w:hyperlink r:id="rId67" w:history="1">
              <w:r w:rsidR="00A440A9" w:rsidRPr="00DA7EEA">
                <w:rPr>
                  <w:rFonts w:ascii="Times New Roman" w:hAnsi="Times New Roman" w:cs="Times New Roman"/>
                  <w:color w:val="0000FF"/>
                  <w:sz w:val="24"/>
                  <w:szCs w:val="24"/>
                  <w:u w:val="single"/>
                </w:rPr>
                <w:t>https://philart.kaznu.kz/index.php/1-FIL/article/view/3352/2765</w:t>
              </w:r>
            </w:hyperlink>
          </w:p>
        </w:tc>
      </w:tr>
      <w:tr w:rsidR="00A440A9" w:rsidRPr="00DA7EEA" w14:paraId="261D385D" w14:textId="77777777" w:rsidTr="00A440A9">
        <w:tc>
          <w:tcPr>
            <w:tcW w:w="567" w:type="dxa"/>
            <w:vAlign w:val="center"/>
          </w:tcPr>
          <w:p w14:paraId="7298F9EA" w14:textId="77777777" w:rsidR="00A440A9" w:rsidRDefault="00A440A9" w:rsidP="00A440A9">
            <w:pPr>
              <w:jc w:val="center"/>
              <w:rPr>
                <w:rFonts w:ascii="Times New Roman" w:hAnsi="Times New Roman" w:cs="Times New Roman"/>
                <w:sz w:val="24"/>
                <w:szCs w:val="24"/>
              </w:rPr>
            </w:pPr>
            <w:r>
              <w:rPr>
                <w:rFonts w:ascii="Times New Roman" w:hAnsi="Times New Roman" w:cs="Times New Roman"/>
                <w:sz w:val="24"/>
                <w:szCs w:val="24"/>
              </w:rPr>
              <w:t>60.</w:t>
            </w:r>
          </w:p>
        </w:tc>
        <w:tc>
          <w:tcPr>
            <w:tcW w:w="3402" w:type="dxa"/>
            <w:vAlign w:val="center"/>
          </w:tcPr>
          <w:p w14:paraId="71B88203"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Мармелад пен бөрене</w:t>
            </w:r>
          </w:p>
        </w:tc>
        <w:tc>
          <w:tcPr>
            <w:tcW w:w="1843" w:type="dxa"/>
            <w:vAlign w:val="center"/>
          </w:tcPr>
          <w:p w14:paraId="4E609E9B"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 xml:space="preserve">М. </w:t>
            </w:r>
            <w:r w:rsidRPr="001F2397">
              <w:rPr>
                <w:rFonts w:ascii="Times New Roman" w:hAnsi="Times New Roman" w:cs="Times New Roman"/>
                <w:sz w:val="24"/>
                <w:szCs w:val="24"/>
              </w:rPr>
              <w:t>Әбіш</w:t>
            </w:r>
          </w:p>
        </w:tc>
        <w:tc>
          <w:tcPr>
            <w:tcW w:w="1559" w:type="dxa"/>
            <w:vAlign w:val="center"/>
          </w:tcPr>
          <w:p w14:paraId="6BB18157" w14:textId="77777777" w:rsidR="00A440A9" w:rsidRPr="00DA7EEA" w:rsidRDefault="00A440A9" w:rsidP="00A440A9">
            <w:pPr>
              <w:jc w:val="center"/>
              <w:rPr>
                <w:rFonts w:ascii="Times New Roman" w:hAnsi="Times New Roman" w:cs="Times New Roman"/>
                <w:sz w:val="24"/>
                <w:szCs w:val="24"/>
              </w:rPr>
            </w:pPr>
            <w:r>
              <w:rPr>
                <w:rFonts w:ascii="Times New Roman" w:hAnsi="Times New Roman" w:cs="Times New Roman"/>
                <w:sz w:val="24"/>
                <w:szCs w:val="24"/>
              </w:rPr>
              <w:t>2023</w:t>
            </w:r>
          </w:p>
        </w:tc>
        <w:tc>
          <w:tcPr>
            <w:tcW w:w="1985" w:type="dxa"/>
            <w:vAlign w:val="center"/>
          </w:tcPr>
          <w:p w14:paraId="13BBC910" w14:textId="77777777" w:rsidR="00A440A9" w:rsidRPr="004A6FC3" w:rsidRDefault="00A440A9" w:rsidP="00A440A9">
            <w:pPr>
              <w:jc w:val="both"/>
              <w:rPr>
                <w:rFonts w:ascii="Times New Roman" w:hAnsi="Times New Roman" w:cs="Times New Roman"/>
                <w:sz w:val="24"/>
              </w:rPr>
            </w:pPr>
            <w:r w:rsidRPr="004A6FC3">
              <w:rPr>
                <w:rFonts w:ascii="Times New Roman" w:hAnsi="Times New Roman" w:cs="Times New Roman"/>
                <w:sz w:val="24"/>
              </w:rPr>
              <w:t>Егемен Қазақстан. - 2023. - 2 наурыз (№ 42). - 17 б. ISSN 1999-9720.</w:t>
            </w:r>
          </w:p>
        </w:tc>
      </w:tr>
    </w:tbl>
    <w:p w14:paraId="4B8FD25A" w14:textId="77777777" w:rsidR="00A220A1" w:rsidRDefault="00A220A1" w:rsidP="007B6267">
      <w:pPr>
        <w:spacing w:after="0" w:line="240" w:lineRule="auto"/>
        <w:jc w:val="center"/>
        <w:rPr>
          <w:rFonts w:ascii="Times New Roman" w:eastAsia="Times New Roman" w:hAnsi="Times New Roman" w:cs="Times New Roman"/>
          <w:color w:val="000000"/>
          <w:sz w:val="28"/>
          <w:szCs w:val="28"/>
        </w:rPr>
      </w:pPr>
    </w:p>
    <w:p w14:paraId="7972F43D" w14:textId="77777777" w:rsidR="00984764" w:rsidRDefault="00984764" w:rsidP="00984764">
      <w:pPr>
        <w:spacing w:after="0" w:line="240" w:lineRule="auto"/>
        <w:rPr>
          <w:rFonts w:ascii="Times New Roman" w:eastAsia="Times New Roman" w:hAnsi="Times New Roman" w:cs="Times New Roman"/>
          <w:color w:val="000000"/>
          <w:sz w:val="28"/>
          <w:szCs w:val="28"/>
        </w:rPr>
      </w:pPr>
    </w:p>
    <w:p w14:paraId="4E83EFE8" w14:textId="447993BA" w:rsidR="00A220A1" w:rsidRDefault="00A220A1" w:rsidP="00984764">
      <w:pPr>
        <w:spacing w:after="0" w:line="240" w:lineRule="auto"/>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 xml:space="preserve">ПРИЛОЖЕНИЕ </w:t>
      </w:r>
      <w:r w:rsidR="002403F5">
        <w:rPr>
          <w:rFonts w:ascii="Times New Roman" w:eastAsia="Times New Roman" w:hAnsi="Times New Roman" w:cs="Times New Roman"/>
          <w:b/>
          <w:color w:val="000000"/>
          <w:sz w:val="28"/>
          <w:szCs w:val="28"/>
          <w:lang w:val="kk-KZ"/>
        </w:rPr>
        <w:t>Д</w:t>
      </w:r>
    </w:p>
    <w:p w14:paraId="554AA76D" w14:textId="77777777" w:rsidR="005A4AB5" w:rsidRPr="00C71A8B" w:rsidRDefault="005A4AB5" w:rsidP="005A4AB5">
      <w:pPr>
        <w:spacing w:after="0" w:line="240" w:lineRule="auto"/>
        <w:ind w:left="284"/>
        <w:jc w:val="center"/>
        <w:rPr>
          <w:rFonts w:ascii="Times New Roman" w:eastAsia="Times New Roman" w:hAnsi="Times New Roman" w:cs="Times New Roman"/>
          <w:b/>
          <w:color w:val="000000"/>
          <w:sz w:val="28"/>
          <w:szCs w:val="28"/>
          <w:lang w:val="kk-KZ"/>
        </w:rPr>
      </w:pPr>
    </w:p>
    <w:p w14:paraId="43DF5CB5" w14:textId="59A7D1AE" w:rsidR="00C71A8B" w:rsidRPr="005A4AB5" w:rsidRDefault="008170F9" w:rsidP="00DA4D3C">
      <w:pPr>
        <w:spacing w:after="0" w:line="240" w:lineRule="auto"/>
        <w:jc w:val="both"/>
        <w:rPr>
          <w:rFonts w:ascii="Times New Roman" w:eastAsia="Calibri" w:hAnsi="Times New Roman" w:cs="Times New Roman"/>
          <w:sz w:val="28"/>
          <w:szCs w:val="20"/>
          <w:lang w:eastAsia="en-US"/>
        </w:rPr>
      </w:pPr>
      <w:r>
        <w:rPr>
          <w:rFonts w:ascii="Times New Roman" w:eastAsia="Calibri" w:hAnsi="Times New Roman" w:cs="Times New Roman"/>
          <w:sz w:val="28"/>
          <w:szCs w:val="20"/>
          <w:lang w:eastAsia="en-US"/>
        </w:rPr>
        <w:t xml:space="preserve">Таблица Д.1 – Таблица </w:t>
      </w:r>
      <w:r w:rsidR="00080421" w:rsidRPr="005A4AB5">
        <w:rPr>
          <w:rFonts w:ascii="Times New Roman" w:eastAsia="Calibri" w:hAnsi="Times New Roman" w:cs="Times New Roman"/>
          <w:sz w:val="28"/>
          <w:szCs w:val="20"/>
          <w:lang w:eastAsia="en-US"/>
        </w:rPr>
        <w:t>с переводом реалий из рассказов А.П. Чехова на казахский язык</w:t>
      </w:r>
      <w:r w:rsidR="00C71A8B" w:rsidRPr="005A4AB5">
        <w:rPr>
          <w:rFonts w:ascii="Times New Roman" w:eastAsia="Calibri" w:hAnsi="Times New Roman" w:cs="Times New Roman"/>
          <w:sz w:val="28"/>
          <w:szCs w:val="20"/>
          <w:vertAlign w:val="superscript"/>
          <w:lang w:eastAsia="en-US"/>
        </w:rPr>
        <w:footnoteReference w:id="30"/>
      </w:r>
    </w:p>
    <w:p w14:paraId="6AF46FEE" w14:textId="77777777" w:rsidR="00C71A8B" w:rsidRPr="008606BE" w:rsidRDefault="00C71A8B" w:rsidP="00C71A8B">
      <w:pPr>
        <w:spacing w:after="0" w:line="240" w:lineRule="auto"/>
        <w:ind w:firstLine="284"/>
        <w:jc w:val="right"/>
        <w:rPr>
          <w:rFonts w:ascii="Times New Roman" w:eastAsia="Calibri" w:hAnsi="Times New Roman" w:cs="Times New Roman"/>
          <w:b/>
          <w:i/>
          <w:sz w:val="28"/>
          <w:szCs w:val="20"/>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3129"/>
        <w:gridCol w:w="2825"/>
      </w:tblGrid>
      <w:tr w:rsidR="00984764" w:rsidRPr="00984764" w14:paraId="5125897A" w14:textId="77777777" w:rsidTr="006856FD">
        <w:tc>
          <w:tcPr>
            <w:tcW w:w="709" w:type="dxa"/>
            <w:shd w:val="clear" w:color="auto" w:fill="auto"/>
            <w:vAlign w:val="center"/>
          </w:tcPr>
          <w:p w14:paraId="352559BA" w14:textId="2817DB79" w:rsidR="00984764" w:rsidRPr="00984764" w:rsidRDefault="00984764" w:rsidP="006856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shd w:val="clear" w:color="auto" w:fill="auto"/>
            <w:vAlign w:val="center"/>
          </w:tcPr>
          <w:p w14:paraId="74F007BD" w14:textId="364B75BE" w:rsidR="00984764" w:rsidRPr="00984764" w:rsidRDefault="00984764" w:rsidP="006856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29" w:type="dxa"/>
            <w:shd w:val="clear" w:color="auto" w:fill="auto"/>
            <w:vAlign w:val="center"/>
          </w:tcPr>
          <w:p w14:paraId="3765CF54" w14:textId="07F0CA20" w:rsidR="00984764" w:rsidRPr="00984764" w:rsidRDefault="00984764" w:rsidP="006856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25" w:type="dxa"/>
            <w:shd w:val="clear" w:color="auto" w:fill="auto"/>
            <w:vAlign w:val="center"/>
          </w:tcPr>
          <w:p w14:paraId="57CF921F" w14:textId="3B86E7C5" w:rsidR="00984764" w:rsidRPr="00984764" w:rsidRDefault="00984764" w:rsidP="006856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71A8B" w:rsidRPr="00984764" w14:paraId="08AF73A2" w14:textId="77777777" w:rsidTr="006856FD">
        <w:tc>
          <w:tcPr>
            <w:tcW w:w="709" w:type="dxa"/>
            <w:shd w:val="clear" w:color="auto" w:fill="auto"/>
            <w:vAlign w:val="center"/>
          </w:tcPr>
          <w:p w14:paraId="3E76F80B"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p>
        </w:tc>
        <w:tc>
          <w:tcPr>
            <w:tcW w:w="2693" w:type="dxa"/>
            <w:shd w:val="clear" w:color="auto" w:fill="auto"/>
            <w:vAlign w:val="center"/>
          </w:tcPr>
          <w:p w14:paraId="75169E20"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rPr>
              <w:t>Оригинальный</w:t>
            </w:r>
            <w:r w:rsidRPr="00984764">
              <w:rPr>
                <w:rFonts w:ascii="Times New Roman" w:eastAsia="Times New Roman" w:hAnsi="Times New Roman" w:cs="Times New Roman"/>
                <w:sz w:val="24"/>
                <w:szCs w:val="24"/>
                <w:lang w:val="en-US"/>
              </w:rPr>
              <w:t xml:space="preserve"> </w:t>
            </w:r>
            <w:r w:rsidRPr="00984764">
              <w:rPr>
                <w:rFonts w:ascii="Times New Roman" w:eastAsia="Times New Roman" w:hAnsi="Times New Roman" w:cs="Times New Roman"/>
                <w:sz w:val="24"/>
                <w:szCs w:val="24"/>
              </w:rPr>
              <w:t>текст</w:t>
            </w:r>
          </w:p>
        </w:tc>
        <w:tc>
          <w:tcPr>
            <w:tcW w:w="3129" w:type="dxa"/>
            <w:shd w:val="clear" w:color="auto" w:fill="auto"/>
            <w:vAlign w:val="center"/>
          </w:tcPr>
          <w:p w14:paraId="7FBD338C"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Перевод</w:t>
            </w:r>
            <w:r w:rsidRPr="00984764">
              <w:rPr>
                <w:rFonts w:ascii="Times New Roman" w:eastAsia="Times New Roman" w:hAnsi="Times New Roman" w:cs="Times New Roman"/>
                <w:sz w:val="24"/>
                <w:szCs w:val="24"/>
                <w:lang w:val="en-US"/>
              </w:rPr>
              <w:t xml:space="preserve"> </w:t>
            </w:r>
            <w:r w:rsidRPr="00984764">
              <w:rPr>
                <w:rFonts w:ascii="Times New Roman" w:eastAsia="Times New Roman" w:hAnsi="Times New Roman" w:cs="Times New Roman"/>
                <w:sz w:val="24"/>
                <w:szCs w:val="24"/>
              </w:rPr>
              <w:t>(1932)</w:t>
            </w:r>
          </w:p>
        </w:tc>
        <w:tc>
          <w:tcPr>
            <w:tcW w:w="2825" w:type="dxa"/>
            <w:shd w:val="clear" w:color="auto" w:fill="auto"/>
            <w:vAlign w:val="center"/>
          </w:tcPr>
          <w:p w14:paraId="186F80DE"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Перевод (2009)</w:t>
            </w:r>
          </w:p>
        </w:tc>
      </w:tr>
      <w:tr w:rsidR="00C71A8B" w:rsidRPr="00984764" w14:paraId="11CDFC3F" w14:textId="77777777" w:rsidTr="006856FD">
        <w:tc>
          <w:tcPr>
            <w:tcW w:w="709" w:type="dxa"/>
            <w:shd w:val="clear" w:color="auto" w:fill="auto"/>
            <w:vAlign w:val="center"/>
          </w:tcPr>
          <w:p w14:paraId="4DF3BD0E"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AA8AC90"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село</w:t>
            </w:r>
          </w:p>
        </w:tc>
        <w:tc>
          <w:tcPr>
            <w:tcW w:w="3129" w:type="dxa"/>
            <w:shd w:val="clear" w:color="auto" w:fill="auto"/>
            <w:vAlign w:val="center"/>
          </w:tcPr>
          <w:p w14:paraId="53F0C80F"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derebne</w:t>
            </w:r>
          </w:p>
        </w:tc>
        <w:tc>
          <w:tcPr>
            <w:tcW w:w="2825" w:type="dxa"/>
            <w:shd w:val="clear" w:color="auto" w:fill="auto"/>
            <w:vAlign w:val="center"/>
          </w:tcPr>
          <w:p w14:paraId="5737C6AF"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село</w:t>
            </w:r>
          </w:p>
        </w:tc>
      </w:tr>
      <w:tr w:rsidR="00C71A8B" w:rsidRPr="00984764" w14:paraId="7E991397" w14:textId="77777777" w:rsidTr="006856FD">
        <w:tc>
          <w:tcPr>
            <w:tcW w:w="709" w:type="dxa"/>
            <w:shd w:val="clear" w:color="auto" w:fill="auto"/>
            <w:vAlign w:val="center"/>
          </w:tcPr>
          <w:p w14:paraId="2652BA1B"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EBA60A5"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сарай</w:t>
            </w:r>
          </w:p>
        </w:tc>
        <w:tc>
          <w:tcPr>
            <w:tcW w:w="3129" w:type="dxa"/>
            <w:shd w:val="clear" w:color="auto" w:fill="auto"/>
            <w:vAlign w:val="center"/>
          </w:tcPr>
          <w:p w14:paraId="5F1A74AE"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saraj</w:t>
            </w:r>
          </w:p>
        </w:tc>
        <w:tc>
          <w:tcPr>
            <w:tcW w:w="2825" w:type="dxa"/>
            <w:shd w:val="clear" w:color="auto" w:fill="auto"/>
            <w:vAlign w:val="center"/>
          </w:tcPr>
          <w:p w14:paraId="14FB0FC7"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сарай</w:t>
            </w:r>
          </w:p>
        </w:tc>
      </w:tr>
      <w:tr w:rsidR="00C71A8B" w:rsidRPr="00984764" w14:paraId="41927FE4" w14:textId="77777777" w:rsidTr="006856FD">
        <w:tc>
          <w:tcPr>
            <w:tcW w:w="709" w:type="dxa"/>
            <w:shd w:val="clear" w:color="auto" w:fill="auto"/>
            <w:vAlign w:val="center"/>
          </w:tcPr>
          <w:p w14:paraId="519180F0"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60C6568"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староста</w:t>
            </w:r>
          </w:p>
        </w:tc>
        <w:tc>
          <w:tcPr>
            <w:tcW w:w="3129" w:type="dxa"/>
            <w:shd w:val="clear" w:color="auto" w:fill="auto"/>
            <w:vAlign w:val="center"/>
          </w:tcPr>
          <w:p w14:paraId="349B280A"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star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sta</w:t>
            </w:r>
          </w:p>
        </w:tc>
        <w:tc>
          <w:tcPr>
            <w:tcW w:w="2825" w:type="dxa"/>
            <w:shd w:val="clear" w:color="auto" w:fill="auto"/>
            <w:vAlign w:val="center"/>
          </w:tcPr>
          <w:p w14:paraId="3F5BD8A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староста</w:t>
            </w:r>
          </w:p>
        </w:tc>
      </w:tr>
      <w:tr w:rsidR="00C71A8B" w:rsidRPr="00984764" w14:paraId="574ACAD6" w14:textId="77777777" w:rsidTr="006856FD">
        <w:tc>
          <w:tcPr>
            <w:tcW w:w="709" w:type="dxa"/>
            <w:shd w:val="clear" w:color="auto" w:fill="auto"/>
            <w:vAlign w:val="center"/>
          </w:tcPr>
          <w:p w14:paraId="2C411AC8"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8AD3309"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Прокофий</w:t>
            </w:r>
          </w:p>
        </w:tc>
        <w:tc>
          <w:tcPr>
            <w:tcW w:w="3129" w:type="dxa"/>
            <w:shd w:val="clear" w:color="auto" w:fill="auto"/>
            <w:vAlign w:val="center"/>
          </w:tcPr>
          <w:p w14:paraId="078BCBF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Purgepij</w:t>
            </w:r>
          </w:p>
        </w:tc>
        <w:tc>
          <w:tcPr>
            <w:tcW w:w="2825" w:type="dxa"/>
            <w:shd w:val="clear" w:color="auto" w:fill="auto"/>
            <w:vAlign w:val="center"/>
          </w:tcPr>
          <w:p w14:paraId="191BB71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Прокофий</w:t>
            </w:r>
          </w:p>
        </w:tc>
      </w:tr>
      <w:tr w:rsidR="00C71A8B" w:rsidRPr="00984764" w14:paraId="57AE434A" w14:textId="77777777" w:rsidTr="006856FD">
        <w:tc>
          <w:tcPr>
            <w:tcW w:w="709" w:type="dxa"/>
            <w:shd w:val="clear" w:color="auto" w:fill="auto"/>
            <w:vAlign w:val="center"/>
          </w:tcPr>
          <w:p w14:paraId="6B544E67"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C50BD61"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гимназия</w:t>
            </w:r>
          </w:p>
        </w:tc>
        <w:tc>
          <w:tcPr>
            <w:tcW w:w="3129" w:type="dxa"/>
            <w:shd w:val="clear" w:color="auto" w:fill="auto"/>
            <w:vAlign w:val="center"/>
          </w:tcPr>
          <w:p w14:paraId="607E04BC"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gemnazija</w:t>
            </w:r>
          </w:p>
        </w:tc>
        <w:tc>
          <w:tcPr>
            <w:tcW w:w="2825" w:type="dxa"/>
            <w:shd w:val="clear" w:color="auto" w:fill="auto"/>
            <w:vAlign w:val="center"/>
          </w:tcPr>
          <w:p w14:paraId="5D88799C"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гимназия</w:t>
            </w:r>
          </w:p>
        </w:tc>
      </w:tr>
      <w:tr w:rsidR="00C71A8B" w:rsidRPr="00984764" w14:paraId="2C01300C" w14:textId="77777777" w:rsidTr="006856FD">
        <w:tc>
          <w:tcPr>
            <w:tcW w:w="709" w:type="dxa"/>
            <w:shd w:val="clear" w:color="auto" w:fill="auto"/>
            <w:vAlign w:val="center"/>
          </w:tcPr>
          <w:p w14:paraId="5358641E"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105C4DE"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Иван Иваныч</w:t>
            </w:r>
          </w:p>
        </w:tc>
        <w:tc>
          <w:tcPr>
            <w:tcW w:w="3129" w:type="dxa"/>
            <w:shd w:val="clear" w:color="auto" w:fill="auto"/>
            <w:vAlign w:val="center"/>
          </w:tcPr>
          <w:p w14:paraId="555E36B0"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 xml:space="preserve">jban </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jban</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c</w:t>
            </w:r>
          </w:p>
        </w:tc>
        <w:tc>
          <w:tcPr>
            <w:tcW w:w="2825" w:type="dxa"/>
            <w:shd w:val="clear" w:color="auto" w:fill="auto"/>
            <w:vAlign w:val="center"/>
          </w:tcPr>
          <w:p w14:paraId="1A64E71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Иван Иваныч</w:t>
            </w:r>
          </w:p>
        </w:tc>
      </w:tr>
      <w:tr w:rsidR="00C71A8B" w:rsidRPr="00984764" w14:paraId="3707E6E0" w14:textId="77777777" w:rsidTr="006856FD">
        <w:tc>
          <w:tcPr>
            <w:tcW w:w="709" w:type="dxa"/>
            <w:shd w:val="clear" w:color="auto" w:fill="auto"/>
            <w:vAlign w:val="center"/>
          </w:tcPr>
          <w:p w14:paraId="449D1107"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8A31D1F"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Буркин</w:t>
            </w:r>
          </w:p>
        </w:tc>
        <w:tc>
          <w:tcPr>
            <w:tcW w:w="3129" w:type="dxa"/>
            <w:shd w:val="clear" w:color="auto" w:fill="auto"/>
            <w:vAlign w:val="center"/>
          </w:tcPr>
          <w:p w14:paraId="04A11777"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Burkin</w:t>
            </w:r>
          </w:p>
        </w:tc>
        <w:tc>
          <w:tcPr>
            <w:tcW w:w="2825" w:type="dxa"/>
            <w:shd w:val="clear" w:color="auto" w:fill="auto"/>
            <w:vAlign w:val="center"/>
          </w:tcPr>
          <w:p w14:paraId="330DE49B"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Буркин</w:t>
            </w:r>
          </w:p>
        </w:tc>
      </w:tr>
      <w:tr w:rsidR="00C71A8B" w:rsidRPr="00984764" w14:paraId="3F336250" w14:textId="77777777" w:rsidTr="006856FD">
        <w:tc>
          <w:tcPr>
            <w:tcW w:w="709" w:type="dxa"/>
            <w:shd w:val="clear" w:color="auto" w:fill="auto"/>
            <w:vAlign w:val="center"/>
          </w:tcPr>
          <w:p w14:paraId="4530EDAD"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11AD893"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Чимша-Гималайский</w:t>
            </w:r>
          </w:p>
        </w:tc>
        <w:tc>
          <w:tcPr>
            <w:tcW w:w="3129" w:type="dxa"/>
            <w:shd w:val="clear" w:color="auto" w:fill="auto"/>
            <w:vAlign w:val="center"/>
          </w:tcPr>
          <w:p w14:paraId="7DF320E4"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Cijmca-gijmalajiskij</w:t>
            </w:r>
          </w:p>
        </w:tc>
        <w:tc>
          <w:tcPr>
            <w:tcW w:w="2825" w:type="dxa"/>
            <w:shd w:val="clear" w:color="auto" w:fill="auto"/>
            <w:vAlign w:val="center"/>
          </w:tcPr>
          <w:p w14:paraId="7341D27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Чимша-Гималайский</w:t>
            </w:r>
          </w:p>
        </w:tc>
      </w:tr>
      <w:tr w:rsidR="00C71A8B" w:rsidRPr="00984764" w14:paraId="6A89C247" w14:textId="77777777" w:rsidTr="006856FD">
        <w:tc>
          <w:tcPr>
            <w:tcW w:w="709" w:type="dxa"/>
            <w:shd w:val="clear" w:color="auto" w:fill="auto"/>
            <w:vAlign w:val="center"/>
          </w:tcPr>
          <w:p w14:paraId="314F7D7E"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18E09DD"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губерния</w:t>
            </w:r>
          </w:p>
        </w:tc>
        <w:tc>
          <w:tcPr>
            <w:tcW w:w="3129" w:type="dxa"/>
            <w:shd w:val="clear" w:color="auto" w:fill="auto"/>
            <w:vAlign w:val="center"/>
          </w:tcPr>
          <w:p w14:paraId="511D3AE0"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gubirne</w:t>
            </w:r>
          </w:p>
        </w:tc>
        <w:tc>
          <w:tcPr>
            <w:tcW w:w="2825" w:type="dxa"/>
            <w:shd w:val="clear" w:color="auto" w:fill="auto"/>
            <w:vAlign w:val="center"/>
          </w:tcPr>
          <w:p w14:paraId="69688A2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губерния</w:t>
            </w:r>
          </w:p>
        </w:tc>
      </w:tr>
      <w:tr w:rsidR="00C71A8B" w:rsidRPr="00984764" w14:paraId="6B5CCD56" w14:textId="77777777" w:rsidTr="006856FD">
        <w:tc>
          <w:tcPr>
            <w:tcW w:w="709" w:type="dxa"/>
            <w:shd w:val="clear" w:color="auto" w:fill="auto"/>
            <w:vAlign w:val="center"/>
          </w:tcPr>
          <w:p w14:paraId="41EF0724"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9F1D8C2"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отчество</w:t>
            </w:r>
          </w:p>
        </w:tc>
        <w:tc>
          <w:tcPr>
            <w:tcW w:w="3129" w:type="dxa"/>
            <w:shd w:val="clear" w:color="auto" w:fill="auto"/>
            <w:vAlign w:val="center"/>
          </w:tcPr>
          <w:p w14:paraId="1E153470"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p>
        </w:tc>
        <w:tc>
          <w:tcPr>
            <w:tcW w:w="2825" w:type="dxa"/>
            <w:shd w:val="clear" w:color="auto" w:fill="auto"/>
            <w:vAlign w:val="center"/>
          </w:tcPr>
          <w:p w14:paraId="2E897BB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әкесінің аты</w:t>
            </w:r>
          </w:p>
        </w:tc>
      </w:tr>
      <w:tr w:rsidR="00C71A8B" w:rsidRPr="00984764" w14:paraId="34521577" w14:textId="77777777" w:rsidTr="006856FD">
        <w:tc>
          <w:tcPr>
            <w:tcW w:w="709" w:type="dxa"/>
            <w:shd w:val="clear" w:color="auto" w:fill="auto"/>
            <w:vAlign w:val="center"/>
          </w:tcPr>
          <w:p w14:paraId="623E479D"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A4E371E"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граф</w:t>
            </w:r>
          </w:p>
        </w:tc>
        <w:tc>
          <w:tcPr>
            <w:tcW w:w="3129" w:type="dxa"/>
            <w:shd w:val="clear" w:color="auto" w:fill="auto"/>
            <w:vAlign w:val="center"/>
          </w:tcPr>
          <w:p w14:paraId="75A52EA5"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girap</w:t>
            </w:r>
          </w:p>
        </w:tc>
        <w:tc>
          <w:tcPr>
            <w:tcW w:w="2825" w:type="dxa"/>
            <w:shd w:val="clear" w:color="auto" w:fill="auto"/>
            <w:vAlign w:val="center"/>
          </w:tcPr>
          <w:p w14:paraId="5CFB6B59"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граф</w:t>
            </w:r>
          </w:p>
        </w:tc>
      </w:tr>
      <w:tr w:rsidR="00C71A8B" w:rsidRPr="00984764" w14:paraId="4DEE44E1" w14:textId="77777777" w:rsidTr="006856FD">
        <w:tc>
          <w:tcPr>
            <w:tcW w:w="709" w:type="dxa"/>
            <w:shd w:val="clear" w:color="auto" w:fill="auto"/>
            <w:vAlign w:val="center"/>
          </w:tcPr>
          <w:p w14:paraId="4C0E51CB"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C64B13C"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трубка</w:t>
            </w:r>
          </w:p>
        </w:tc>
        <w:tc>
          <w:tcPr>
            <w:tcW w:w="3129" w:type="dxa"/>
            <w:shd w:val="clear" w:color="auto" w:fill="auto"/>
            <w:vAlign w:val="center"/>
          </w:tcPr>
          <w:p w14:paraId="1DF0387F"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c</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l</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m</w:t>
            </w:r>
          </w:p>
        </w:tc>
        <w:tc>
          <w:tcPr>
            <w:tcW w:w="2825" w:type="dxa"/>
            <w:shd w:val="clear" w:color="auto" w:fill="auto"/>
            <w:vAlign w:val="center"/>
          </w:tcPr>
          <w:p w14:paraId="23B4109E"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қорқор</w:t>
            </w:r>
          </w:p>
        </w:tc>
      </w:tr>
      <w:tr w:rsidR="00C71A8B" w:rsidRPr="00984764" w14:paraId="09AB7C67" w14:textId="77777777" w:rsidTr="006856FD">
        <w:tc>
          <w:tcPr>
            <w:tcW w:w="709" w:type="dxa"/>
            <w:shd w:val="clear" w:color="auto" w:fill="auto"/>
            <w:vAlign w:val="center"/>
          </w:tcPr>
          <w:p w14:paraId="48D55084"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A7EBD8E"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Марва</w:t>
            </w:r>
          </w:p>
        </w:tc>
        <w:tc>
          <w:tcPr>
            <w:tcW w:w="3129" w:type="dxa"/>
            <w:shd w:val="clear" w:color="auto" w:fill="auto"/>
            <w:vAlign w:val="center"/>
          </w:tcPr>
          <w:p w14:paraId="2B3AD61E"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Majra</w:t>
            </w:r>
          </w:p>
        </w:tc>
        <w:tc>
          <w:tcPr>
            <w:tcW w:w="2825" w:type="dxa"/>
            <w:shd w:val="clear" w:color="auto" w:fill="auto"/>
            <w:vAlign w:val="center"/>
          </w:tcPr>
          <w:p w14:paraId="0B34F519"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Марва</w:t>
            </w:r>
          </w:p>
        </w:tc>
      </w:tr>
      <w:tr w:rsidR="00C71A8B" w:rsidRPr="00984764" w14:paraId="7347CB6C" w14:textId="77777777" w:rsidTr="006856FD">
        <w:tc>
          <w:tcPr>
            <w:tcW w:w="709" w:type="dxa"/>
            <w:shd w:val="clear" w:color="auto" w:fill="auto"/>
            <w:vAlign w:val="center"/>
          </w:tcPr>
          <w:p w14:paraId="12D0375D"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8E8AA40"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печь</w:t>
            </w:r>
          </w:p>
        </w:tc>
        <w:tc>
          <w:tcPr>
            <w:tcW w:w="3129" w:type="dxa"/>
            <w:shd w:val="clear" w:color="auto" w:fill="auto"/>
            <w:vAlign w:val="center"/>
          </w:tcPr>
          <w:p w14:paraId="70D82D5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pec</w:t>
            </w:r>
          </w:p>
        </w:tc>
        <w:tc>
          <w:tcPr>
            <w:tcW w:w="2825" w:type="dxa"/>
            <w:shd w:val="clear" w:color="auto" w:fill="auto"/>
            <w:vAlign w:val="center"/>
          </w:tcPr>
          <w:p w14:paraId="304F74F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пеш</w:t>
            </w:r>
          </w:p>
        </w:tc>
      </w:tr>
      <w:tr w:rsidR="00C71A8B" w:rsidRPr="00984764" w14:paraId="429FB71F" w14:textId="77777777" w:rsidTr="006856FD">
        <w:tc>
          <w:tcPr>
            <w:tcW w:w="709" w:type="dxa"/>
            <w:shd w:val="clear" w:color="auto" w:fill="auto"/>
            <w:vAlign w:val="center"/>
          </w:tcPr>
          <w:p w14:paraId="2453F34F"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3A9E7F4"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Беликов</w:t>
            </w:r>
          </w:p>
        </w:tc>
        <w:tc>
          <w:tcPr>
            <w:tcW w:w="3129" w:type="dxa"/>
            <w:shd w:val="clear" w:color="auto" w:fill="auto"/>
            <w:vAlign w:val="center"/>
          </w:tcPr>
          <w:p w14:paraId="683455B4"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Belijkip</w:t>
            </w:r>
          </w:p>
        </w:tc>
        <w:tc>
          <w:tcPr>
            <w:tcW w:w="2825" w:type="dxa"/>
            <w:shd w:val="clear" w:color="auto" w:fill="auto"/>
            <w:vAlign w:val="center"/>
          </w:tcPr>
          <w:p w14:paraId="3AC8C0F8"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Беликов</w:t>
            </w:r>
          </w:p>
        </w:tc>
      </w:tr>
      <w:tr w:rsidR="00C71A8B" w:rsidRPr="00984764" w14:paraId="5E4B2C43" w14:textId="77777777" w:rsidTr="006856FD">
        <w:tc>
          <w:tcPr>
            <w:tcW w:w="709" w:type="dxa"/>
            <w:shd w:val="clear" w:color="auto" w:fill="auto"/>
            <w:vAlign w:val="center"/>
          </w:tcPr>
          <w:p w14:paraId="0440EF9D"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A351B39"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калоши</w:t>
            </w:r>
          </w:p>
        </w:tc>
        <w:tc>
          <w:tcPr>
            <w:tcW w:w="3129" w:type="dxa"/>
            <w:shd w:val="clear" w:color="auto" w:fill="auto"/>
            <w:vAlign w:val="center"/>
          </w:tcPr>
          <w:p w14:paraId="72623498"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lec</w:t>
            </w:r>
          </w:p>
        </w:tc>
        <w:tc>
          <w:tcPr>
            <w:tcW w:w="2825" w:type="dxa"/>
            <w:shd w:val="clear" w:color="auto" w:fill="auto"/>
            <w:vAlign w:val="center"/>
          </w:tcPr>
          <w:p w14:paraId="3C8891B9"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калош</w:t>
            </w:r>
          </w:p>
        </w:tc>
      </w:tr>
      <w:tr w:rsidR="00C71A8B" w:rsidRPr="00984764" w14:paraId="56C210E3" w14:textId="77777777" w:rsidTr="006856FD">
        <w:tc>
          <w:tcPr>
            <w:tcW w:w="709" w:type="dxa"/>
            <w:shd w:val="clear" w:color="auto" w:fill="auto"/>
            <w:vAlign w:val="center"/>
          </w:tcPr>
          <w:p w14:paraId="04EE002D"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9897F29"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зонтик</w:t>
            </w:r>
          </w:p>
        </w:tc>
        <w:tc>
          <w:tcPr>
            <w:tcW w:w="3129" w:type="dxa"/>
            <w:shd w:val="clear" w:color="auto" w:fill="auto"/>
            <w:vAlign w:val="center"/>
          </w:tcPr>
          <w:p w14:paraId="6AE0264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qolcat</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r</w:t>
            </w:r>
          </w:p>
        </w:tc>
        <w:tc>
          <w:tcPr>
            <w:tcW w:w="2825" w:type="dxa"/>
            <w:shd w:val="clear" w:color="auto" w:fill="auto"/>
            <w:vAlign w:val="center"/>
          </w:tcPr>
          <w:p w14:paraId="342A5315"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қолшатыр</w:t>
            </w:r>
          </w:p>
        </w:tc>
      </w:tr>
      <w:tr w:rsidR="00C71A8B" w:rsidRPr="00984764" w14:paraId="5C24D6EF" w14:textId="77777777" w:rsidTr="006856FD">
        <w:tc>
          <w:tcPr>
            <w:tcW w:w="709" w:type="dxa"/>
            <w:shd w:val="clear" w:color="auto" w:fill="auto"/>
            <w:vAlign w:val="center"/>
          </w:tcPr>
          <w:p w14:paraId="6E0EC082"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6FC3895"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чехольчик</w:t>
            </w:r>
          </w:p>
        </w:tc>
        <w:tc>
          <w:tcPr>
            <w:tcW w:w="3129" w:type="dxa"/>
            <w:shd w:val="clear" w:color="auto" w:fill="auto"/>
            <w:vAlign w:val="center"/>
          </w:tcPr>
          <w:p w14:paraId="5513819F"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qab</w:t>
            </w:r>
            <w:r w:rsidRPr="00984764">
              <w:rPr>
                <w:rFonts w:ascii="Times New Roman" w:eastAsia="Times New Roman" w:hAnsi="Times New Roman" w:cs="Times New Roman"/>
                <w:sz w:val="24"/>
                <w:szCs w:val="24"/>
              </w:rPr>
              <w:t>ь</w:t>
            </w:r>
          </w:p>
        </w:tc>
        <w:tc>
          <w:tcPr>
            <w:tcW w:w="2825" w:type="dxa"/>
            <w:shd w:val="clear" w:color="auto" w:fill="auto"/>
            <w:vAlign w:val="center"/>
          </w:tcPr>
          <w:p w14:paraId="68609444"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қабы</w:t>
            </w:r>
          </w:p>
        </w:tc>
      </w:tr>
      <w:tr w:rsidR="00C71A8B" w:rsidRPr="00984764" w14:paraId="0D548537" w14:textId="77777777" w:rsidTr="006856FD">
        <w:tc>
          <w:tcPr>
            <w:tcW w:w="709" w:type="dxa"/>
            <w:shd w:val="clear" w:color="auto" w:fill="auto"/>
            <w:vAlign w:val="center"/>
          </w:tcPr>
          <w:p w14:paraId="0C566DB0"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ABAAAC3" w14:textId="77777777" w:rsidR="00C71A8B" w:rsidRPr="00984764" w:rsidRDefault="00C71A8B" w:rsidP="006856FD">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фуфайка</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1635F307"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toq</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 xml:space="preserve">ma </w:t>
            </w: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un 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jlek</w:t>
            </w:r>
          </w:p>
        </w:tc>
        <w:tc>
          <w:tcPr>
            <w:tcW w:w="2825" w:type="dxa"/>
            <w:shd w:val="clear" w:color="auto" w:fill="auto"/>
            <w:vAlign w:val="center"/>
          </w:tcPr>
          <w:p w14:paraId="2EB9148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күпәйкі</w:t>
            </w:r>
          </w:p>
        </w:tc>
      </w:tr>
      <w:tr w:rsidR="00C71A8B" w:rsidRPr="00984764" w14:paraId="3DC8E389" w14:textId="77777777" w:rsidTr="006856FD">
        <w:tc>
          <w:tcPr>
            <w:tcW w:w="709" w:type="dxa"/>
            <w:shd w:val="clear" w:color="auto" w:fill="auto"/>
            <w:vAlign w:val="center"/>
          </w:tcPr>
          <w:p w14:paraId="7E87351E"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40DAB33" w14:textId="77777777" w:rsidR="00C71A8B" w:rsidRPr="00984764" w:rsidRDefault="00C71A8B" w:rsidP="006856FD">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извозчик</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3B6D7B33"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lang w:val="en-US"/>
              </w:rPr>
              <w:t>arbas</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n</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lang w:val="en-US"/>
              </w:rPr>
              <w:t>) kyjme</w:t>
            </w:r>
          </w:p>
        </w:tc>
        <w:tc>
          <w:tcPr>
            <w:tcW w:w="2825" w:type="dxa"/>
            <w:shd w:val="clear" w:color="auto" w:fill="auto"/>
            <w:vAlign w:val="center"/>
          </w:tcPr>
          <w:p w14:paraId="721C2BCA"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күйме</w:t>
            </w:r>
          </w:p>
        </w:tc>
      </w:tr>
      <w:tr w:rsidR="00C71A8B" w:rsidRPr="00984764" w14:paraId="1D32EA8E" w14:textId="77777777" w:rsidTr="006856FD">
        <w:tc>
          <w:tcPr>
            <w:tcW w:w="709" w:type="dxa"/>
            <w:shd w:val="clear" w:color="auto" w:fill="auto"/>
            <w:vAlign w:val="center"/>
          </w:tcPr>
          <w:p w14:paraId="5ECDE20C"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B65DA0D"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футляр</w:t>
            </w:r>
          </w:p>
        </w:tc>
        <w:tc>
          <w:tcPr>
            <w:tcW w:w="3129" w:type="dxa"/>
            <w:shd w:val="clear" w:color="auto" w:fill="auto"/>
            <w:vAlign w:val="center"/>
          </w:tcPr>
          <w:p w14:paraId="2D6AE995"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qundaq</w:t>
            </w:r>
          </w:p>
        </w:tc>
        <w:tc>
          <w:tcPr>
            <w:tcW w:w="2825" w:type="dxa"/>
            <w:shd w:val="clear" w:color="auto" w:fill="auto"/>
            <w:vAlign w:val="center"/>
          </w:tcPr>
          <w:p w14:paraId="798FD03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құндақ</w:t>
            </w:r>
          </w:p>
        </w:tc>
      </w:tr>
      <w:tr w:rsidR="00C71A8B" w:rsidRPr="00984764" w14:paraId="5DC1341E" w14:textId="77777777" w:rsidTr="006856FD">
        <w:tc>
          <w:tcPr>
            <w:tcW w:w="709" w:type="dxa"/>
            <w:shd w:val="clear" w:color="auto" w:fill="auto"/>
            <w:vAlign w:val="center"/>
          </w:tcPr>
          <w:p w14:paraId="455CFBB7"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B3162D1" w14:textId="77777777" w:rsidR="00C71A8B" w:rsidRPr="00984764" w:rsidRDefault="00C71A8B" w:rsidP="006856FD">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циркуляры</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50A89C67"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bujr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q qattar</w:t>
            </w:r>
          </w:p>
        </w:tc>
        <w:tc>
          <w:tcPr>
            <w:tcW w:w="2825" w:type="dxa"/>
            <w:shd w:val="clear" w:color="auto" w:fill="auto"/>
            <w:vAlign w:val="center"/>
          </w:tcPr>
          <w:p w14:paraId="6F850943"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нұсқау қағаздар</w:t>
            </w:r>
          </w:p>
        </w:tc>
      </w:tr>
      <w:tr w:rsidR="00C71A8B" w:rsidRPr="00984764" w14:paraId="7FA3DC72" w14:textId="77777777" w:rsidTr="006856FD">
        <w:tc>
          <w:tcPr>
            <w:tcW w:w="709" w:type="dxa"/>
            <w:shd w:val="clear" w:color="auto" w:fill="auto"/>
            <w:vAlign w:val="center"/>
          </w:tcPr>
          <w:p w14:paraId="57F94893"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1621BE7" w14:textId="77777777" w:rsidR="00C71A8B" w:rsidRPr="00984764" w:rsidRDefault="00C71A8B" w:rsidP="006856FD">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читальня</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7BD520F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oquv yji</w:t>
            </w:r>
          </w:p>
        </w:tc>
        <w:tc>
          <w:tcPr>
            <w:tcW w:w="2825" w:type="dxa"/>
            <w:shd w:val="clear" w:color="auto" w:fill="auto"/>
            <w:vAlign w:val="center"/>
          </w:tcPr>
          <w:p w14:paraId="3A5F9354"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оқу үйі</w:t>
            </w:r>
          </w:p>
        </w:tc>
      </w:tr>
      <w:tr w:rsidR="00C71A8B" w:rsidRPr="00984764" w14:paraId="16CD8E5F" w14:textId="77777777" w:rsidTr="006856FD">
        <w:tc>
          <w:tcPr>
            <w:tcW w:w="709" w:type="dxa"/>
            <w:shd w:val="clear" w:color="auto" w:fill="auto"/>
            <w:vAlign w:val="center"/>
          </w:tcPr>
          <w:p w14:paraId="4C4D06F0"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20FF30A"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чайная</w:t>
            </w:r>
          </w:p>
        </w:tc>
        <w:tc>
          <w:tcPr>
            <w:tcW w:w="3129" w:type="dxa"/>
            <w:shd w:val="clear" w:color="auto" w:fill="auto"/>
            <w:vAlign w:val="center"/>
          </w:tcPr>
          <w:p w14:paraId="78EB95E7"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caj qana</w:t>
            </w:r>
          </w:p>
        </w:tc>
        <w:tc>
          <w:tcPr>
            <w:tcW w:w="2825" w:type="dxa"/>
            <w:shd w:val="clear" w:color="auto" w:fill="auto"/>
            <w:vAlign w:val="center"/>
          </w:tcPr>
          <w:p w14:paraId="00E2C5DE"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шайхана</w:t>
            </w:r>
          </w:p>
        </w:tc>
      </w:tr>
      <w:tr w:rsidR="00C71A8B" w:rsidRPr="00984764" w14:paraId="7B72FF26" w14:textId="77777777" w:rsidTr="006856FD">
        <w:tc>
          <w:tcPr>
            <w:tcW w:w="709" w:type="dxa"/>
            <w:shd w:val="clear" w:color="auto" w:fill="auto"/>
            <w:vAlign w:val="center"/>
          </w:tcPr>
          <w:p w14:paraId="66DB993E"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192D6DA" w14:textId="77777777" w:rsidR="00C71A8B" w:rsidRPr="00984764" w:rsidRDefault="00C71A8B" w:rsidP="006856FD">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молебен</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4949139B"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du</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lang w:val="en-US"/>
              </w:rPr>
              <w:t>a</w:t>
            </w:r>
          </w:p>
        </w:tc>
        <w:tc>
          <w:tcPr>
            <w:tcW w:w="2825" w:type="dxa"/>
            <w:shd w:val="clear" w:color="auto" w:fill="auto"/>
            <w:vAlign w:val="center"/>
          </w:tcPr>
          <w:p w14:paraId="1381F3CF"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дұға</w:t>
            </w:r>
          </w:p>
        </w:tc>
      </w:tr>
      <w:tr w:rsidR="00C71A8B" w:rsidRPr="00984764" w14:paraId="57AC3005" w14:textId="77777777" w:rsidTr="006856FD">
        <w:tc>
          <w:tcPr>
            <w:tcW w:w="709" w:type="dxa"/>
            <w:shd w:val="clear" w:color="auto" w:fill="auto"/>
            <w:vAlign w:val="center"/>
          </w:tcPr>
          <w:p w14:paraId="05B3426E"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9081F8C"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гимназисты</w:t>
            </w:r>
          </w:p>
        </w:tc>
        <w:tc>
          <w:tcPr>
            <w:tcW w:w="3129" w:type="dxa"/>
            <w:shd w:val="clear" w:color="auto" w:fill="auto"/>
            <w:vAlign w:val="center"/>
          </w:tcPr>
          <w:p w14:paraId="57AF106E"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gemnazija oq</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tuvc</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lar</w:t>
            </w:r>
          </w:p>
        </w:tc>
        <w:tc>
          <w:tcPr>
            <w:tcW w:w="2825" w:type="dxa"/>
            <w:shd w:val="clear" w:color="auto" w:fill="auto"/>
            <w:vAlign w:val="center"/>
          </w:tcPr>
          <w:p w14:paraId="72162C3E"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гимназистер</w:t>
            </w:r>
          </w:p>
        </w:tc>
      </w:tr>
      <w:tr w:rsidR="00C71A8B" w:rsidRPr="00984764" w14:paraId="272CD68D" w14:textId="77777777" w:rsidTr="006856FD">
        <w:tc>
          <w:tcPr>
            <w:tcW w:w="709" w:type="dxa"/>
            <w:shd w:val="clear" w:color="auto" w:fill="auto"/>
            <w:vAlign w:val="center"/>
          </w:tcPr>
          <w:p w14:paraId="03BB266F"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DBE120B"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классная дама</w:t>
            </w:r>
          </w:p>
        </w:tc>
        <w:tc>
          <w:tcPr>
            <w:tcW w:w="3129" w:type="dxa"/>
            <w:shd w:val="clear" w:color="auto" w:fill="auto"/>
            <w:vAlign w:val="center"/>
          </w:tcPr>
          <w:p w14:paraId="3FC6FFCC"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 xml:space="preserve">rbijeci </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jel</w:t>
            </w:r>
          </w:p>
        </w:tc>
        <w:tc>
          <w:tcPr>
            <w:tcW w:w="2825" w:type="dxa"/>
            <w:shd w:val="clear" w:color="auto" w:fill="auto"/>
            <w:vAlign w:val="center"/>
          </w:tcPr>
          <w:p w14:paraId="504FF9BE"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класс мұғалім</w:t>
            </w:r>
          </w:p>
        </w:tc>
      </w:tr>
      <w:tr w:rsidR="00C71A8B" w:rsidRPr="00984764" w14:paraId="565EEC28" w14:textId="77777777" w:rsidTr="006856FD">
        <w:tc>
          <w:tcPr>
            <w:tcW w:w="709" w:type="dxa"/>
            <w:shd w:val="clear" w:color="auto" w:fill="auto"/>
            <w:vAlign w:val="center"/>
          </w:tcPr>
          <w:p w14:paraId="7E2FA19B"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457B4F8"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офицер</w:t>
            </w:r>
          </w:p>
        </w:tc>
        <w:tc>
          <w:tcPr>
            <w:tcW w:w="3129" w:type="dxa"/>
            <w:shd w:val="clear" w:color="auto" w:fill="auto"/>
            <w:vAlign w:val="center"/>
          </w:tcPr>
          <w:p w14:paraId="33C632BC"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pecer</w:t>
            </w:r>
          </w:p>
        </w:tc>
        <w:tc>
          <w:tcPr>
            <w:tcW w:w="2825" w:type="dxa"/>
            <w:shd w:val="clear" w:color="auto" w:fill="auto"/>
            <w:vAlign w:val="center"/>
          </w:tcPr>
          <w:p w14:paraId="5595295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офицер</w:t>
            </w:r>
          </w:p>
        </w:tc>
      </w:tr>
      <w:tr w:rsidR="00C71A8B" w:rsidRPr="00984764" w14:paraId="644FDD9B" w14:textId="77777777" w:rsidTr="006856FD">
        <w:tc>
          <w:tcPr>
            <w:tcW w:w="709" w:type="dxa"/>
            <w:shd w:val="clear" w:color="auto" w:fill="auto"/>
            <w:vAlign w:val="center"/>
          </w:tcPr>
          <w:p w14:paraId="12968B4F"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46B01D5"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Петров</w:t>
            </w:r>
          </w:p>
        </w:tc>
        <w:tc>
          <w:tcPr>
            <w:tcW w:w="3129" w:type="dxa"/>
            <w:shd w:val="clear" w:color="auto" w:fill="auto"/>
            <w:vAlign w:val="center"/>
          </w:tcPr>
          <w:p w14:paraId="083221B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Petirop</w:t>
            </w:r>
          </w:p>
        </w:tc>
        <w:tc>
          <w:tcPr>
            <w:tcW w:w="2825" w:type="dxa"/>
            <w:shd w:val="clear" w:color="auto" w:fill="auto"/>
            <w:vAlign w:val="center"/>
          </w:tcPr>
          <w:p w14:paraId="064370E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Петров</w:t>
            </w:r>
          </w:p>
        </w:tc>
      </w:tr>
      <w:tr w:rsidR="00C71A8B" w:rsidRPr="00984764" w14:paraId="0531696A" w14:textId="77777777" w:rsidTr="006856FD">
        <w:tc>
          <w:tcPr>
            <w:tcW w:w="709" w:type="dxa"/>
            <w:shd w:val="clear" w:color="auto" w:fill="auto"/>
            <w:vAlign w:val="center"/>
          </w:tcPr>
          <w:p w14:paraId="66F57546"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1A0E2D5"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Егоров</w:t>
            </w:r>
          </w:p>
        </w:tc>
        <w:tc>
          <w:tcPr>
            <w:tcW w:w="3129" w:type="dxa"/>
            <w:shd w:val="clear" w:color="auto" w:fill="auto"/>
            <w:vAlign w:val="center"/>
          </w:tcPr>
          <w:p w14:paraId="442AEE8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lang w:val="kk-KZ"/>
              </w:rPr>
              <w:t>Ж</w:t>
            </w:r>
            <w:r w:rsidRPr="00984764">
              <w:rPr>
                <w:rFonts w:ascii="Times New Roman" w:eastAsia="Times New Roman" w:hAnsi="Times New Roman" w:cs="Times New Roman"/>
                <w:sz w:val="24"/>
                <w:szCs w:val="24"/>
                <w:lang w:val="en-US"/>
              </w:rPr>
              <w:t>)agor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p</w:t>
            </w:r>
          </w:p>
        </w:tc>
        <w:tc>
          <w:tcPr>
            <w:tcW w:w="2825" w:type="dxa"/>
            <w:shd w:val="clear" w:color="auto" w:fill="auto"/>
            <w:vAlign w:val="center"/>
          </w:tcPr>
          <w:p w14:paraId="3E0C9EB5"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Егоров</w:t>
            </w:r>
          </w:p>
        </w:tc>
      </w:tr>
      <w:tr w:rsidR="00C71A8B" w:rsidRPr="00984764" w14:paraId="0BE95178" w14:textId="77777777" w:rsidTr="006856FD">
        <w:tc>
          <w:tcPr>
            <w:tcW w:w="709" w:type="dxa"/>
            <w:shd w:val="clear" w:color="auto" w:fill="auto"/>
            <w:vAlign w:val="center"/>
          </w:tcPr>
          <w:p w14:paraId="53A5AAF3"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59C02E6"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Тургенев</w:t>
            </w:r>
          </w:p>
        </w:tc>
        <w:tc>
          <w:tcPr>
            <w:tcW w:w="3129" w:type="dxa"/>
            <w:shd w:val="clear" w:color="auto" w:fill="auto"/>
            <w:vAlign w:val="center"/>
          </w:tcPr>
          <w:p w14:paraId="1D27E42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rgenip</w:t>
            </w:r>
          </w:p>
        </w:tc>
        <w:tc>
          <w:tcPr>
            <w:tcW w:w="2825" w:type="dxa"/>
            <w:shd w:val="clear" w:color="auto" w:fill="auto"/>
            <w:vAlign w:val="center"/>
          </w:tcPr>
          <w:p w14:paraId="1E67B72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Тургенев</w:t>
            </w:r>
          </w:p>
        </w:tc>
      </w:tr>
      <w:tr w:rsidR="00C71A8B" w:rsidRPr="00984764" w14:paraId="5527540F" w14:textId="77777777" w:rsidTr="006856FD">
        <w:tc>
          <w:tcPr>
            <w:tcW w:w="709" w:type="dxa"/>
            <w:shd w:val="clear" w:color="auto" w:fill="auto"/>
            <w:vAlign w:val="center"/>
          </w:tcPr>
          <w:p w14:paraId="10E73254"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08269CE"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Щедрин</w:t>
            </w:r>
          </w:p>
        </w:tc>
        <w:tc>
          <w:tcPr>
            <w:tcW w:w="3129" w:type="dxa"/>
            <w:shd w:val="clear" w:color="auto" w:fill="auto"/>
            <w:vAlign w:val="center"/>
          </w:tcPr>
          <w:p w14:paraId="7621BA88"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Cedrin</w:t>
            </w:r>
          </w:p>
        </w:tc>
        <w:tc>
          <w:tcPr>
            <w:tcW w:w="2825" w:type="dxa"/>
            <w:shd w:val="clear" w:color="auto" w:fill="auto"/>
            <w:vAlign w:val="center"/>
          </w:tcPr>
          <w:p w14:paraId="06FDE42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Щедрин</w:t>
            </w:r>
          </w:p>
        </w:tc>
      </w:tr>
      <w:tr w:rsidR="00C71A8B" w:rsidRPr="00984764" w14:paraId="4E4E3591" w14:textId="77777777" w:rsidTr="006856FD">
        <w:tc>
          <w:tcPr>
            <w:tcW w:w="709" w:type="dxa"/>
            <w:shd w:val="clear" w:color="auto" w:fill="auto"/>
            <w:vAlign w:val="center"/>
          </w:tcPr>
          <w:p w14:paraId="60D0A8C0"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FE6BDC5"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духовенство</w:t>
            </w:r>
          </w:p>
        </w:tc>
        <w:tc>
          <w:tcPr>
            <w:tcW w:w="3129" w:type="dxa"/>
            <w:shd w:val="clear" w:color="auto" w:fill="auto"/>
            <w:vAlign w:val="center"/>
          </w:tcPr>
          <w:p w14:paraId="120AF740"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qo</w:t>
            </w: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alar</w:t>
            </w:r>
          </w:p>
        </w:tc>
        <w:tc>
          <w:tcPr>
            <w:tcW w:w="2825" w:type="dxa"/>
            <w:shd w:val="clear" w:color="auto" w:fill="auto"/>
            <w:vAlign w:val="center"/>
          </w:tcPr>
          <w:p w14:paraId="49BC0D1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діни адамдар</w:t>
            </w:r>
          </w:p>
        </w:tc>
      </w:tr>
      <w:tr w:rsidR="00C71A8B" w:rsidRPr="00984764" w14:paraId="736A468B" w14:textId="77777777" w:rsidTr="006856FD">
        <w:tc>
          <w:tcPr>
            <w:tcW w:w="709" w:type="dxa"/>
            <w:shd w:val="clear" w:color="auto" w:fill="auto"/>
            <w:vAlign w:val="center"/>
          </w:tcPr>
          <w:p w14:paraId="2969E733"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ED75C1A"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Бокля</w:t>
            </w:r>
          </w:p>
        </w:tc>
        <w:tc>
          <w:tcPr>
            <w:tcW w:w="3129" w:type="dxa"/>
            <w:shd w:val="clear" w:color="auto" w:fill="auto"/>
            <w:vAlign w:val="center"/>
          </w:tcPr>
          <w:p w14:paraId="06F543B7"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ta(</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basqalar</w:t>
            </w:r>
          </w:p>
        </w:tc>
        <w:tc>
          <w:tcPr>
            <w:tcW w:w="2825" w:type="dxa"/>
            <w:shd w:val="clear" w:color="auto" w:fill="auto"/>
            <w:vAlign w:val="center"/>
          </w:tcPr>
          <w:p w14:paraId="0A337709"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Бокль</w:t>
            </w:r>
          </w:p>
        </w:tc>
      </w:tr>
      <w:tr w:rsidR="00C71A8B" w:rsidRPr="00984764" w14:paraId="067716BD" w14:textId="77777777" w:rsidTr="006856FD">
        <w:tc>
          <w:tcPr>
            <w:tcW w:w="709" w:type="dxa"/>
            <w:shd w:val="clear" w:color="auto" w:fill="auto"/>
            <w:vAlign w:val="center"/>
          </w:tcPr>
          <w:p w14:paraId="4F213E21"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95946BD"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колпак</w:t>
            </w:r>
          </w:p>
        </w:tc>
        <w:tc>
          <w:tcPr>
            <w:tcW w:w="3129" w:type="dxa"/>
            <w:shd w:val="clear" w:color="auto" w:fill="auto"/>
            <w:vAlign w:val="center"/>
          </w:tcPr>
          <w:p w14:paraId="00FB96D5"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qalpaq</w:t>
            </w:r>
          </w:p>
        </w:tc>
        <w:tc>
          <w:tcPr>
            <w:tcW w:w="2825" w:type="dxa"/>
            <w:shd w:val="clear" w:color="auto" w:fill="auto"/>
            <w:vAlign w:val="center"/>
          </w:tcPr>
          <w:p w14:paraId="4ED61882"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қалпақ</w:t>
            </w:r>
          </w:p>
        </w:tc>
      </w:tr>
      <w:tr w:rsidR="00C71A8B" w:rsidRPr="00984764" w14:paraId="6B67B7DE" w14:textId="77777777" w:rsidTr="006856FD">
        <w:tc>
          <w:tcPr>
            <w:tcW w:w="709" w:type="dxa"/>
            <w:shd w:val="clear" w:color="auto" w:fill="auto"/>
            <w:vAlign w:val="center"/>
          </w:tcPr>
          <w:p w14:paraId="21AFF1A1"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5D58454"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ставни</w:t>
            </w:r>
          </w:p>
        </w:tc>
        <w:tc>
          <w:tcPr>
            <w:tcW w:w="3129" w:type="dxa"/>
            <w:shd w:val="clear" w:color="auto" w:fill="auto"/>
            <w:vAlign w:val="center"/>
          </w:tcPr>
          <w:p w14:paraId="1B42785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terezeni</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qaqpa</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ь</w:t>
            </w:r>
          </w:p>
        </w:tc>
        <w:tc>
          <w:tcPr>
            <w:tcW w:w="2825" w:type="dxa"/>
            <w:shd w:val="clear" w:color="auto" w:fill="auto"/>
            <w:vAlign w:val="center"/>
          </w:tcPr>
          <w:p w14:paraId="60104659"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терзенің қақпағы</w:t>
            </w:r>
          </w:p>
        </w:tc>
      </w:tr>
      <w:tr w:rsidR="00C71A8B" w:rsidRPr="00984764" w14:paraId="16A9A8DB" w14:textId="77777777" w:rsidTr="006856FD">
        <w:tc>
          <w:tcPr>
            <w:tcW w:w="709" w:type="dxa"/>
            <w:shd w:val="clear" w:color="auto" w:fill="auto"/>
            <w:vAlign w:val="center"/>
          </w:tcPr>
          <w:p w14:paraId="0505C34D"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92219FE" w14:textId="77777777" w:rsidR="00C71A8B" w:rsidRPr="00984764" w:rsidRDefault="00C71A8B" w:rsidP="006856FD">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постное</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3C4C07E1"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oraza tamaq</w:t>
            </w:r>
          </w:p>
        </w:tc>
        <w:tc>
          <w:tcPr>
            <w:tcW w:w="2825" w:type="dxa"/>
            <w:shd w:val="clear" w:color="auto" w:fill="auto"/>
            <w:vAlign w:val="center"/>
          </w:tcPr>
          <w:p w14:paraId="4BD71E13"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ораза бұзар тамақ</w:t>
            </w:r>
          </w:p>
        </w:tc>
      </w:tr>
      <w:tr w:rsidR="00C71A8B" w:rsidRPr="00984764" w14:paraId="419015CA" w14:textId="77777777" w:rsidTr="006856FD">
        <w:tc>
          <w:tcPr>
            <w:tcW w:w="709" w:type="dxa"/>
            <w:shd w:val="clear" w:color="auto" w:fill="auto"/>
            <w:vAlign w:val="center"/>
          </w:tcPr>
          <w:p w14:paraId="05BF86E5"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FA6AE8C" w14:textId="77777777" w:rsidR="00C71A8B" w:rsidRPr="00984764" w:rsidRDefault="00C71A8B" w:rsidP="006856FD">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ск</w:t>
            </w:r>
            <w:r w:rsidRPr="00984764">
              <w:rPr>
                <w:rFonts w:ascii="Times New Roman" w:eastAsia="Times New Roman" w:hAnsi="Times New Roman" w:cs="Times New Roman"/>
                <w:sz w:val="24"/>
                <w:szCs w:val="24"/>
                <w:lang w:val="kk-KZ"/>
              </w:rPr>
              <w:t>о</w:t>
            </w:r>
            <w:r w:rsidRPr="00984764">
              <w:rPr>
                <w:rFonts w:ascii="Times New Roman" w:eastAsia="Times New Roman" w:hAnsi="Times New Roman" w:cs="Times New Roman"/>
                <w:sz w:val="24"/>
                <w:szCs w:val="24"/>
              </w:rPr>
              <w:t>ромное</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588302E8"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lang w:val="kk-KZ"/>
              </w:rPr>
              <w:t>ж</w:t>
            </w:r>
            <w:r w:rsidRPr="00984764">
              <w:rPr>
                <w:rFonts w:ascii="Times New Roman" w:eastAsia="Times New Roman" w:hAnsi="Times New Roman" w:cs="Times New Roman"/>
                <w:sz w:val="24"/>
                <w:szCs w:val="24"/>
                <w:lang w:val="en-US"/>
              </w:rPr>
              <w:t>)up</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n</w:t>
            </w:r>
            <w:r w:rsidRPr="00984764">
              <w:rPr>
                <w:rFonts w:ascii="Times New Roman" w:eastAsia="Times New Roman" w:hAnsi="Times New Roman" w:cs="Times New Roman"/>
                <w:sz w:val="24"/>
                <w:szCs w:val="24"/>
              </w:rPr>
              <w:t xml:space="preserve">ь </w:t>
            </w:r>
            <w:r w:rsidRPr="00984764">
              <w:rPr>
                <w:rFonts w:ascii="Times New Roman" w:eastAsia="Times New Roman" w:hAnsi="Times New Roman" w:cs="Times New Roman"/>
                <w:sz w:val="24"/>
                <w:szCs w:val="24"/>
                <w:lang w:val="en-US"/>
              </w:rPr>
              <w:t>tamaq</w:t>
            </w:r>
          </w:p>
        </w:tc>
        <w:tc>
          <w:tcPr>
            <w:tcW w:w="2825" w:type="dxa"/>
            <w:shd w:val="clear" w:color="auto" w:fill="auto"/>
            <w:vAlign w:val="center"/>
          </w:tcPr>
          <w:p w14:paraId="35135426"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қара тағам</w:t>
            </w:r>
          </w:p>
        </w:tc>
      </w:tr>
      <w:tr w:rsidR="00C71A8B" w:rsidRPr="00984764" w14:paraId="131F0B17" w14:textId="77777777" w:rsidTr="00984764">
        <w:tc>
          <w:tcPr>
            <w:tcW w:w="709" w:type="dxa"/>
            <w:tcBorders>
              <w:bottom w:val="single" w:sz="4" w:space="0" w:color="auto"/>
            </w:tcBorders>
            <w:shd w:val="clear" w:color="auto" w:fill="auto"/>
            <w:vAlign w:val="center"/>
          </w:tcPr>
          <w:p w14:paraId="4FA0B402"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tcBorders>
              <w:bottom w:val="single" w:sz="4" w:space="0" w:color="auto"/>
            </w:tcBorders>
            <w:shd w:val="clear" w:color="auto" w:fill="auto"/>
            <w:vAlign w:val="center"/>
          </w:tcPr>
          <w:p w14:paraId="63269175"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пост</w:t>
            </w:r>
          </w:p>
        </w:tc>
        <w:tc>
          <w:tcPr>
            <w:tcW w:w="3129" w:type="dxa"/>
            <w:tcBorders>
              <w:bottom w:val="single" w:sz="4" w:space="0" w:color="auto"/>
            </w:tcBorders>
            <w:shd w:val="clear" w:color="auto" w:fill="auto"/>
            <w:vAlign w:val="center"/>
          </w:tcPr>
          <w:p w14:paraId="59A72273"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oraza</w:t>
            </w:r>
          </w:p>
        </w:tc>
        <w:tc>
          <w:tcPr>
            <w:tcW w:w="2825" w:type="dxa"/>
            <w:tcBorders>
              <w:bottom w:val="single" w:sz="4" w:space="0" w:color="auto"/>
            </w:tcBorders>
            <w:shd w:val="clear" w:color="auto" w:fill="auto"/>
            <w:vAlign w:val="center"/>
          </w:tcPr>
          <w:p w14:paraId="7BE173A9"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ораза</w:t>
            </w:r>
          </w:p>
        </w:tc>
      </w:tr>
      <w:tr w:rsidR="00C71A8B" w:rsidRPr="00984764" w14:paraId="4B00B6F6" w14:textId="77777777" w:rsidTr="00984764">
        <w:tc>
          <w:tcPr>
            <w:tcW w:w="709" w:type="dxa"/>
            <w:tcBorders>
              <w:bottom w:val="nil"/>
            </w:tcBorders>
            <w:shd w:val="clear" w:color="auto" w:fill="auto"/>
            <w:vAlign w:val="center"/>
          </w:tcPr>
          <w:p w14:paraId="28F92C07" w14:textId="77777777" w:rsidR="00C71A8B" w:rsidRPr="00984764" w:rsidRDefault="00C71A8B" w:rsidP="00991FCE">
            <w:pPr>
              <w:numPr>
                <w:ilvl w:val="0"/>
                <w:numId w:val="5"/>
              </w:numPr>
              <w:spacing w:after="0" w:line="240" w:lineRule="auto"/>
              <w:ind w:hanging="686"/>
              <w:rPr>
                <w:rFonts w:ascii="Times New Roman" w:eastAsia="Times New Roman" w:hAnsi="Times New Roman" w:cs="Times New Roman"/>
                <w:sz w:val="24"/>
                <w:szCs w:val="24"/>
              </w:rPr>
            </w:pPr>
          </w:p>
        </w:tc>
        <w:tc>
          <w:tcPr>
            <w:tcW w:w="2693" w:type="dxa"/>
            <w:tcBorders>
              <w:bottom w:val="nil"/>
            </w:tcBorders>
            <w:shd w:val="clear" w:color="auto" w:fill="auto"/>
            <w:vAlign w:val="center"/>
          </w:tcPr>
          <w:p w14:paraId="7A1AC4A2" w14:textId="77777777" w:rsidR="00C71A8B" w:rsidRPr="00984764" w:rsidRDefault="00C71A8B" w:rsidP="006856FD">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судак</w:t>
            </w:r>
          </w:p>
        </w:tc>
        <w:tc>
          <w:tcPr>
            <w:tcW w:w="3129" w:type="dxa"/>
            <w:tcBorders>
              <w:bottom w:val="nil"/>
            </w:tcBorders>
            <w:shd w:val="clear" w:color="auto" w:fill="auto"/>
            <w:vAlign w:val="center"/>
          </w:tcPr>
          <w:p w14:paraId="6FF66E9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bal</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q</w:t>
            </w:r>
          </w:p>
        </w:tc>
        <w:tc>
          <w:tcPr>
            <w:tcW w:w="2825" w:type="dxa"/>
            <w:tcBorders>
              <w:bottom w:val="nil"/>
            </w:tcBorders>
            <w:shd w:val="clear" w:color="auto" w:fill="auto"/>
            <w:vAlign w:val="center"/>
          </w:tcPr>
          <w:p w14:paraId="5BFE6F4D" w14:textId="77777777" w:rsidR="00C71A8B" w:rsidRPr="00984764" w:rsidRDefault="00C71A8B" w:rsidP="006856FD">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көксерке балық</w:t>
            </w:r>
          </w:p>
        </w:tc>
      </w:tr>
    </w:tbl>
    <w:p w14:paraId="71CC4C8E" w14:textId="77777777" w:rsidR="00984764" w:rsidRDefault="00984764" w:rsidP="00991FCE">
      <w:pPr>
        <w:numPr>
          <w:ilvl w:val="0"/>
          <w:numId w:val="5"/>
        </w:numPr>
        <w:spacing w:after="0" w:line="240" w:lineRule="auto"/>
        <w:ind w:hanging="686"/>
        <w:rPr>
          <w:rFonts w:ascii="Times New Roman" w:eastAsia="Times New Roman" w:hAnsi="Times New Roman" w:cs="Times New Roman"/>
          <w:sz w:val="24"/>
          <w:szCs w:val="24"/>
        </w:rPr>
        <w:sectPr w:rsidR="00984764" w:rsidSect="000A441B">
          <w:pgSz w:w="11906" w:h="16838"/>
          <w:pgMar w:top="1134" w:right="567" w:bottom="1134" w:left="1701" w:header="709" w:footer="709" w:gutter="0"/>
          <w:cols w:space="708"/>
          <w:titlePg/>
          <w:docGrid w:linePitch="360"/>
        </w:sectPr>
      </w:pPr>
    </w:p>
    <w:tbl>
      <w:tblPr>
        <w:tblpPr w:leftFromText="180" w:rightFromText="180" w:vertAnchor="page" w:horzAnchor="margin" w:tblpY="152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3129"/>
        <w:gridCol w:w="2825"/>
      </w:tblGrid>
      <w:tr w:rsidR="00984764" w:rsidRPr="00984764" w14:paraId="02024DD3" w14:textId="77777777" w:rsidTr="00984764">
        <w:tc>
          <w:tcPr>
            <w:tcW w:w="709" w:type="dxa"/>
            <w:shd w:val="clear" w:color="auto" w:fill="auto"/>
            <w:vAlign w:val="center"/>
          </w:tcPr>
          <w:p w14:paraId="01EDC01F"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shd w:val="clear" w:color="auto" w:fill="auto"/>
            <w:vAlign w:val="center"/>
          </w:tcPr>
          <w:p w14:paraId="18F0094E"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29" w:type="dxa"/>
            <w:shd w:val="clear" w:color="auto" w:fill="auto"/>
            <w:vAlign w:val="center"/>
          </w:tcPr>
          <w:p w14:paraId="4BA1B6FA"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25" w:type="dxa"/>
            <w:shd w:val="clear" w:color="auto" w:fill="auto"/>
            <w:vAlign w:val="center"/>
          </w:tcPr>
          <w:p w14:paraId="15F563CC"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984764" w:rsidRPr="00E46634" w14:paraId="6C314CC9" w14:textId="77777777" w:rsidTr="00984764">
        <w:tc>
          <w:tcPr>
            <w:tcW w:w="709" w:type="dxa"/>
            <w:shd w:val="clear" w:color="auto" w:fill="auto"/>
            <w:vAlign w:val="center"/>
          </w:tcPr>
          <w:p w14:paraId="2D703A6C"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57DFF81"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дурно</w:t>
            </w:r>
          </w:p>
        </w:tc>
        <w:tc>
          <w:tcPr>
            <w:tcW w:w="3129" w:type="dxa"/>
            <w:shd w:val="clear" w:color="auto" w:fill="auto"/>
            <w:vAlign w:val="center"/>
          </w:tcPr>
          <w:p w14:paraId="0DBFC02C"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 xml:space="preserve">)urt </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seke ta(</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lang w:val="en-US"/>
              </w:rPr>
              <w:t>)amadep</w:t>
            </w:r>
          </w:p>
        </w:tc>
        <w:tc>
          <w:tcPr>
            <w:tcW w:w="2825" w:type="dxa"/>
            <w:shd w:val="clear" w:color="auto" w:fill="auto"/>
            <w:vAlign w:val="center"/>
          </w:tcPr>
          <w:p w14:paraId="103C1654"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біреу-міреу жаман ойлап қалсу</w:t>
            </w:r>
          </w:p>
        </w:tc>
      </w:tr>
      <w:tr w:rsidR="00984764" w:rsidRPr="00984764" w14:paraId="44A77D92" w14:textId="77777777" w:rsidTr="00984764">
        <w:tc>
          <w:tcPr>
            <w:tcW w:w="709" w:type="dxa"/>
            <w:shd w:val="clear" w:color="auto" w:fill="auto"/>
            <w:vAlign w:val="center"/>
          </w:tcPr>
          <w:p w14:paraId="3A5BA4AB"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lang w:val="en-US"/>
              </w:rPr>
            </w:pPr>
          </w:p>
        </w:tc>
        <w:tc>
          <w:tcPr>
            <w:tcW w:w="2693" w:type="dxa"/>
            <w:shd w:val="clear" w:color="auto" w:fill="auto"/>
            <w:vAlign w:val="center"/>
          </w:tcPr>
          <w:p w14:paraId="68C91274"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Афанасий</w:t>
            </w:r>
          </w:p>
        </w:tc>
        <w:tc>
          <w:tcPr>
            <w:tcW w:w="3129" w:type="dxa"/>
            <w:shd w:val="clear" w:color="auto" w:fill="auto"/>
            <w:vAlign w:val="center"/>
          </w:tcPr>
          <w:p w14:paraId="04D5E04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Aranas</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j</w:t>
            </w:r>
          </w:p>
        </w:tc>
        <w:tc>
          <w:tcPr>
            <w:tcW w:w="2825" w:type="dxa"/>
            <w:shd w:val="clear" w:color="auto" w:fill="auto"/>
            <w:vAlign w:val="center"/>
          </w:tcPr>
          <w:p w14:paraId="1C09F277"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Афанасий</w:t>
            </w:r>
          </w:p>
        </w:tc>
      </w:tr>
      <w:tr w:rsidR="00984764" w:rsidRPr="00984764" w14:paraId="5292D7E0" w14:textId="77777777" w:rsidTr="00984764">
        <w:tc>
          <w:tcPr>
            <w:tcW w:w="709" w:type="dxa"/>
            <w:shd w:val="clear" w:color="auto" w:fill="auto"/>
            <w:vAlign w:val="center"/>
          </w:tcPr>
          <w:p w14:paraId="688928AC"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0EA3821"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денщик</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64784E8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at qosuvc</w:t>
            </w:r>
            <w:r w:rsidRPr="00984764">
              <w:rPr>
                <w:rFonts w:ascii="Times New Roman" w:eastAsia="Times New Roman" w:hAnsi="Times New Roman" w:cs="Times New Roman"/>
                <w:sz w:val="24"/>
                <w:szCs w:val="24"/>
              </w:rPr>
              <w:t>ь</w:t>
            </w:r>
          </w:p>
        </w:tc>
        <w:tc>
          <w:tcPr>
            <w:tcW w:w="2825" w:type="dxa"/>
            <w:shd w:val="clear" w:color="auto" w:fill="auto"/>
            <w:vAlign w:val="center"/>
          </w:tcPr>
          <w:p w14:paraId="7669C40B"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қосшы</w:t>
            </w:r>
          </w:p>
        </w:tc>
      </w:tr>
      <w:tr w:rsidR="00984764" w:rsidRPr="00984764" w14:paraId="24D55020" w14:textId="77777777" w:rsidTr="00984764">
        <w:tc>
          <w:tcPr>
            <w:tcW w:w="709" w:type="dxa"/>
            <w:shd w:val="clear" w:color="auto" w:fill="auto"/>
            <w:vAlign w:val="center"/>
          </w:tcPr>
          <w:p w14:paraId="66708C35"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6BFB34F"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стряпать</w:t>
            </w:r>
          </w:p>
        </w:tc>
        <w:tc>
          <w:tcPr>
            <w:tcW w:w="3129" w:type="dxa"/>
            <w:shd w:val="clear" w:color="auto" w:fill="auto"/>
            <w:vAlign w:val="center"/>
          </w:tcPr>
          <w:p w14:paraId="034EA051"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pisiru</w:t>
            </w:r>
          </w:p>
        </w:tc>
        <w:tc>
          <w:tcPr>
            <w:tcW w:w="2825" w:type="dxa"/>
            <w:shd w:val="clear" w:color="auto" w:fill="auto"/>
            <w:vAlign w:val="center"/>
          </w:tcPr>
          <w:p w14:paraId="7A68E2E4"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пісіру</w:t>
            </w:r>
          </w:p>
        </w:tc>
      </w:tr>
      <w:tr w:rsidR="00984764" w:rsidRPr="00984764" w14:paraId="56EFB1D8" w14:textId="77777777" w:rsidTr="00984764">
        <w:tc>
          <w:tcPr>
            <w:tcW w:w="709" w:type="dxa"/>
            <w:shd w:val="clear" w:color="auto" w:fill="auto"/>
            <w:vAlign w:val="center"/>
          </w:tcPr>
          <w:p w14:paraId="266F9971"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25E5846"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бормотать</w:t>
            </w:r>
          </w:p>
        </w:tc>
        <w:tc>
          <w:tcPr>
            <w:tcW w:w="3129" w:type="dxa"/>
            <w:shd w:val="clear" w:color="auto" w:fill="auto"/>
            <w:vAlign w:val="center"/>
          </w:tcPr>
          <w:p w14:paraId="186D2F34"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bir s</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zdi qaita-qajtaajt</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p</w:t>
            </w:r>
          </w:p>
        </w:tc>
        <w:tc>
          <w:tcPr>
            <w:tcW w:w="2825" w:type="dxa"/>
            <w:shd w:val="clear" w:color="auto" w:fill="auto"/>
            <w:vAlign w:val="center"/>
          </w:tcPr>
          <w:p w14:paraId="2FB89317"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бір сөзді қайталап тұрғаны</w:t>
            </w:r>
          </w:p>
        </w:tc>
      </w:tr>
      <w:tr w:rsidR="00984764" w:rsidRPr="00984764" w14:paraId="47AE9DB8" w14:textId="77777777" w:rsidTr="00984764">
        <w:tc>
          <w:tcPr>
            <w:tcW w:w="709" w:type="dxa"/>
            <w:shd w:val="clear" w:color="auto" w:fill="auto"/>
            <w:vAlign w:val="center"/>
          </w:tcPr>
          <w:p w14:paraId="4486992A"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AAEB719"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Коваленко</w:t>
            </w:r>
          </w:p>
        </w:tc>
        <w:tc>
          <w:tcPr>
            <w:tcW w:w="3129" w:type="dxa"/>
            <w:shd w:val="clear" w:color="auto" w:fill="auto"/>
            <w:vAlign w:val="center"/>
          </w:tcPr>
          <w:p w14:paraId="1BB327EE"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Kabalenke</w:t>
            </w:r>
          </w:p>
        </w:tc>
        <w:tc>
          <w:tcPr>
            <w:tcW w:w="2825" w:type="dxa"/>
            <w:shd w:val="clear" w:color="auto" w:fill="auto"/>
            <w:vAlign w:val="center"/>
          </w:tcPr>
          <w:p w14:paraId="430F9407"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Коваленко</w:t>
            </w:r>
          </w:p>
        </w:tc>
      </w:tr>
      <w:tr w:rsidR="00984764" w:rsidRPr="00984764" w14:paraId="64497E8A" w14:textId="77777777" w:rsidTr="00984764">
        <w:tc>
          <w:tcPr>
            <w:tcW w:w="709" w:type="dxa"/>
            <w:shd w:val="clear" w:color="auto" w:fill="auto"/>
            <w:vAlign w:val="center"/>
          </w:tcPr>
          <w:p w14:paraId="10E57922"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E64C64C"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Михаил Саввич</w:t>
            </w:r>
          </w:p>
        </w:tc>
        <w:tc>
          <w:tcPr>
            <w:tcW w:w="3129" w:type="dxa"/>
            <w:shd w:val="clear" w:color="auto" w:fill="auto"/>
            <w:vAlign w:val="center"/>
          </w:tcPr>
          <w:p w14:paraId="0B182D40"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Mekajil Savb</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c</w:t>
            </w:r>
          </w:p>
        </w:tc>
        <w:tc>
          <w:tcPr>
            <w:tcW w:w="2825" w:type="dxa"/>
            <w:shd w:val="clear" w:color="auto" w:fill="auto"/>
            <w:vAlign w:val="center"/>
          </w:tcPr>
          <w:p w14:paraId="398CA95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Михаил Саввич</w:t>
            </w:r>
          </w:p>
        </w:tc>
      </w:tr>
      <w:tr w:rsidR="00984764" w:rsidRPr="00984764" w14:paraId="5495BAC1" w14:textId="77777777" w:rsidTr="00984764">
        <w:tc>
          <w:tcPr>
            <w:tcW w:w="709" w:type="dxa"/>
            <w:shd w:val="clear" w:color="auto" w:fill="auto"/>
            <w:vAlign w:val="center"/>
          </w:tcPr>
          <w:p w14:paraId="728871B6"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77F3D70"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хохол</w:t>
            </w:r>
          </w:p>
        </w:tc>
        <w:tc>
          <w:tcPr>
            <w:tcW w:w="3129" w:type="dxa"/>
            <w:shd w:val="clear" w:color="auto" w:fill="auto"/>
            <w:vAlign w:val="center"/>
          </w:tcPr>
          <w:p w14:paraId="6764E84C"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qoqal</w:t>
            </w:r>
          </w:p>
        </w:tc>
        <w:tc>
          <w:tcPr>
            <w:tcW w:w="2825" w:type="dxa"/>
            <w:shd w:val="clear" w:color="auto" w:fill="auto"/>
            <w:vAlign w:val="center"/>
          </w:tcPr>
          <w:p w14:paraId="25309A21"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хохол</w:t>
            </w:r>
          </w:p>
        </w:tc>
      </w:tr>
      <w:tr w:rsidR="00984764" w:rsidRPr="00984764" w14:paraId="651BAB1B" w14:textId="77777777" w:rsidTr="00984764">
        <w:tc>
          <w:tcPr>
            <w:tcW w:w="709" w:type="dxa"/>
            <w:shd w:val="clear" w:color="auto" w:fill="auto"/>
            <w:vAlign w:val="center"/>
          </w:tcPr>
          <w:p w14:paraId="0F2A64FE"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87126CF"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Варенька</w:t>
            </w:r>
          </w:p>
        </w:tc>
        <w:tc>
          <w:tcPr>
            <w:tcW w:w="3129" w:type="dxa"/>
            <w:shd w:val="clear" w:color="auto" w:fill="auto"/>
            <w:vAlign w:val="center"/>
          </w:tcPr>
          <w:p w14:paraId="57EAB86D"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ri(</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lang w:val="en-US"/>
              </w:rPr>
              <w:t>)ke</w:t>
            </w:r>
          </w:p>
        </w:tc>
        <w:tc>
          <w:tcPr>
            <w:tcW w:w="2825" w:type="dxa"/>
            <w:shd w:val="clear" w:color="auto" w:fill="auto"/>
            <w:vAlign w:val="center"/>
          </w:tcPr>
          <w:p w14:paraId="62B216A5"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Варенька</w:t>
            </w:r>
          </w:p>
        </w:tc>
      </w:tr>
      <w:tr w:rsidR="00984764" w:rsidRPr="00984764" w14:paraId="1A2B8B6E" w14:textId="77777777" w:rsidTr="00984764">
        <w:tc>
          <w:tcPr>
            <w:tcW w:w="709" w:type="dxa"/>
            <w:shd w:val="clear" w:color="auto" w:fill="auto"/>
            <w:vAlign w:val="center"/>
          </w:tcPr>
          <w:p w14:paraId="71800B9D"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84A79F3"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не девица, а мармелад</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3C35391E"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z emes, q</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z</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l alma</w:t>
            </w:r>
          </w:p>
        </w:tc>
        <w:tc>
          <w:tcPr>
            <w:tcW w:w="2825" w:type="dxa"/>
            <w:shd w:val="clear" w:color="auto" w:fill="auto"/>
            <w:vAlign w:val="center"/>
          </w:tcPr>
          <w:p w14:paraId="60DD0592"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қыз емес, қып-қызыл анар</w:t>
            </w:r>
          </w:p>
        </w:tc>
      </w:tr>
      <w:tr w:rsidR="00984764" w:rsidRPr="00984764" w14:paraId="13EE1EDF" w14:textId="77777777" w:rsidTr="00984764">
        <w:tc>
          <w:tcPr>
            <w:tcW w:w="709" w:type="dxa"/>
            <w:shd w:val="clear" w:color="auto" w:fill="auto"/>
            <w:vAlign w:val="center"/>
          </w:tcPr>
          <w:p w14:paraId="1390C930"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4830231"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романс</w:t>
            </w:r>
          </w:p>
        </w:tc>
        <w:tc>
          <w:tcPr>
            <w:tcW w:w="3129" w:type="dxa"/>
            <w:shd w:val="clear" w:color="auto" w:fill="auto"/>
            <w:vAlign w:val="center"/>
          </w:tcPr>
          <w:p w14:paraId="20F7DDC8"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n (ramans)</w:t>
            </w:r>
          </w:p>
        </w:tc>
        <w:tc>
          <w:tcPr>
            <w:tcW w:w="2825" w:type="dxa"/>
            <w:shd w:val="clear" w:color="auto" w:fill="auto"/>
            <w:vAlign w:val="center"/>
          </w:tcPr>
          <w:p w14:paraId="6003FC2C"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романс</w:t>
            </w:r>
          </w:p>
        </w:tc>
      </w:tr>
      <w:tr w:rsidR="00984764" w:rsidRPr="00984764" w14:paraId="67AA2715" w14:textId="77777777" w:rsidTr="00984764">
        <w:tc>
          <w:tcPr>
            <w:tcW w:w="709" w:type="dxa"/>
            <w:shd w:val="clear" w:color="auto" w:fill="auto"/>
            <w:vAlign w:val="center"/>
          </w:tcPr>
          <w:p w14:paraId="3123004B"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6CF0853"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заливаться голосистым смехом</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6F7F3223"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lang w:val="en-US"/>
              </w:rPr>
              <w:t>eki</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ezyvi</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qula</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nda</w:t>
            </w:r>
          </w:p>
        </w:tc>
        <w:tc>
          <w:tcPr>
            <w:tcW w:w="2825" w:type="dxa"/>
            <w:shd w:val="clear" w:color="auto" w:fill="auto"/>
            <w:vAlign w:val="center"/>
          </w:tcPr>
          <w:p w14:paraId="7DB36EAF"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сақылдап күлу</w:t>
            </w:r>
          </w:p>
        </w:tc>
      </w:tr>
      <w:tr w:rsidR="00984764" w:rsidRPr="00984764" w14:paraId="098FBA68" w14:textId="77777777" w:rsidTr="00984764">
        <w:tc>
          <w:tcPr>
            <w:tcW w:w="709" w:type="dxa"/>
            <w:shd w:val="clear" w:color="auto" w:fill="auto"/>
            <w:vAlign w:val="center"/>
          </w:tcPr>
          <w:p w14:paraId="05AA460C"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04DDFAC"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именины</w:t>
            </w:r>
          </w:p>
        </w:tc>
        <w:tc>
          <w:tcPr>
            <w:tcW w:w="3129" w:type="dxa"/>
            <w:shd w:val="clear" w:color="auto" w:fill="auto"/>
            <w:vAlign w:val="center"/>
          </w:tcPr>
          <w:p w14:paraId="768AB4DB"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tuv(</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lang w:val="en-US"/>
              </w:rPr>
              <w:t>)an kyni merekesi</w:t>
            </w:r>
          </w:p>
        </w:tc>
        <w:tc>
          <w:tcPr>
            <w:tcW w:w="2825" w:type="dxa"/>
            <w:shd w:val="clear" w:color="auto" w:fill="auto"/>
            <w:vAlign w:val="center"/>
          </w:tcPr>
          <w:p w14:paraId="42491AA3"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туған күні</w:t>
            </w:r>
          </w:p>
        </w:tc>
      </w:tr>
      <w:tr w:rsidR="00984764" w:rsidRPr="00984764" w14:paraId="30054348" w14:textId="77777777" w:rsidTr="00984764">
        <w:tc>
          <w:tcPr>
            <w:tcW w:w="709" w:type="dxa"/>
            <w:shd w:val="clear" w:color="auto" w:fill="auto"/>
            <w:vAlign w:val="center"/>
          </w:tcPr>
          <w:p w14:paraId="69EEDD6D"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lang w:val="en-US"/>
              </w:rPr>
            </w:pPr>
          </w:p>
        </w:tc>
        <w:tc>
          <w:tcPr>
            <w:tcW w:w="2693" w:type="dxa"/>
            <w:shd w:val="clear" w:color="auto" w:fill="auto"/>
            <w:vAlign w:val="center"/>
          </w:tcPr>
          <w:p w14:paraId="0BB1A0E7"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Афродита возродилась из пены</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38766C86"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w:t>
            </w:r>
          </w:p>
        </w:tc>
        <w:tc>
          <w:tcPr>
            <w:tcW w:w="2825" w:type="dxa"/>
            <w:shd w:val="clear" w:color="auto" w:fill="auto"/>
            <w:vAlign w:val="center"/>
          </w:tcPr>
          <w:p w14:paraId="322E29C5"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жаңа бір Афродита жарқ ете қалғаны бар</w:t>
            </w:r>
          </w:p>
        </w:tc>
      </w:tr>
      <w:tr w:rsidR="00984764" w:rsidRPr="00984764" w14:paraId="592ABDB0" w14:textId="77777777" w:rsidTr="00984764">
        <w:tc>
          <w:tcPr>
            <w:tcW w:w="709" w:type="dxa"/>
            <w:shd w:val="clear" w:color="auto" w:fill="auto"/>
            <w:vAlign w:val="center"/>
          </w:tcPr>
          <w:p w14:paraId="54F2FD64"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8EFD62C"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ходить подбоченясь</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73F81E96"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p>
        </w:tc>
        <w:tc>
          <w:tcPr>
            <w:tcW w:w="2825" w:type="dxa"/>
            <w:shd w:val="clear" w:color="auto" w:fill="auto"/>
            <w:vAlign w:val="center"/>
          </w:tcPr>
          <w:p w14:paraId="10BA6113"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жүргенде екі қолын бүйіріне</w:t>
            </w:r>
          </w:p>
        </w:tc>
      </w:tr>
      <w:tr w:rsidR="00984764" w:rsidRPr="00984764" w14:paraId="3878DA67" w14:textId="77777777" w:rsidTr="00984764">
        <w:tc>
          <w:tcPr>
            <w:tcW w:w="709" w:type="dxa"/>
            <w:shd w:val="clear" w:color="auto" w:fill="auto"/>
            <w:vAlign w:val="center"/>
          </w:tcPr>
          <w:p w14:paraId="57BBF415"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08FC017"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«Виют витры»</w:t>
            </w:r>
          </w:p>
        </w:tc>
        <w:tc>
          <w:tcPr>
            <w:tcW w:w="3129" w:type="dxa"/>
            <w:shd w:val="clear" w:color="auto" w:fill="auto"/>
            <w:vAlign w:val="center"/>
          </w:tcPr>
          <w:p w14:paraId="05C912DE"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«so(ғ)adь (ж)el»</w:t>
            </w:r>
          </w:p>
        </w:tc>
        <w:tc>
          <w:tcPr>
            <w:tcW w:w="2825" w:type="dxa"/>
            <w:shd w:val="clear" w:color="auto" w:fill="auto"/>
            <w:vAlign w:val="center"/>
          </w:tcPr>
          <w:p w14:paraId="0DE58054"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Виют витры</w:t>
            </w:r>
            <w:r w:rsidRPr="00984764">
              <w:rPr>
                <w:rFonts w:ascii="Times New Roman" w:eastAsia="Times New Roman" w:hAnsi="Times New Roman" w:cs="Times New Roman"/>
                <w:sz w:val="24"/>
                <w:szCs w:val="24"/>
              </w:rPr>
              <w:t>»</w:t>
            </w:r>
          </w:p>
        </w:tc>
      </w:tr>
      <w:tr w:rsidR="00984764" w:rsidRPr="00984764" w14:paraId="11A4B9AB" w14:textId="77777777" w:rsidTr="00984764">
        <w:tc>
          <w:tcPr>
            <w:tcW w:w="709" w:type="dxa"/>
            <w:shd w:val="clear" w:color="auto" w:fill="auto"/>
            <w:vAlign w:val="center"/>
          </w:tcPr>
          <w:p w14:paraId="0F5F6AA0"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A8A415C"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Гадячский уезд</w:t>
            </w:r>
          </w:p>
        </w:tc>
        <w:tc>
          <w:tcPr>
            <w:tcW w:w="3129" w:type="dxa"/>
            <w:shd w:val="clear" w:color="auto" w:fill="auto"/>
            <w:vAlign w:val="center"/>
          </w:tcPr>
          <w:p w14:paraId="04FA39F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Gadec yjezi</w:t>
            </w:r>
          </w:p>
        </w:tc>
        <w:tc>
          <w:tcPr>
            <w:tcW w:w="2825" w:type="dxa"/>
            <w:shd w:val="clear" w:color="auto" w:fill="auto"/>
            <w:vAlign w:val="center"/>
          </w:tcPr>
          <w:p w14:paraId="0E8EA6E1"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Гадяч уезі</w:t>
            </w:r>
          </w:p>
        </w:tc>
      </w:tr>
      <w:tr w:rsidR="00984764" w:rsidRPr="00984764" w14:paraId="25EDCC41" w14:textId="77777777" w:rsidTr="00984764">
        <w:tc>
          <w:tcPr>
            <w:tcW w:w="709" w:type="dxa"/>
            <w:shd w:val="clear" w:color="auto" w:fill="auto"/>
            <w:vAlign w:val="center"/>
          </w:tcPr>
          <w:p w14:paraId="777383E0"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5970F67"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Коваленки</w:t>
            </w:r>
          </w:p>
        </w:tc>
        <w:tc>
          <w:tcPr>
            <w:tcW w:w="3129" w:type="dxa"/>
            <w:shd w:val="clear" w:color="auto" w:fill="auto"/>
            <w:vAlign w:val="center"/>
          </w:tcPr>
          <w:p w14:paraId="2F36B2F8"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Tabalenkeler</w:t>
            </w:r>
          </w:p>
        </w:tc>
        <w:tc>
          <w:tcPr>
            <w:tcW w:w="2825" w:type="dxa"/>
            <w:shd w:val="clear" w:color="auto" w:fill="auto"/>
            <w:vAlign w:val="center"/>
          </w:tcPr>
          <w:p w14:paraId="607C91AF"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Коваленколар</w:t>
            </w:r>
          </w:p>
        </w:tc>
      </w:tr>
      <w:tr w:rsidR="00984764" w:rsidRPr="00984764" w14:paraId="74EE3A5A" w14:textId="77777777" w:rsidTr="00984764">
        <w:tc>
          <w:tcPr>
            <w:tcW w:w="709" w:type="dxa"/>
            <w:shd w:val="clear" w:color="auto" w:fill="auto"/>
            <w:vAlign w:val="center"/>
          </w:tcPr>
          <w:p w14:paraId="2EC19FBF"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51A3CD3"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хутор</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6A9C4DB5"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otar</w:t>
            </w:r>
          </w:p>
        </w:tc>
        <w:tc>
          <w:tcPr>
            <w:tcW w:w="2825" w:type="dxa"/>
            <w:shd w:val="clear" w:color="auto" w:fill="auto"/>
            <w:vAlign w:val="center"/>
          </w:tcPr>
          <w:p w14:paraId="095DF78B"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хутор</w:t>
            </w:r>
          </w:p>
        </w:tc>
      </w:tr>
      <w:tr w:rsidR="00984764" w:rsidRPr="00984764" w14:paraId="40FF7D61" w14:textId="77777777" w:rsidTr="00984764">
        <w:tc>
          <w:tcPr>
            <w:tcW w:w="709" w:type="dxa"/>
            <w:shd w:val="clear" w:color="auto" w:fill="auto"/>
            <w:vAlign w:val="center"/>
          </w:tcPr>
          <w:p w14:paraId="72418B00"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77E6606"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кабаки / тыквы</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271CEB18" w14:textId="77777777" w:rsidR="00984764" w:rsidRPr="00984764" w:rsidRDefault="00984764" w:rsidP="00984764">
            <w:pPr>
              <w:numPr>
                <w:ilvl w:val="0"/>
                <w:numId w:val="4"/>
              </w:num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 as qabaqtar</w:t>
            </w:r>
          </w:p>
        </w:tc>
        <w:tc>
          <w:tcPr>
            <w:tcW w:w="2825" w:type="dxa"/>
            <w:shd w:val="clear" w:color="auto" w:fill="auto"/>
            <w:vAlign w:val="center"/>
          </w:tcPr>
          <w:p w14:paraId="1B73B550"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қауешек / асқабақтар</w:t>
            </w:r>
          </w:p>
        </w:tc>
      </w:tr>
      <w:tr w:rsidR="00984764" w:rsidRPr="00E46634" w14:paraId="062874BA" w14:textId="77777777" w:rsidTr="00984764">
        <w:tc>
          <w:tcPr>
            <w:tcW w:w="709" w:type="dxa"/>
            <w:shd w:val="clear" w:color="auto" w:fill="auto"/>
            <w:vAlign w:val="center"/>
          </w:tcPr>
          <w:p w14:paraId="2479B860"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CA2EEF3"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борщ с красненькими и синенькими</w:t>
            </w:r>
          </w:p>
        </w:tc>
        <w:tc>
          <w:tcPr>
            <w:tcW w:w="3129" w:type="dxa"/>
            <w:shd w:val="clear" w:color="auto" w:fill="auto"/>
            <w:vAlign w:val="center"/>
          </w:tcPr>
          <w:p w14:paraId="41B5C355"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p>
        </w:tc>
        <w:tc>
          <w:tcPr>
            <w:tcW w:w="2825" w:type="dxa"/>
            <w:shd w:val="clear" w:color="auto" w:fill="auto"/>
            <w:vAlign w:val="center"/>
          </w:tcPr>
          <w:p w14:paraId="751372CF"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 xml:space="preserve">борщ пісіреді, оның ішінде неше түрлі қып-қызылдары, көкпеңбек жемістері жүреді </w:t>
            </w:r>
          </w:p>
        </w:tc>
      </w:tr>
      <w:tr w:rsidR="00984764" w:rsidRPr="00984764" w14:paraId="433AF875" w14:textId="77777777" w:rsidTr="00984764">
        <w:tc>
          <w:tcPr>
            <w:tcW w:w="709" w:type="dxa"/>
            <w:shd w:val="clear" w:color="auto" w:fill="auto"/>
            <w:vAlign w:val="center"/>
          </w:tcPr>
          <w:p w14:paraId="5912AB0E"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lang w:val="en-US"/>
              </w:rPr>
            </w:pPr>
          </w:p>
        </w:tc>
        <w:tc>
          <w:tcPr>
            <w:tcW w:w="2693" w:type="dxa"/>
            <w:shd w:val="clear" w:color="auto" w:fill="auto"/>
            <w:vAlign w:val="center"/>
          </w:tcPr>
          <w:p w14:paraId="3C392DB9"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осенила мысль</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789BF2C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bir</w:t>
            </w:r>
            <w:r w:rsidRPr="00984764">
              <w:rPr>
                <w:rFonts w:ascii="Times New Roman" w:eastAsia="Times New Roman" w:hAnsi="Times New Roman" w:cs="Times New Roman"/>
                <w:sz w:val="24"/>
                <w:szCs w:val="24"/>
                <w:lang w:val="kk-KZ"/>
              </w:rPr>
              <w:t xml:space="preserve"> </w:t>
            </w:r>
            <w:r w:rsidRPr="00984764">
              <w:rPr>
                <w:rFonts w:ascii="Times New Roman" w:eastAsia="Times New Roman" w:hAnsi="Times New Roman" w:cs="Times New Roman"/>
                <w:sz w:val="24"/>
                <w:szCs w:val="24"/>
                <w:lang w:val="en-US"/>
              </w:rPr>
              <w:t>oj tyse ketti</w:t>
            </w:r>
          </w:p>
        </w:tc>
        <w:tc>
          <w:tcPr>
            <w:tcW w:w="2825" w:type="dxa"/>
            <w:shd w:val="clear" w:color="auto" w:fill="auto"/>
            <w:vAlign w:val="center"/>
          </w:tcPr>
          <w:p w14:paraId="11BE0E65"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бір ой төңірегінде келді</w:t>
            </w:r>
          </w:p>
        </w:tc>
      </w:tr>
      <w:tr w:rsidR="00984764" w:rsidRPr="00984764" w14:paraId="3215098C" w14:textId="77777777" w:rsidTr="00984764">
        <w:tc>
          <w:tcPr>
            <w:tcW w:w="709" w:type="dxa"/>
            <w:shd w:val="clear" w:color="auto" w:fill="auto"/>
            <w:vAlign w:val="center"/>
          </w:tcPr>
          <w:p w14:paraId="485A6A15"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FA48FB4"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директорша</w:t>
            </w:r>
          </w:p>
        </w:tc>
        <w:tc>
          <w:tcPr>
            <w:tcW w:w="3129" w:type="dxa"/>
            <w:shd w:val="clear" w:color="auto" w:fill="auto"/>
            <w:vAlign w:val="center"/>
          </w:tcPr>
          <w:p w14:paraId="7729D1B1"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derektirdi(</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lang w:val="en-US"/>
              </w:rPr>
              <w:t xml:space="preserve">) </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jel</w:t>
            </w:r>
          </w:p>
        </w:tc>
        <w:tc>
          <w:tcPr>
            <w:tcW w:w="2825" w:type="dxa"/>
            <w:shd w:val="clear" w:color="auto" w:fill="auto"/>
            <w:vAlign w:val="center"/>
          </w:tcPr>
          <w:p w14:paraId="1A5E6352"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директордың әйелі</w:t>
            </w:r>
          </w:p>
        </w:tc>
      </w:tr>
      <w:tr w:rsidR="00984764" w:rsidRPr="00984764" w14:paraId="2814AB48" w14:textId="77777777" w:rsidTr="00984764">
        <w:tc>
          <w:tcPr>
            <w:tcW w:w="709" w:type="dxa"/>
            <w:shd w:val="clear" w:color="auto" w:fill="auto"/>
            <w:vAlign w:val="center"/>
          </w:tcPr>
          <w:p w14:paraId="6C1C01A5"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9780337"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полог</w:t>
            </w:r>
          </w:p>
        </w:tc>
        <w:tc>
          <w:tcPr>
            <w:tcW w:w="3129" w:type="dxa"/>
            <w:shd w:val="clear" w:color="auto" w:fill="auto"/>
            <w:vAlign w:val="center"/>
          </w:tcPr>
          <w:p w14:paraId="5C201A96"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stek</w:t>
            </w:r>
          </w:p>
        </w:tc>
        <w:tc>
          <w:tcPr>
            <w:tcW w:w="2825" w:type="dxa"/>
            <w:shd w:val="clear" w:color="auto" w:fill="auto"/>
            <w:vAlign w:val="center"/>
          </w:tcPr>
          <w:p w14:paraId="56A8E2E1"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алаша</w:t>
            </w:r>
          </w:p>
        </w:tc>
      </w:tr>
      <w:tr w:rsidR="00984764" w:rsidRPr="00984764" w14:paraId="377E7165" w14:textId="77777777" w:rsidTr="00984764">
        <w:tc>
          <w:tcPr>
            <w:tcW w:w="709" w:type="dxa"/>
            <w:shd w:val="clear" w:color="auto" w:fill="auto"/>
            <w:vAlign w:val="center"/>
          </w:tcPr>
          <w:p w14:paraId="3BFB9EF5"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F0DE084"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провинция</w:t>
            </w:r>
          </w:p>
        </w:tc>
        <w:tc>
          <w:tcPr>
            <w:tcW w:w="3129" w:type="dxa"/>
            <w:shd w:val="clear" w:color="auto" w:fill="auto"/>
            <w:vAlign w:val="center"/>
          </w:tcPr>
          <w:p w14:paraId="126AF4AF"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qala</w:t>
            </w:r>
          </w:p>
        </w:tc>
        <w:tc>
          <w:tcPr>
            <w:tcW w:w="2825" w:type="dxa"/>
            <w:shd w:val="clear" w:color="auto" w:fill="auto"/>
            <w:vAlign w:val="center"/>
          </w:tcPr>
          <w:p w14:paraId="2C39910D"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провинция</w:t>
            </w:r>
          </w:p>
        </w:tc>
      </w:tr>
      <w:tr w:rsidR="00984764" w:rsidRPr="00984764" w14:paraId="7B0DC283" w14:textId="77777777" w:rsidTr="00984764">
        <w:tc>
          <w:tcPr>
            <w:tcW w:w="709" w:type="dxa"/>
            <w:shd w:val="clear" w:color="auto" w:fill="auto"/>
            <w:vAlign w:val="center"/>
          </w:tcPr>
          <w:p w14:paraId="08D10916"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65638DA"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вздорное</w:t>
            </w:r>
          </w:p>
        </w:tc>
        <w:tc>
          <w:tcPr>
            <w:tcW w:w="3129" w:type="dxa"/>
            <w:shd w:val="clear" w:color="auto" w:fill="auto"/>
            <w:vAlign w:val="center"/>
          </w:tcPr>
          <w:p w14:paraId="44CFF550"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kereksiz</w:t>
            </w:r>
          </w:p>
        </w:tc>
        <w:tc>
          <w:tcPr>
            <w:tcW w:w="2825" w:type="dxa"/>
            <w:shd w:val="clear" w:color="auto" w:fill="auto"/>
            <w:vAlign w:val="center"/>
          </w:tcPr>
          <w:p w14:paraId="7902CA0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ерсі іс</w:t>
            </w:r>
          </w:p>
        </w:tc>
      </w:tr>
      <w:tr w:rsidR="00984764" w:rsidRPr="00984764" w14:paraId="237718CE" w14:textId="77777777" w:rsidTr="00984764">
        <w:tc>
          <w:tcPr>
            <w:tcW w:w="709" w:type="dxa"/>
            <w:shd w:val="clear" w:color="auto" w:fill="auto"/>
            <w:vAlign w:val="center"/>
          </w:tcPr>
          <w:p w14:paraId="59EC168C"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129D58C"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инспекторша</w:t>
            </w:r>
          </w:p>
        </w:tc>
        <w:tc>
          <w:tcPr>
            <w:tcW w:w="3129" w:type="dxa"/>
            <w:shd w:val="clear" w:color="auto" w:fill="auto"/>
            <w:vAlign w:val="center"/>
          </w:tcPr>
          <w:p w14:paraId="4CF229C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enispektirdi</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ң) әjel</w:t>
            </w:r>
          </w:p>
        </w:tc>
        <w:tc>
          <w:tcPr>
            <w:tcW w:w="2825" w:type="dxa"/>
            <w:shd w:val="clear" w:color="auto" w:fill="auto"/>
            <w:vAlign w:val="center"/>
          </w:tcPr>
          <w:p w14:paraId="0139DA44"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инспектордың әйелі</w:t>
            </w:r>
          </w:p>
        </w:tc>
      </w:tr>
      <w:tr w:rsidR="00984764" w:rsidRPr="00984764" w14:paraId="0866827B" w14:textId="77777777" w:rsidTr="00984764">
        <w:tc>
          <w:tcPr>
            <w:tcW w:w="709" w:type="dxa"/>
            <w:shd w:val="clear" w:color="auto" w:fill="auto"/>
            <w:vAlign w:val="center"/>
          </w:tcPr>
          <w:p w14:paraId="2AFF4FDC"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FA772AB"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ложа</w:t>
            </w:r>
          </w:p>
        </w:tc>
        <w:tc>
          <w:tcPr>
            <w:tcW w:w="3129" w:type="dxa"/>
            <w:shd w:val="clear" w:color="auto" w:fill="auto"/>
            <w:vAlign w:val="center"/>
          </w:tcPr>
          <w:p w14:paraId="75E6CDBE"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jat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rdan bir lo(</w:t>
            </w: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rPr>
              <w:t>ь</w:t>
            </w:r>
          </w:p>
        </w:tc>
        <w:tc>
          <w:tcPr>
            <w:tcW w:w="2825" w:type="dxa"/>
            <w:shd w:val="clear" w:color="auto" w:fill="auto"/>
            <w:vAlign w:val="center"/>
          </w:tcPr>
          <w:p w14:paraId="326FDC63"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театрдың ложасы</w:t>
            </w:r>
          </w:p>
        </w:tc>
      </w:tr>
      <w:tr w:rsidR="00984764" w:rsidRPr="00984764" w14:paraId="1BC52457" w14:textId="77777777" w:rsidTr="00984764">
        <w:tc>
          <w:tcPr>
            <w:tcW w:w="709" w:type="dxa"/>
            <w:shd w:val="clear" w:color="auto" w:fill="auto"/>
            <w:vAlign w:val="center"/>
          </w:tcPr>
          <w:p w14:paraId="5FA86B38"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lang w:val="en-US"/>
              </w:rPr>
            </w:pPr>
          </w:p>
        </w:tc>
        <w:tc>
          <w:tcPr>
            <w:tcW w:w="2693" w:type="dxa"/>
            <w:shd w:val="clear" w:color="auto" w:fill="auto"/>
            <w:vAlign w:val="center"/>
          </w:tcPr>
          <w:p w14:paraId="5B262892"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театр</w:t>
            </w:r>
          </w:p>
        </w:tc>
        <w:tc>
          <w:tcPr>
            <w:tcW w:w="3129" w:type="dxa"/>
            <w:shd w:val="clear" w:color="auto" w:fill="auto"/>
            <w:vAlign w:val="center"/>
          </w:tcPr>
          <w:p w14:paraId="61EF5216"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jat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r</w:t>
            </w:r>
          </w:p>
        </w:tc>
        <w:tc>
          <w:tcPr>
            <w:tcW w:w="2825" w:type="dxa"/>
            <w:shd w:val="clear" w:color="auto" w:fill="auto"/>
            <w:vAlign w:val="center"/>
          </w:tcPr>
          <w:p w14:paraId="352D0928"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театр</w:t>
            </w:r>
          </w:p>
        </w:tc>
      </w:tr>
      <w:tr w:rsidR="00984764" w:rsidRPr="00984764" w14:paraId="13B1EBE8" w14:textId="77777777" w:rsidTr="00984764">
        <w:tc>
          <w:tcPr>
            <w:tcW w:w="709" w:type="dxa"/>
            <w:shd w:val="clear" w:color="auto" w:fill="auto"/>
            <w:vAlign w:val="center"/>
          </w:tcPr>
          <w:p w14:paraId="750FEB27"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EBD374B"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веер</w:t>
            </w:r>
          </w:p>
        </w:tc>
        <w:tc>
          <w:tcPr>
            <w:tcW w:w="3129" w:type="dxa"/>
            <w:shd w:val="clear" w:color="auto" w:fill="auto"/>
            <w:vAlign w:val="center"/>
          </w:tcPr>
          <w:p w14:paraId="3BFF2977"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elpyvic</w:t>
            </w:r>
          </w:p>
        </w:tc>
        <w:tc>
          <w:tcPr>
            <w:tcW w:w="2825" w:type="dxa"/>
            <w:shd w:val="clear" w:color="auto" w:fill="auto"/>
            <w:vAlign w:val="center"/>
          </w:tcPr>
          <w:p w14:paraId="46E67F64"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w:t>
            </w:r>
          </w:p>
        </w:tc>
      </w:tr>
      <w:tr w:rsidR="00984764" w:rsidRPr="00984764" w14:paraId="03A0F361" w14:textId="77777777" w:rsidTr="00984764">
        <w:tc>
          <w:tcPr>
            <w:tcW w:w="709" w:type="dxa"/>
            <w:shd w:val="clear" w:color="auto" w:fill="auto"/>
            <w:vAlign w:val="center"/>
          </w:tcPr>
          <w:p w14:paraId="2BB3EF2F"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0EBB7FD"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вытащить из дома клещами</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5DFE3D8C"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bir 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ncigen adam</w:t>
            </w:r>
          </w:p>
        </w:tc>
        <w:tc>
          <w:tcPr>
            <w:tcW w:w="2825" w:type="dxa"/>
            <w:shd w:val="clear" w:color="auto" w:fill="auto"/>
            <w:vAlign w:val="center"/>
          </w:tcPr>
          <w:p w14:paraId="7D8C1F7D"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үйінен біреу сүйреп шығарғандай</w:t>
            </w:r>
          </w:p>
        </w:tc>
      </w:tr>
      <w:tr w:rsidR="00984764" w:rsidRPr="00984764" w14:paraId="7AD17B9F" w14:textId="77777777" w:rsidTr="00984764">
        <w:tc>
          <w:tcPr>
            <w:tcW w:w="709" w:type="dxa"/>
            <w:shd w:val="clear" w:color="auto" w:fill="auto"/>
            <w:vAlign w:val="center"/>
          </w:tcPr>
          <w:p w14:paraId="50A5722E"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61A3369"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вышитая сорочка</w:t>
            </w:r>
          </w:p>
        </w:tc>
        <w:tc>
          <w:tcPr>
            <w:tcW w:w="3129" w:type="dxa"/>
            <w:shd w:val="clear" w:color="auto" w:fill="auto"/>
            <w:vAlign w:val="center"/>
          </w:tcPr>
          <w:p w14:paraId="66334824"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kesteli 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jlek</w:t>
            </w:r>
          </w:p>
        </w:tc>
        <w:tc>
          <w:tcPr>
            <w:tcW w:w="2825" w:type="dxa"/>
            <w:shd w:val="clear" w:color="auto" w:fill="auto"/>
            <w:vAlign w:val="center"/>
          </w:tcPr>
          <w:p w14:paraId="586376CD"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кестелі көйлек</w:t>
            </w:r>
          </w:p>
        </w:tc>
      </w:tr>
      <w:tr w:rsidR="00984764" w:rsidRPr="00984764" w14:paraId="3DB97625" w14:textId="77777777" w:rsidTr="00984764">
        <w:tc>
          <w:tcPr>
            <w:tcW w:w="709" w:type="dxa"/>
            <w:shd w:val="clear" w:color="auto" w:fill="auto"/>
            <w:vAlign w:val="center"/>
          </w:tcPr>
          <w:p w14:paraId="51808B35"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B694140" w14:textId="77777777" w:rsidR="00984764" w:rsidRPr="00984764" w:rsidRDefault="00984764" w:rsidP="00984764">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чуб</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1FF91BA7"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kekil</w:t>
            </w:r>
          </w:p>
        </w:tc>
        <w:tc>
          <w:tcPr>
            <w:tcW w:w="2825" w:type="dxa"/>
            <w:shd w:val="clear" w:color="auto" w:fill="auto"/>
            <w:vAlign w:val="center"/>
          </w:tcPr>
          <w:p w14:paraId="32A6A29F"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кекіл</w:t>
            </w:r>
          </w:p>
        </w:tc>
      </w:tr>
      <w:tr w:rsidR="00984764" w:rsidRPr="00984764" w14:paraId="214CB187" w14:textId="77777777" w:rsidTr="00984764">
        <w:tc>
          <w:tcPr>
            <w:tcW w:w="709" w:type="dxa"/>
            <w:shd w:val="clear" w:color="auto" w:fill="auto"/>
            <w:vAlign w:val="center"/>
          </w:tcPr>
          <w:p w14:paraId="0EF62EC1"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56C5644"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фуражка</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7836325C"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 xml:space="preserve">qalpaq </w:t>
            </w:r>
          </w:p>
        </w:tc>
        <w:tc>
          <w:tcPr>
            <w:tcW w:w="2825" w:type="dxa"/>
            <w:shd w:val="clear" w:color="auto" w:fill="auto"/>
            <w:vAlign w:val="center"/>
          </w:tcPr>
          <w:p w14:paraId="5236F473"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фуражка</w:t>
            </w:r>
          </w:p>
        </w:tc>
      </w:tr>
      <w:tr w:rsidR="00984764" w:rsidRPr="00984764" w14:paraId="45F39A75" w14:textId="77777777" w:rsidTr="00984764">
        <w:tc>
          <w:tcPr>
            <w:tcW w:w="709" w:type="dxa"/>
            <w:shd w:val="clear" w:color="auto" w:fill="auto"/>
            <w:vAlign w:val="center"/>
          </w:tcPr>
          <w:p w14:paraId="1643420A"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D4943BD"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Михайлик</w:t>
            </w:r>
          </w:p>
        </w:tc>
        <w:tc>
          <w:tcPr>
            <w:tcW w:w="3129" w:type="dxa"/>
            <w:shd w:val="clear" w:color="auto" w:fill="auto"/>
            <w:vAlign w:val="center"/>
          </w:tcPr>
          <w:p w14:paraId="6EB875C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Mekec av</w:t>
            </w:r>
          </w:p>
        </w:tc>
        <w:tc>
          <w:tcPr>
            <w:tcW w:w="2825" w:type="dxa"/>
            <w:shd w:val="clear" w:color="auto" w:fill="auto"/>
            <w:vAlign w:val="center"/>
          </w:tcPr>
          <w:p w14:paraId="358B8ED7"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Михайлик</w:t>
            </w:r>
          </w:p>
        </w:tc>
      </w:tr>
      <w:tr w:rsidR="00984764" w:rsidRPr="00984764" w14:paraId="3FD91CE3" w14:textId="77777777" w:rsidTr="00984764">
        <w:tc>
          <w:tcPr>
            <w:tcW w:w="709" w:type="dxa"/>
            <w:shd w:val="clear" w:color="auto" w:fill="auto"/>
            <w:vAlign w:val="center"/>
          </w:tcPr>
          <w:p w14:paraId="2D7957DE"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32C9F90"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Минчик</w:t>
            </w:r>
          </w:p>
        </w:tc>
        <w:tc>
          <w:tcPr>
            <w:tcW w:w="3129" w:type="dxa"/>
            <w:shd w:val="clear" w:color="auto" w:fill="auto"/>
            <w:vAlign w:val="center"/>
          </w:tcPr>
          <w:p w14:paraId="01F22ED5"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Meketaj av</w:t>
            </w:r>
          </w:p>
        </w:tc>
        <w:tc>
          <w:tcPr>
            <w:tcW w:w="2825" w:type="dxa"/>
            <w:shd w:val="clear" w:color="auto" w:fill="auto"/>
            <w:vAlign w:val="center"/>
          </w:tcPr>
          <w:p w14:paraId="42FB5AD9"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Минчик</w:t>
            </w:r>
          </w:p>
        </w:tc>
      </w:tr>
      <w:tr w:rsidR="00984764" w:rsidRPr="00984764" w14:paraId="6E759445" w14:textId="77777777" w:rsidTr="00984764">
        <w:tc>
          <w:tcPr>
            <w:tcW w:w="709" w:type="dxa"/>
            <w:tcBorders>
              <w:bottom w:val="single" w:sz="4" w:space="0" w:color="auto"/>
            </w:tcBorders>
            <w:shd w:val="clear" w:color="auto" w:fill="auto"/>
            <w:vAlign w:val="center"/>
          </w:tcPr>
          <w:p w14:paraId="07360A15"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tcBorders>
              <w:bottom w:val="single" w:sz="4" w:space="0" w:color="auto"/>
            </w:tcBorders>
            <w:shd w:val="clear" w:color="auto" w:fill="auto"/>
            <w:vAlign w:val="center"/>
          </w:tcPr>
          <w:p w14:paraId="3F2D8465"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перепалка</w:t>
            </w:r>
          </w:p>
        </w:tc>
        <w:tc>
          <w:tcPr>
            <w:tcW w:w="3129" w:type="dxa"/>
            <w:tcBorders>
              <w:bottom w:val="single" w:sz="4" w:space="0" w:color="auto"/>
            </w:tcBorders>
            <w:shd w:val="clear" w:color="auto" w:fill="auto"/>
            <w:vAlign w:val="center"/>
          </w:tcPr>
          <w:p w14:paraId="503CFC72"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p>
        </w:tc>
        <w:tc>
          <w:tcPr>
            <w:tcW w:w="2825" w:type="dxa"/>
            <w:tcBorders>
              <w:bottom w:val="single" w:sz="4" w:space="0" w:color="auto"/>
            </w:tcBorders>
            <w:shd w:val="clear" w:color="auto" w:fill="auto"/>
            <w:vAlign w:val="center"/>
          </w:tcPr>
          <w:p w14:paraId="4EAD6E84"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қырқыса</w:t>
            </w:r>
          </w:p>
        </w:tc>
      </w:tr>
      <w:tr w:rsidR="00984764" w:rsidRPr="00984764" w14:paraId="6B329789" w14:textId="77777777" w:rsidTr="00984764">
        <w:tc>
          <w:tcPr>
            <w:tcW w:w="709" w:type="dxa"/>
            <w:tcBorders>
              <w:bottom w:val="nil"/>
            </w:tcBorders>
            <w:shd w:val="clear" w:color="auto" w:fill="auto"/>
            <w:vAlign w:val="center"/>
          </w:tcPr>
          <w:p w14:paraId="2FC5FE7F" w14:textId="77777777" w:rsidR="00984764" w:rsidRPr="00984764" w:rsidRDefault="00984764" w:rsidP="00984764">
            <w:pPr>
              <w:numPr>
                <w:ilvl w:val="0"/>
                <w:numId w:val="5"/>
              </w:numPr>
              <w:spacing w:after="0" w:line="240" w:lineRule="auto"/>
              <w:ind w:hanging="686"/>
              <w:rPr>
                <w:rFonts w:ascii="Times New Roman" w:eastAsia="Times New Roman" w:hAnsi="Times New Roman" w:cs="Times New Roman"/>
                <w:sz w:val="24"/>
                <w:szCs w:val="24"/>
              </w:rPr>
            </w:pPr>
          </w:p>
        </w:tc>
        <w:tc>
          <w:tcPr>
            <w:tcW w:w="2693" w:type="dxa"/>
            <w:tcBorders>
              <w:bottom w:val="nil"/>
            </w:tcBorders>
            <w:shd w:val="clear" w:color="auto" w:fill="auto"/>
            <w:vAlign w:val="center"/>
          </w:tcPr>
          <w:p w14:paraId="59C12979" w14:textId="77777777" w:rsidR="00984764" w:rsidRPr="00984764" w:rsidRDefault="00984764" w:rsidP="00984764">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барышня</w:t>
            </w:r>
          </w:p>
        </w:tc>
        <w:tc>
          <w:tcPr>
            <w:tcW w:w="3129" w:type="dxa"/>
            <w:tcBorders>
              <w:bottom w:val="nil"/>
            </w:tcBorders>
            <w:shd w:val="clear" w:color="auto" w:fill="auto"/>
            <w:vAlign w:val="center"/>
          </w:tcPr>
          <w:p w14:paraId="6260F0E7"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bar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na</w:t>
            </w:r>
          </w:p>
        </w:tc>
        <w:tc>
          <w:tcPr>
            <w:tcW w:w="2825" w:type="dxa"/>
            <w:tcBorders>
              <w:bottom w:val="nil"/>
            </w:tcBorders>
            <w:shd w:val="clear" w:color="auto" w:fill="auto"/>
            <w:vAlign w:val="center"/>
          </w:tcPr>
          <w:p w14:paraId="3C06C7FA" w14:textId="77777777" w:rsidR="00984764" w:rsidRPr="00984764" w:rsidRDefault="00984764" w:rsidP="00984764">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w:t>
            </w:r>
          </w:p>
        </w:tc>
      </w:tr>
    </w:tbl>
    <w:p w14:paraId="6929A9F1" w14:textId="1EC25ADD" w:rsidR="00984764" w:rsidRDefault="00984764" w:rsidP="00984764">
      <w:pPr>
        <w:spacing w:after="0" w:line="240" w:lineRule="auto"/>
        <w:rPr>
          <w:rFonts w:ascii="Times New Roman" w:eastAsia="Times New Roman" w:hAnsi="Times New Roman" w:cs="Times New Roman"/>
          <w:sz w:val="24"/>
          <w:szCs w:val="24"/>
        </w:rPr>
        <w:sectPr w:rsidR="00984764" w:rsidSect="000A441B">
          <w:pgSz w:w="11906" w:h="16838"/>
          <w:pgMar w:top="1134" w:right="567" w:bottom="1134" w:left="1701" w:header="709" w:footer="709" w:gutter="0"/>
          <w:cols w:space="708"/>
          <w:titlePg/>
          <w:docGrid w:linePitch="360"/>
        </w:sectPr>
      </w:pPr>
      <w:r>
        <w:rPr>
          <w:rFonts w:ascii="Times New Roman" w:eastAsia="Times New Roman" w:hAnsi="Times New Roman" w:cs="Times New Roman"/>
          <w:sz w:val="28"/>
          <w:szCs w:val="24"/>
        </w:rPr>
        <w:t>Продолжение таблицы Д.1</w:t>
      </w:r>
    </w:p>
    <w:tbl>
      <w:tblPr>
        <w:tblpPr w:leftFromText="180" w:rightFromText="180" w:vertAnchor="page" w:horzAnchor="margin" w:tblpY="152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3129"/>
        <w:gridCol w:w="2825"/>
      </w:tblGrid>
      <w:tr w:rsidR="00494949" w:rsidRPr="00984764" w14:paraId="50485BCD" w14:textId="77777777" w:rsidTr="00494949">
        <w:tc>
          <w:tcPr>
            <w:tcW w:w="709" w:type="dxa"/>
            <w:shd w:val="clear" w:color="auto" w:fill="auto"/>
            <w:vAlign w:val="center"/>
          </w:tcPr>
          <w:p w14:paraId="18505DA6"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shd w:val="clear" w:color="auto" w:fill="auto"/>
            <w:vAlign w:val="center"/>
          </w:tcPr>
          <w:p w14:paraId="5E257A73"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29" w:type="dxa"/>
            <w:shd w:val="clear" w:color="auto" w:fill="auto"/>
            <w:vAlign w:val="center"/>
          </w:tcPr>
          <w:p w14:paraId="5ED7831D"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25" w:type="dxa"/>
            <w:shd w:val="clear" w:color="auto" w:fill="auto"/>
            <w:vAlign w:val="center"/>
          </w:tcPr>
          <w:p w14:paraId="0CCDDA9C"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494949" w:rsidRPr="00984764" w14:paraId="5680CE71" w14:textId="77777777" w:rsidTr="00494949">
        <w:tc>
          <w:tcPr>
            <w:tcW w:w="709" w:type="dxa"/>
            <w:shd w:val="clear" w:color="auto" w:fill="auto"/>
            <w:vAlign w:val="center"/>
          </w:tcPr>
          <w:p w14:paraId="02F6AC1B"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C35391C"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оказывать благосклонность</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30DCD4F2"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unatat</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n 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rindi</w:t>
            </w:r>
          </w:p>
        </w:tc>
        <w:tc>
          <w:tcPr>
            <w:tcW w:w="2825" w:type="dxa"/>
            <w:shd w:val="clear" w:color="auto" w:fill="auto"/>
            <w:vAlign w:val="center"/>
          </w:tcPr>
          <w:p w14:paraId="22E2165E"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Беликовке анық іш тарта бастады</w:t>
            </w:r>
          </w:p>
        </w:tc>
      </w:tr>
      <w:tr w:rsidR="00494949" w:rsidRPr="00984764" w14:paraId="10480C9E" w14:textId="77777777" w:rsidTr="00494949">
        <w:tc>
          <w:tcPr>
            <w:tcW w:w="709" w:type="dxa"/>
            <w:shd w:val="clear" w:color="auto" w:fill="auto"/>
            <w:vAlign w:val="center"/>
          </w:tcPr>
          <w:p w14:paraId="267CAB08"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7BA0D8D"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Варвара Саввишна</w:t>
            </w:r>
          </w:p>
        </w:tc>
        <w:tc>
          <w:tcPr>
            <w:tcW w:w="3129" w:type="dxa"/>
            <w:shd w:val="clear" w:color="auto" w:fill="auto"/>
            <w:vAlign w:val="center"/>
          </w:tcPr>
          <w:p w14:paraId="57A6A42D"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Bara-bara</w:t>
            </w:r>
          </w:p>
        </w:tc>
        <w:tc>
          <w:tcPr>
            <w:tcW w:w="2825" w:type="dxa"/>
            <w:shd w:val="clear" w:color="auto" w:fill="auto"/>
            <w:vAlign w:val="center"/>
          </w:tcPr>
          <w:p w14:paraId="2EF536E7"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Варвара Саввишна</w:t>
            </w:r>
          </w:p>
        </w:tc>
      </w:tr>
      <w:tr w:rsidR="00494949" w:rsidRPr="00984764" w14:paraId="6B32AF18" w14:textId="77777777" w:rsidTr="00494949">
        <w:tc>
          <w:tcPr>
            <w:tcW w:w="709" w:type="dxa"/>
            <w:shd w:val="clear" w:color="auto" w:fill="auto"/>
            <w:vAlign w:val="center"/>
          </w:tcPr>
          <w:p w14:paraId="3718D4ED"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EAD6588"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пошлости</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6D1CFFA6"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qams</w:t>
            </w:r>
            <w:r w:rsidRPr="00984764">
              <w:rPr>
                <w:rFonts w:ascii="Times New Roman" w:eastAsia="Times New Roman" w:hAnsi="Times New Roman" w:cs="Times New Roman"/>
                <w:sz w:val="24"/>
                <w:szCs w:val="24"/>
              </w:rPr>
              <w:t xml:space="preserve">ь </w:t>
            </w:r>
            <w:r w:rsidRPr="00984764">
              <w:rPr>
                <w:rFonts w:ascii="Times New Roman" w:eastAsia="Times New Roman" w:hAnsi="Times New Roman" w:cs="Times New Roman"/>
                <w:sz w:val="24"/>
                <w:szCs w:val="24"/>
                <w:lang w:val="en-US"/>
              </w:rPr>
              <w:t>s</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zder</w:t>
            </w:r>
          </w:p>
        </w:tc>
        <w:tc>
          <w:tcPr>
            <w:tcW w:w="2825" w:type="dxa"/>
            <w:shd w:val="clear" w:color="auto" w:fill="auto"/>
            <w:vAlign w:val="center"/>
          </w:tcPr>
          <w:p w14:paraId="0C887D11"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арзан сөз</w:t>
            </w:r>
          </w:p>
        </w:tc>
      </w:tr>
      <w:tr w:rsidR="00494949" w:rsidRPr="00984764" w14:paraId="29F935A4" w14:textId="77777777" w:rsidTr="00494949">
        <w:tc>
          <w:tcPr>
            <w:tcW w:w="709" w:type="dxa"/>
            <w:shd w:val="clear" w:color="auto" w:fill="auto"/>
            <w:vAlign w:val="center"/>
          </w:tcPr>
          <w:p w14:paraId="12741539"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A5ED598"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брак</w:t>
            </w:r>
          </w:p>
        </w:tc>
        <w:tc>
          <w:tcPr>
            <w:tcW w:w="3129" w:type="dxa"/>
            <w:shd w:val="clear" w:color="auto" w:fill="auto"/>
            <w:vAlign w:val="center"/>
          </w:tcPr>
          <w:p w14:paraId="7334F04C"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yjlenu</w:t>
            </w:r>
          </w:p>
        </w:tc>
        <w:tc>
          <w:tcPr>
            <w:tcW w:w="2825" w:type="dxa"/>
            <w:shd w:val="clear" w:color="auto" w:fill="auto"/>
            <w:vAlign w:val="center"/>
          </w:tcPr>
          <w:p w14:paraId="50F389C5"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үйлену</w:t>
            </w:r>
          </w:p>
        </w:tc>
      </w:tr>
      <w:tr w:rsidR="00494949" w:rsidRPr="00984764" w14:paraId="6254E582" w14:textId="77777777" w:rsidTr="00494949">
        <w:tc>
          <w:tcPr>
            <w:tcW w:w="709" w:type="dxa"/>
            <w:shd w:val="clear" w:color="auto" w:fill="auto"/>
            <w:vAlign w:val="center"/>
          </w:tcPr>
          <w:p w14:paraId="588B9DB5"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F2E0D61"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недурна собой</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24C44045"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rikdece 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rki or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nd</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 xml:space="preserve"> dece</w:t>
            </w:r>
          </w:p>
        </w:tc>
        <w:tc>
          <w:tcPr>
            <w:tcW w:w="2825" w:type="dxa"/>
            <w:shd w:val="clear" w:color="auto" w:fill="auto"/>
            <w:vAlign w:val="center"/>
          </w:tcPr>
          <w:p w14:paraId="17E25EA0"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бет әлпеті әп-әдемі</w:t>
            </w:r>
          </w:p>
        </w:tc>
      </w:tr>
      <w:tr w:rsidR="00494949" w:rsidRPr="00984764" w14:paraId="356D779A" w14:textId="77777777" w:rsidTr="00494949">
        <w:tc>
          <w:tcPr>
            <w:tcW w:w="709" w:type="dxa"/>
            <w:shd w:val="clear" w:color="auto" w:fill="auto"/>
            <w:vAlign w:val="center"/>
          </w:tcPr>
          <w:p w14:paraId="6DF58DB5"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04A3EA9"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статский советник</w:t>
            </w:r>
          </w:p>
        </w:tc>
        <w:tc>
          <w:tcPr>
            <w:tcW w:w="3129" w:type="dxa"/>
            <w:shd w:val="clear" w:color="auto" w:fill="auto"/>
            <w:vAlign w:val="center"/>
          </w:tcPr>
          <w:p w14:paraId="3B528E12"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statskij s</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betnek</w:t>
            </w:r>
          </w:p>
        </w:tc>
        <w:tc>
          <w:tcPr>
            <w:tcW w:w="2825" w:type="dxa"/>
            <w:shd w:val="clear" w:color="auto" w:fill="auto"/>
            <w:vAlign w:val="center"/>
          </w:tcPr>
          <w:p w14:paraId="6921169D"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стат кеңесшісі</w:t>
            </w:r>
          </w:p>
        </w:tc>
      </w:tr>
      <w:tr w:rsidR="00494949" w:rsidRPr="00984764" w14:paraId="555B8981" w14:textId="77777777" w:rsidTr="00494949">
        <w:tc>
          <w:tcPr>
            <w:tcW w:w="709" w:type="dxa"/>
            <w:shd w:val="clear" w:color="auto" w:fill="auto"/>
            <w:vAlign w:val="center"/>
          </w:tcPr>
          <w:p w14:paraId="43921E5F"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7A3EAAB"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сердечно</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466E78E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rPr>
              <w:t>(ж)ь</w:t>
            </w:r>
            <w:r w:rsidRPr="00984764">
              <w:rPr>
                <w:rFonts w:ascii="Times New Roman" w:eastAsia="Times New Roman" w:hAnsi="Times New Roman" w:cs="Times New Roman"/>
                <w:sz w:val="24"/>
                <w:szCs w:val="24"/>
                <w:lang w:val="en-US"/>
              </w:rPr>
              <w:t>l</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 xml:space="preserve"> uc</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rap</w:t>
            </w:r>
          </w:p>
        </w:tc>
        <w:tc>
          <w:tcPr>
            <w:tcW w:w="2825" w:type="dxa"/>
            <w:shd w:val="clear" w:color="auto" w:fill="auto"/>
            <w:vAlign w:val="center"/>
          </w:tcPr>
          <w:p w14:paraId="17208358"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Беликовке жүрек мейірін арнаған</w:t>
            </w:r>
          </w:p>
        </w:tc>
      </w:tr>
      <w:tr w:rsidR="00494949" w:rsidRPr="00984764" w14:paraId="14BE90BE" w14:textId="77777777" w:rsidTr="00494949">
        <w:tc>
          <w:tcPr>
            <w:tcW w:w="709" w:type="dxa"/>
            <w:shd w:val="clear" w:color="auto" w:fill="auto"/>
            <w:vAlign w:val="center"/>
          </w:tcPr>
          <w:p w14:paraId="33B6FF18"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E64FE69"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lang w:val="en-US"/>
              </w:rPr>
            </w:pPr>
            <w:r w:rsidRPr="00984764">
              <w:rPr>
                <w:rFonts w:ascii="Times New Roman" w:eastAsia="Times New Roman" w:hAnsi="Times New Roman" w:cs="Times New Roman"/>
                <w:sz w:val="24"/>
                <w:szCs w:val="24"/>
              </w:rPr>
              <w:t>досада</w:t>
            </w:r>
            <w:r w:rsidRPr="00984764">
              <w:rPr>
                <w:rFonts w:ascii="Times New Roman" w:eastAsia="Times New Roman" w:hAnsi="Times New Roman" w:cs="Times New Roman"/>
                <w:sz w:val="24"/>
                <w:szCs w:val="24"/>
                <w:vertAlign w:val="superscript"/>
                <w:lang w:val="en-US"/>
              </w:rPr>
              <w:t>*</w:t>
            </w:r>
          </w:p>
        </w:tc>
        <w:tc>
          <w:tcPr>
            <w:tcW w:w="3129" w:type="dxa"/>
            <w:shd w:val="clear" w:color="auto" w:fill="auto"/>
            <w:vAlign w:val="center"/>
          </w:tcPr>
          <w:p w14:paraId="5380A895"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di(</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lang w:val="en-US"/>
              </w:rPr>
              <w:t>)kesin qurt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p</w:t>
            </w:r>
          </w:p>
        </w:tc>
        <w:tc>
          <w:tcPr>
            <w:tcW w:w="2825" w:type="dxa"/>
            <w:shd w:val="clear" w:color="auto" w:fill="auto"/>
            <w:vAlign w:val="center"/>
          </w:tcPr>
          <w:p w14:paraId="09D03CF1"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зығырданын қайнатып болды</w:t>
            </w:r>
          </w:p>
        </w:tc>
      </w:tr>
      <w:tr w:rsidR="00494949" w:rsidRPr="00984764" w14:paraId="1BACE598" w14:textId="77777777" w:rsidTr="00494949">
        <w:tc>
          <w:tcPr>
            <w:tcW w:w="709" w:type="dxa"/>
            <w:shd w:val="clear" w:color="auto" w:fill="auto"/>
            <w:vAlign w:val="center"/>
          </w:tcPr>
          <w:p w14:paraId="6DC37C6C"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F892C4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терпеть его не мог</w:t>
            </w:r>
          </w:p>
        </w:tc>
        <w:tc>
          <w:tcPr>
            <w:tcW w:w="3129" w:type="dxa"/>
            <w:shd w:val="clear" w:color="auto" w:fill="auto"/>
            <w:vAlign w:val="center"/>
          </w:tcPr>
          <w:p w14:paraId="4C75638F"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rgende qujqas</w:t>
            </w:r>
            <w:r w:rsidRPr="00984764">
              <w:rPr>
                <w:rFonts w:ascii="Times New Roman" w:eastAsia="Times New Roman" w:hAnsi="Times New Roman" w:cs="Times New Roman"/>
                <w:sz w:val="24"/>
                <w:szCs w:val="24"/>
                <w:lang w:val="kk-KZ"/>
              </w:rPr>
              <w:t xml:space="preserve">ь </w:t>
            </w:r>
            <w:r w:rsidRPr="00984764">
              <w:rPr>
                <w:rFonts w:ascii="Times New Roman" w:eastAsia="Times New Roman" w:hAnsi="Times New Roman" w:cs="Times New Roman"/>
                <w:sz w:val="24"/>
                <w:szCs w:val="24"/>
                <w:lang w:val="en-US"/>
              </w:rPr>
              <w:t>qur</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sat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n</w:t>
            </w:r>
          </w:p>
        </w:tc>
        <w:tc>
          <w:tcPr>
            <w:tcW w:w="2825" w:type="dxa"/>
            <w:shd w:val="clear" w:color="auto" w:fill="auto"/>
            <w:vAlign w:val="center"/>
          </w:tcPr>
          <w:p w14:paraId="4E7939D8"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оған титтей төзе алмайтын</w:t>
            </w:r>
          </w:p>
        </w:tc>
      </w:tr>
      <w:tr w:rsidR="00494949" w:rsidRPr="00984764" w14:paraId="34499FB9" w14:textId="77777777" w:rsidTr="00494949">
        <w:tc>
          <w:tcPr>
            <w:tcW w:w="709" w:type="dxa"/>
            <w:shd w:val="clear" w:color="auto" w:fill="auto"/>
            <w:vAlign w:val="center"/>
          </w:tcPr>
          <w:p w14:paraId="52F0AEB1"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66A9829"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фискал</w:t>
            </w:r>
          </w:p>
        </w:tc>
        <w:tc>
          <w:tcPr>
            <w:tcW w:w="3129" w:type="dxa"/>
            <w:shd w:val="clear" w:color="auto" w:fill="auto"/>
            <w:vAlign w:val="center"/>
          </w:tcPr>
          <w:p w14:paraId="725C5141"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aramza</w:t>
            </w:r>
          </w:p>
        </w:tc>
        <w:tc>
          <w:tcPr>
            <w:tcW w:w="2825" w:type="dxa"/>
            <w:shd w:val="clear" w:color="auto" w:fill="auto"/>
            <w:vAlign w:val="center"/>
          </w:tcPr>
          <w:p w14:paraId="5AA62E4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жалақор</w:t>
            </w:r>
          </w:p>
        </w:tc>
      </w:tr>
      <w:tr w:rsidR="00494949" w:rsidRPr="00984764" w14:paraId="6A2E022A" w14:textId="77777777" w:rsidTr="00494949">
        <w:tc>
          <w:tcPr>
            <w:tcW w:w="709" w:type="dxa"/>
            <w:shd w:val="clear" w:color="auto" w:fill="auto"/>
            <w:vAlign w:val="center"/>
          </w:tcPr>
          <w:p w14:paraId="07815ED1"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91F2CE7"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lang w:val="kk-KZ"/>
              </w:rPr>
            </w:pPr>
            <w:r w:rsidRPr="00984764">
              <w:rPr>
                <w:rFonts w:ascii="Times New Roman" w:eastAsia="Times New Roman" w:hAnsi="Times New Roman" w:cs="Times New Roman"/>
                <w:sz w:val="24"/>
                <w:szCs w:val="24"/>
              </w:rPr>
              <w:t>«гли</w:t>
            </w:r>
            <w:r w:rsidRPr="00984764">
              <w:rPr>
                <w:rFonts w:ascii="Times New Roman" w:eastAsia="Times New Roman" w:hAnsi="Times New Roman" w:cs="Times New Roman"/>
                <w:sz w:val="24"/>
                <w:szCs w:val="24"/>
                <w:lang w:val="kk-KZ"/>
              </w:rPr>
              <w:t>т</w:t>
            </w:r>
            <w:r w:rsidRPr="00984764">
              <w:rPr>
                <w:rFonts w:ascii="Times New Roman" w:eastAsia="Times New Roman" w:hAnsi="Times New Roman" w:cs="Times New Roman"/>
                <w:sz w:val="24"/>
                <w:szCs w:val="24"/>
              </w:rPr>
              <w:t>ай абож паук»</w:t>
            </w:r>
            <w:r w:rsidRPr="00984764">
              <w:rPr>
                <w:rFonts w:ascii="Times New Roman" w:eastAsia="Times New Roman" w:hAnsi="Times New Roman" w:cs="Times New Roman"/>
                <w:sz w:val="24"/>
                <w:szCs w:val="24"/>
                <w:vertAlign w:val="superscript"/>
                <w:lang w:val="kk-KZ"/>
              </w:rPr>
              <w:t>*</w:t>
            </w:r>
          </w:p>
        </w:tc>
        <w:tc>
          <w:tcPr>
            <w:tcW w:w="3129" w:type="dxa"/>
            <w:shd w:val="clear" w:color="auto" w:fill="auto"/>
            <w:vAlign w:val="center"/>
          </w:tcPr>
          <w:p w14:paraId="0C0A5D82"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utq</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 xml:space="preserve">c ne </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rmekci</w:t>
            </w:r>
            <w:r w:rsidRPr="00984764">
              <w:rPr>
                <w:rFonts w:ascii="Times New Roman" w:eastAsia="Times New Roman" w:hAnsi="Times New Roman" w:cs="Times New Roman"/>
                <w:sz w:val="24"/>
                <w:szCs w:val="24"/>
              </w:rPr>
              <w:t>»</w:t>
            </w:r>
          </w:p>
        </w:tc>
        <w:tc>
          <w:tcPr>
            <w:tcW w:w="2825" w:type="dxa"/>
            <w:shd w:val="clear" w:color="auto" w:fill="auto"/>
            <w:vAlign w:val="center"/>
          </w:tcPr>
          <w:p w14:paraId="04B1F190"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«глитай абож паук»</w:t>
            </w:r>
          </w:p>
          <w:p w14:paraId="398CD0AB"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әлде сүлік, әлде бүйі</w:t>
            </w:r>
            <w:r w:rsidRPr="00984764">
              <w:rPr>
                <w:rFonts w:ascii="Times New Roman" w:eastAsia="Times New Roman" w:hAnsi="Times New Roman" w:cs="Times New Roman"/>
                <w:sz w:val="24"/>
                <w:szCs w:val="24"/>
              </w:rPr>
              <w:t>»)</w:t>
            </w:r>
          </w:p>
        </w:tc>
      </w:tr>
      <w:tr w:rsidR="00494949" w:rsidRPr="00984764" w14:paraId="4E671FC6" w14:textId="77777777" w:rsidTr="00494949">
        <w:tc>
          <w:tcPr>
            <w:tcW w:w="709" w:type="dxa"/>
            <w:shd w:val="clear" w:color="auto" w:fill="auto"/>
            <w:vAlign w:val="center"/>
          </w:tcPr>
          <w:p w14:paraId="0216017E"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143F865"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проказник</w:t>
            </w:r>
          </w:p>
        </w:tc>
        <w:tc>
          <w:tcPr>
            <w:tcW w:w="3129" w:type="dxa"/>
            <w:shd w:val="clear" w:color="auto" w:fill="auto"/>
            <w:vAlign w:val="center"/>
          </w:tcPr>
          <w:p w14:paraId="479D0852"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quv</w:t>
            </w:r>
          </w:p>
        </w:tc>
        <w:tc>
          <w:tcPr>
            <w:tcW w:w="2825" w:type="dxa"/>
            <w:shd w:val="clear" w:color="auto" w:fill="auto"/>
            <w:vAlign w:val="center"/>
          </w:tcPr>
          <w:p w14:paraId="6E550329"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еріккен біреу</w:t>
            </w:r>
          </w:p>
        </w:tc>
      </w:tr>
      <w:tr w:rsidR="00494949" w:rsidRPr="00984764" w14:paraId="14B100E3" w14:textId="77777777" w:rsidTr="00494949">
        <w:tc>
          <w:tcPr>
            <w:tcW w:w="709" w:type="dxa"/>
            <w:shd w:val="clear" w:color="auto" w:fill="auto"/>
            <w:vAlign w:val="center"/>
          </w:tcPr>
          <w:p w14:paraId="653ACDB6"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BF2B6B5"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карикатура</w:t>
            </w:r>
          </w:p>
        </w:tc>
        <w:tc>
          <w:tcPr>
            <w:tcW w:w="3129" w:type="dxa"/>
            <w:shd w:val="clear" w:color="auto" w:fill="auto"/>
            <w:vAlign w:val="center"/>
          </w:tcPr>
          <w:p w14:paraId="4957ED55"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syvret</w:t>
            </w:r>
          </w:p>
        </w:tc>
        <w:tc>
          <w:tcPr>
            <w:tcW w:w="2825" w:type="dxa"/>
            <w:shd w:val="clear" w:color="auto" w:fill="auto"/>
            <w:vAlign w:val="center"/>
          </w:tcPr>
          <w:p w14:paraId="4D38BCD4"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сурет</w:t>
            </w:r>
          </w:p>
        </w:tc>
      </w:tr>
      <w:tr w:rsidR="00494949" w:rsidRPr="00984764" w14:paraId="52E90C3E" w14:textId="77777777" w:rsidTr="00494949">
        <w:tc>
          <w:tcPr>
            <w:tcW w:w="709" w:type="dxa"/>
            <w:shd w:val="clear" w:color="auto" w:fill="auto"/>
            <w:vAlign w:val="center"/>
          </w:tcPr>
          <w:p w14:paraId="657BBF35"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7633DAD"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подсученные брюки</w:t>
            </w:r>
          </w:p>
        </w:tc>
        <w:tc>
          <w:tcPr>
            <w:tcW w:w="3129" w:type="dxa"/>
            <w:shd w:val="clear" w:color="auto" w:fill="auto"/>
            <w:vAlign w:val="center"/>
          </w:tcPr>
          <w:p w14:paraId="1542057E"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lang w:val="en-US"/>
              </w:rPr>
              <w:t>calbar</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n</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bala</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n</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qaj</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p</w:t>
            </w:r>
          </w:p>
        </w:tc>
        <w:tc>
          <w:tcPr>
            <w:tcW w:w="2825" w:type="dxa"/>
            <w:shd w:val="clear" w:color="auto" w:fill="auto"/>
            <w:vAlign w:val="center"/>
          </w:tcPr>
          <w:p w14:paraId="20D97EFA"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екі балағын жоғары қарай түріп</w:t>
            </w:r>
          </w:p>
        </w:tc>
      </w:tr>
      <w:tr w:rsidR="00494949" w:rsidRPr="00E46634" w14:paraId="4C21B777" w14:textId="77777777" w:rsidTr="00494949">
        <w:tc>
          <w:tcPr>
            <w:tcW w:w="709" w:type="dxa"/>
            <w:shd w:val="clear" w:color="auto" w:fill="auto"/>
            <w:vAlign w:val="center"/>
          </w:tcPr>
          <w:p w14:paraId="5187950B"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96D9DC3"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Или, быть может, меня обманывает зрение?</w:t>
            </w:r>
          </w:p>
        </w:tc>
        <w:tc>
          <w:tcPr>
            <w:tcW w:w="3129" w:type="dxa"/>
            <w:shd w:val="clear" w:color="auto" w:fill="auto"/>
            <w:vAlign w:val="center"/>
          </w:tcPr>
          <w:p w14:paraId="5D4A28B7"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rgen k</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zime senejin be?</w:t>
            </w:r>
          </w:p>
        </w:tc>
        <w:tc>
          <w:tcPr>
            <w:tcW w:w="2825" w:type="dxa"/>
            <w:shd w:val="clear" w:color="auto" w:fill="auto"/>
            <w:vAlign w:val="center"/>
          </w:tcPr>
          <w:p w14:paraId="0108DD62"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Әлде менің көзіме басқа бірдеңе елестеп тұр ма?</w:t>
            </w:r>
          </w:p>
        </w:tc>
      </w:tr>
      <w:tr w:rsidR="00494949" w:rsidRPr="00984764" w14:paraId="11D29C53" w14:textId="77777777" w:rsidTr="00494949">
        <w:tc>
          <w:tcPr>
            <w:tcW w:w="709" w:type="dxa"/>
            <w:shd w:val="clear" w:color="auto" w:fill="auto"/>
            <w:vAlign w:val="center"/>
          </w:tcPr>
          <w:p w14:paraId="44883948"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lang w:val="en-US"/>
              </w:rPr>
            </w:pPr>
          </w:p>
        </w:tc>
        <w:tc>
          <w:tcPr>
            <w:tcW w:w="2693" w:type="dxa"/>
            <w:shd w:val="clear" w:color="auto" w:fill="auto"/>
            <w:vAlign w:val="center"/>
          </w:tcPr>
          <w:p w14:paraId="390A576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Садитесь, покорнейше прошу</w:t>
            </w:r>
          </w:p>
        </w:tc>
        <w:tc>
          <w:tcPr>
            <w:tcW w:w="3129" w:type="dxa"/>
            <w:shd w:val="clear" w:color="auto" w:fill="auto"/>
            <w:vAlign w:val="center"/>
          </w:tcPr>
          <w:p w14:paraId="5CC8A306"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(Ж)</w:t>
            </w:r>
            <w:r w:rsidRPr="00984764">
              <w:rPr>
                <w:rFonts w:ascii="Times New Roman" w:eastAsia="Times New Roman" w:hAnsi="Times New Roman" w:cs="Times New Roman"/>
                <w:sz w:val="24"/>
                <w:szCs w:val="24"/>
                <w:lang w:val="en-US"/>
              </w:rPr>
              <w:t>o</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lang w:val="en-US"/>
              </w:rPr>
              <w:t>ar</w:t>
            </w:r>
            <w:r w:rsidRPr="00984764">
              <w:rPr>
                <w:rFonts w:ascii="Times New Roman" w:eastAsia="Times New Roman" w:hAnsi="Times New Roman" w:cs="Times New Roman"/>
                <w:sz w:val="24"/>
                <w:szCs w:val="24"/>
              </w:rPr>
              <w:t>ь с</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ң)ь</w:t>
            </w:r>
            <w:r w:rsidRPr="00984764">
              <w:rPr>
                <w:rFonts w:ascii="Times New Roman" w:eastAsia="Times New Roman" w:hAnsi="Times New Roman" w:cs="Times New Roman"/>
                <w:sz w:val="24"/>
                <w:szCs w:val="24"/>
                <w:lang w:val="en-US"/>
              </w:rPr>
              <w:t>z</w:t>
            </w:r>
          </w:p>
        </w:tc>
        <w:tc>
          <w:tcPr>
            <w:tcW w:w="2825" w:type="dxa"/>
            <w:shd w:val="clear" w:color="auto" w:fill="auto"/>
            <w:vAlign w:val="center"/>
          </w:tcPr>
          <w:p w14:paraId="1823006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Отырыңыз, жоғары шығыңыз</w:t>
            </w:r>
          </w:p>
        </w:tc>
      </w:tr>
      <w:tr w:rsidR="00494949" w:rsidRPr="00984764" w14:paraId="5AAC0B1D" w14:textId="77777777" w:rsidTr="00494949">
        <w:tc>
          <w:tcPr>
            <w:tcW w:w="709" w:type="dxa"/>
            <w:shd w:val="clear" w:color="auto" w:fill="auto"/>
            <w:vAlign w:val="center"/>
          </w:tcPr>
          <w:p w14:paraId="57C3E522"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13A200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пасквилянт</w:t>
            </w:r>
          </w:p>
        </w:tc>
        <w:tc>
          <w:tcPr>
            <w:tcW w:w="3129" w:type="dxa"/>
            <w:shd w:val="clear" w:color="auto" w:fill="auto"/>
            <w:vAlign w:val="center"/>
          </w:tcPr>
          <w:p w14:paraId="7DEC25E7"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kk-KZ"/>
              </w:rPr>
              <w:t xml:space="preserve"> </w:t>
            </w:r>
            <w:r w:rsidRPr="00984764">
              <w:rPr>
                <w:rFonts w:ascii="Times New Roman" w:eastAsia="Times New Roman" w:hAnsi="Times New Roman" w:cs="Times New Roman"/>
                <w:sz w:val="24"/>
                <w:szCs w:val="24"/>
                <w:lang w:val="en-US"/>
              </w:rPr>
              <w:t>o</w:t>
            </w: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ar adam</w:t>
            </w:r>
          </w:p>
        </w:tc>
        <w:tc>
          <w:tcPr>
            <w:tcW w:w="2825" w:type="dxa"/>
            <w:shd w:val="clear" w:color="auto" w:fill="auto"/>
            <w:vAlign w:val="center"/>
          </w:tcPr>
          <w:p w14:paraId="6776FBF0"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өсекші</w:t>
            </w:r>
          </w:p>
        </w:tc>
      </w:tr>
      <w:tr w:rsidR="00494949" w:rsidRPr="00984764" w14:paraId="457DCDA3" w14:textId="77777777" w:rsidTr="00494949">
        <w:tc>
          <w:tcPr>
            <w:tcW w:w="709" w:type="dxa"/>
            <w:shd w:val="clear" w:color="auto" w:fill="auto"/>
            <w:vAlign w:val="center"/>
          </w:tcPr>
          <w:p w14:paraId="15334B14"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BD3F530"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юношество</w:t>
            </w:r>
          </w:p>
        </w:tc>
        <w:tc>
          <w:tcPr>
            <w:tcW w:w="3129" w:type="dxa"/>
            <w:shd w:val="clear" w:color="auto" w:fill="auto"/>
            <w:vAlign w:val="center"/>
          </w:tcPr>
          <w:p w14:paraId="3D7211BF"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astar</w:t>
            </w:r>
          </w:p>
        </w:tc>
        <w:tc>
          <w:tcPr>
            <w:tcW w:w="2825" w:type="dxa"/>
            <w:shd w:val="clear" w:color="auto" w:fill="auto"/>
            <w:vAlign w:val="center"/>
          </w:tcPr>
          <w:p w14:paraId="5C1FA806"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жастар</w:t>
            </w:r>
          </w:p>
        </w:tc>
      </w:tr>
      <w:tr w:rsidR="00494949" w:rsidRPr="00984764" w14:paraId="000D679F" w14:textId="77777777" w:rsidTr="00494949">
        <w:tc>
          <w:tcPr>
            <w:tcW w:w="709" w:type="dxa"/>
            <w:shd w:val="clear" w:color="auto" w:fill="auto"/>
            <w:vAlign w:val="center"/>
          </w:tcPr>
          <w:p w14:paraId="0646CFCB"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59E4F99"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ходить на головах</w:t>
            </w:r>
          </w:p>
        </w:tc>
        <w:tc>
          <w:tcPr>
            <w:tcW w:w="3129" w:type="dxa"/>
            <w:shd w:val="clear" w:color="auto" w:fill="auto"/>
            <w:vAlign w:val="center"/>
          </w:tcPr>
          <w:p w14:paraId="05608AE9"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basqa tyk de qalmajd</w:t>
            </w:r>
            <w:r w:rsidRPr="00984764">
              <w:rPr>
                <w:rFonts w:ascii="Times New Roman" w:eastAsia="Times New Roman" w:hAnsi="Times New Roman" w:cs="Times New Roman"/>
                <w:sz w:val="24"/>
                <w:szCs w:val="24"/>
              </w:rPr>
              <w:t>ь</w:t>
            </w:r>
          </w:p>
        </w:tc>
        <w:tc>
          <w:tcPr>
            <w:tcW w:w="2825" w:type="dxa"/>
            <w:shd w:val="clear" w:color="auto" w:fill="auto"/>
            <w:vAlign w:val="center"/>
          </w:tcPr>
          <w:p w14:paraId="63BDB674"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төбелерімен  жүретін</w:t>
            </w:r>
          </w:p>
        </w:tc>
      </w:tr>
      <w:tr w:rsidR="00494949" w:rsidRPr="00984764" w14:paraId="7A296F72" w14:textId="77777777" w:rsidTr="00494949">
        <w:tc>
          <w:tcPr>
            <w:tcW w:w="709" w:type="dxa"/>
            <w:shd w:val="clear" w:color="auto" w:fill="auto"/>
            <w:vAlign w:val="center"/>
          </w:tcPr>
          <w:p w14:paraId="1D4CEC52"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2B12CA0D"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сестрица</w:t>
            </w:r>
          </w:p>
        </w:tc>
        <w:tc>
          <w:tcPr>
            <w:tcW w:w="3129" w:type="dxa"/>
            <w:shd w:val="clear" w:color="auto" w:fill="auto"/>
            <w:vAlign w:val="center"/>
          </w:tcPr>
          <w:p w14:paraId="0ADE280C"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qar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ndas</w:t>
            </w:r>
          </w:p>
        </w:tc>
        <w:tc>
          <w:tcPr>
            <w:tcW w:w="2825" w:type="dxa"/>
            <w:shd w:val="clear" w:color="auto" w:fill="auto"/>
            <w:vAlign w:val="center"/>
          </w:tcPr>
          <w:p w14:paraId="07B3073D"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қарындас</w:t>
            </w:r>
          </w:p>
        </w:tc>
      </w:tr>
      <w:tr w:rsidR="00494949" w:rsidRPr="00984764" w14:paraId="2780FB1D" w14:textId="77777777" w:rsidTr="00494949">
        <w:tc>
          <w:tcPr>
            <w:tcW w:w="709" w:type="dxa"/>
            <w:shd w:val="clear" w:color="auto" w:fill="auto"/>
            <w:vAlign w:val="center"/>
          </w:tcPr>
          <w:p w14:paraId="22A562C6"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DCB113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помутилось в глазах</w:t>
            </w:r>
          </w:p>
        </w:tc>
        <w:tc>
          <w:tcPr>
            <w:tcW w:w="3129" w:type="dxa"/>
            <w:shd w:val="clear" w:color="auto" w:fill="auto"/>
            <w:vAlign w:val="center"/>
          </w:tcPr>
          <w:p w14:paraId="3260F354"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lang w:val="kk-KZ"/>
              </w:rPr>
              <w:t>ж</w:t>
            </w:r>
            <w:r w:rsidRPr="00984764">
              <w:rPr>
                <w:rFonts w:ascii="Times New Roman" w:eastAsia="Times New Roman" w:hAnsi="Times New Roman" w:cs="Times New Roman"/>
                <w:sz w:val="24"/>
                <w:szCs w:val="24"/>
                <w:lang w:val="en-US"/>
              </w:rPr>
              <w:t>)a(</w:t>
            </w:r>
            <w:r w:rsidRPr="00984764">
              <w:rPr>
                <w:rFonts w:ascii="Times New Roman" w:eastAsia="Times New Roman" w:hAnsi="Times New Roman" w:cs="Times New Roman"/>
                <w:sz w:val="24"/>
                <w:szCs w:val="24"/>
              </w:rPr>
              <w:t>ғ</w:t>
            </w:r>
            <w:r w:rsidRPr="00984764">
              <w:rPr>
                <w:rFonts w:ascii="Times New Roman" w:eastAsia="Times New Roman" w:hAnsi="Times New Roman" w:cs="Times New Roman"/>
                <w:sz w:val="24"/>
                <w:szCs w:val="24"/>
                <w:lang w:val="en-US"/>
              </w:rPr>
              <w:t>)amd</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 xml:space="preserve"> ustad</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m</w:t>
            </w:r>
          </w:p>
        </w:tc>
        <w:tc>
          <w:tcPr>
            <w:tcW w:w="2825" w:type="dxa"/>
            <w:shd w:val="clear" w:color="auto" w:fill="auto"/>
            <w:vAlign w:val="center"/>
          </w:tcPr>
          <w:p w14:paraId="4C63B0C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көзім қарауытып кетті</w:t>
            </w:r>
          </w:p>
        </w:tc>
      </w:tr>
      <w:tr w:rsidR="00494949" w:rsidRPr="00984764" w14:paraId="1DB1B27D" w14:textId="77777777" w:rsidTr="00494949">
        <w:tc>
          <w:tcPr>
            <w:tcW w:w="709" w:type="dxa"/>
            <w:shd w:val="clear" w:color="auto" w:fill="auto"/>
            <w:vAlign w:val="center"/>
          </w:tcPr>
          <w:p w14:paraId="1A2E4BF3"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D245688"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манкировать</w:t>
            </w:r>
            <w:r w:rsidRPr="00984764">
              <w:rPr>
                <w:rFonts w:ascii="Times New Roman" w:eastAsia="Times New Roman" w:hAnsi="Times New Roman" w:cs="Times New Roman"/>
                <w:sz w:val="24"/>
                <w:szCs w:val="24"/>
                <w:lang w:val="kk-KZ"/>
              </w:rPr>
              <w:t xml:space="preserve"> </w:t>
            </w:r>
            <w:r w:rsidRPr="00984764">
              <w:rPr>
                <w:rFonts w:ascii="Times New Roman" w:eastAsia="Times New Roman" w:hAnsi="Times New Roman" w:cs="Times New Roman"/>
                <w:sz w:val="24"/>
                <w:szCs w:val="24"/>
              </w:rPr>
              <w:t>(пренебрегать)</w:t>
            </w:r>
          </w:p>
        </w:tc>
        <w:tc>
          <w:tcPr>
            <w:tcW w:w="3129" w:type="dxa"/>
            <w:shd w:val="clear" w:color="auto" w:fill="auto"/>
            <w:vAlign w:val="center"/>
          </w:tcPr>
          <w:p w14:paraId="76189484"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calduvarsiz</w:t>
            </w:r>
          </w:p>
        </w:tc>
        <w:tc>
          <w:tcPr>
            <w:tcW w:w="2825" w:type="dxa"/>
            <w:shd w:val="clear" w:color="auto" w:fill="auto"/>
            <w:vAlign w:val="center"/>
          </w:tcPr>
          <w:p w14:paraId="28068890"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парықсыз</w:t>
            </w:r>
          </w:p>
        </w:tc>
      </w:tr>
      <w:tr w:rsidR="00494949" w:rsidRPr="00984764" w14:paraId="4BA173A5" w14:textId="77777777" w:rsidTr="00494949">
        <w:tc>
          <w:tcPr>
            <w:tcW w:w="709" w:type="dxa"/>
            <w:shd w:val="clear" w:color="auto" w:fill="auto"/>
            <w:vAlign w:val="center"/>
          </w:tcPr>
          <w:p w14:paraId="45192566"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0BC9889"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попечитель</w:t>
            </w:r>
          </w:p>
        </w:tc>
        <w:tc>
          <w:tcPr>
            <w:tcW w:w="3129" w:type="dxa"/>
            <w:shd w:val="clear" w:color="auto" w:fill="auto"/>
            <w:vAlign w:val="center"/>
          </w:tcPr>
          <w:p w14:paraId="0E34C1D9"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b</w:t>
            </w:r>
            <w:r w:rsidRPr="00984764">
              <w:rPr>
                <w:rFonts w:ascii="Times New Roman" w:eastAsia="Times New Roman" w:hAnsi="Times New Roman" w:cs="Times New Roman"/>
                <w:sz w:val="24"/>
                <w:szCs w:val="24"/>
                <w:lang w:val="kk-KZ"/>
              </w:rPr>
              <w:t>ө</w:t>
            </w:r>
            <w:r w:rsidRPr="00984764">
              <w:rPr>
                <w:rFonts w:ascii="Times New Roman" w:eastAsia="Times New Roman" w:hAnsi="Times New Roman" w:cs="Times New Roman"/>
                <w:sz w:val="24"/>
                <w:szCs w:val="24"/>
                <w:lang w:val="en-US"/>
              </w:rPr>
              <w:t>pecijtil</w:t>
            </w:r>
          </w:p>
        </w:tc>
        <w:tc>
          <w:tcPr>
            <w:tcW w:w="2825" w:type="dxa"/>
            <w:shd w:val="clear" w:color="auto" w:fill="auto"/>
            <w:vAlign w:val="center"/>
          </w:tcPr>
          <w:p w14:paraId="18FD61E6"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қамқоршы</w:t>
            </w:r>
          </w:p>
        </w:tc>
      </w:tr>
      <w:tr w:rsidR="00494949" w:rsidRPr="00E46634" w14:paraId="7D8C86C7" w14:textId="77777777" w:rsidTr="00494949">
        <w:tc>
          <w:tcPr>
            <w:tcW w:w="709" w:type="dxa"/>
            <w:shd w:val="clear" w:color="auto" w:fill="auto"/>
            <w:vAlign w:val="center"/>
          </w:tcPr>
          <w:p w14:paraId="0BDE5889"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BF74035"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побагроветь</w:t>
            </w:r>
          </w:p>
        </w:tc>
        <w:tc>
          <w:tcPr>
            <w:tcW w:w="3129" w:type="dxa"/>
            <w:shd w:val="clear" w:color="auto" w:fill="auto"/>
            <w:vAlign w:val="center"/>
          </w:tcPr>
          <w:p w14:paraId="07671330"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beti talavrat</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p ketti</w:t>
            </w:r>
          </w:p>
        </w:tc>
        <w:tc>
          <w:tcPr>
            <w:tcW w:w="2825" w:type="dxa"/>
            <w:shd w:val="clear" w:color="auto" w:fill="auto"/>
            <w:vAlign w:val="center"/>
          </w:tcPr>
          <w:p w14:paraId="1857DB80"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өңі өрттей қып-қызыл боп кетіп</w:t>
            </w:r>
          </w:p>
        </w:tc>
      </w:tr>
      <w:tr w:rsidR="00494949" w:rsidRPr="00984764" w14:paraId="4ECE826D" w14:textId="77777777" w:rsidTr="00494949">
        <w:tc>
          <w:tcPr>
            <w:tcW w:w="709" w:type="dxa"/>
            <w:shd w:val="clear" w:color="auto" w:fill="auto"/>
            <w:vAlign w:val="center"/>
          </w:tcPr>
          <w:p w14:paraId="131B72DD"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lang w:val="kk-KZ"/>
              </w:rPr>
            </w:pPr>
          </w:p>
        </w:tc>
        <w:tc>
          <w:tcPr>
            <w:tcW w:w="2693" w:type="dxa"/>
            <w:shd w:val="clear" w:color="auto" w:fill="auto"/>
            <w:vAlign w:val="center"/>
          </w:tcPr>
          <w:p w14:paraId="1F12316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послать к чертям собачьим</w:t>
            </w:r>
          </w:p>
        </w:tc>
        <w:tc>
          <w:tcPr>
            <w:tcW w:w="3129" w:type="dxa"/>
            <w:shd w:val="clear" w:color="auto" w:fill="auto"/>
            <w:vAlign w:val="center"/>
          </w:tcPr>
          <w:p w14:paraId="17FECB5D"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rPr>
              <w:t>(ж)</w:t>
            </w:r>
            <w:r w:rsidRPr="00984764">
              <w:rPr>
                <w:rFonts w:ascii="Times New Roman" w:eastAsia="Times New Roman" w:hAnsi="Times New Roman" w:cs="Times New Roman"/>
                <w:sz w:val="24"/>
                <w:szCs w:val="24"/>
                <w:lang w:val="en-US"/>
              </w:rPr>
              <w:t>el</w:t>
            </w:r>
            <w:r w:rsidRPr="00984764">
              <w:rPr>
                <w:rFonts w:ascii="Times New Roman" w:eastAsia="Times New Roman" w:hAnsi="Times New Roman" w:cs="Times New Roman"/>
                <w:sz w:val="24"/>
                <w:szCs w:val="24"/>
              </w:rPr>
              <w:t xml:space="preserve"> (ж)</w:t>
            </w:r>
            <w:r w:rsidRPr="00984764">
              <w:rPr>
                <w:rFonts w:ascii="Times New Roman" w:eastAsia="Times New Roman" w:hAnsi="Times New Roman" w:cs="Times New Roman"/>
                <w:sz w:val="24"/>
                <w:szCs w:val="24"/>
                <w:lang w:val="en-US"/>
              </w:rPr>
              <w:t>a</w:t>
            </w:r>
            <w:r w:rsidRPr="00984764">
              <w:rPr>
                <w:rFonts w:ascii="Times New Roman" w:eastAsia="Times New Roman" w:hAnsi="Times New Roman" w:cs="Times New Roman"/>
                <w:sz w:val="24"/>
                <w:szCs w:val="24"/>
              </w:rPr>
              <w:t>(ғ)ь</w:t>
            </w:r>
            <w:r w:rsidRPr="00984764">
              <w:rPr>
                <w:rFonts w:ascii="Times New Roman" w:eastAsia="Times New Roman" w:hAnsi="Times New Roman" w:cs="Times New Roman"/>
                <w:sz w:val="24"/>
                <w:szCs w:val="24"/>
                <w:lang w:val="en-US"/>
              </w:rPr>
              <w:t>m</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tygil</w:t>
            </w:r>
            <w:r w:rsidRPr="00984764">
              <w:rPr>
                <w:rFonts w:ascii="Times New Roman" w:eastAsia="Times New Roman" w:hAnsi="Times New Roman" w:cs="Times New Roman"/>
                <w:sz w:val="24"/>
                <w:szCs w:val="24"/>
              </w:rPr>
              <w:t>, ь</w:t>
            </w:r>
            <w:r w:rsidRPr="00984764">
              <w:rPr>
                <w:rFonts w:ascii="Times New Roman" w:eastAsia="Times New Roman" w:hAnsi="Times New Roman" w:cs="Times New Roman"/>
                <w:sz w:val="24"/>
                <w:szCs w:val="24"/>
                <w:lang w:val="en-US"/>
              </w:rPr>
              <w:t>q</w:t>
            </w:r>
            <w:r w:rsidRPr="00984764">
              <w:rPr>
                <w:rFonts w:ascii="Times New Roman" w:eastAsia="Times New Roman" w:hAnsi="Times New Roman" w:cs="Times New Roman"/>
                <w:sz w:val="24"/>
                <w:szCs w:val="24"/>
              </w:rPr>
              <w:t xml:space="preserve"> (ж)</w:t>
            </w:r>
            <w:r w:rsidRPr="00984764">
              <w:rPr>
                <w:rFonts w:ascii="Times New Roman" w:eastAsia="Times New Roman" w:hAnsi="Times New Roman" w:cs="Times New Roman"/>
                <w:sz w:val="24"/>
                <w:szCs w:val="24"/>
                <w:lang w:val="en-US"/>
              </w:rPr>
              <w:t>a</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mnan</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da</w:t>
            </w:r>
            <w:r w:rsidRPr="00984764">
              <w:rPr>
                <w:rFonts w:ascii="Times New Roman" w:eastAsia="Times New Roman" w:hAnsi="Times New Roman" w:cs="Times New Roman"/>
                <w:sz w:val="24"/>
                <w:szCs w:val="24"/>
              </w:rPr>
              <w:t xml:space="preserve"> (ж)</w:t>
            </w:r>
            <w:r w:rsidRPr="00984764">
              <w:rPr>
                <w:rFonts w:ascii="Times New Roman" w:eastAsia="Times New Roman" w:hAnsi="Times New Roman" w:cs="Times New Roman"/>
                <w:sz w:val="24"/>
                <w:szCs w:val="24"/>
                <w:lang w:val="en-US"/>
              </w:rPr>
              <w:t>yrme</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dejmin</w:t>
            </w:r>
          </w:p>
        </w:tc>
        <w:tc>
          <w:tcPr>
            <w:tcW w:w="2825" w:type="dxa"/>
            <w:shd w:val="clear" w:color="auto" w:fill="auto"/>
            <w:vAlign w:val="center"/>
          </w:tcPr>
          <w:p w14:paraId="24CC5B12"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ит құрлы көрмеу</w:t>
            </w:r>
          </w:p>
        </w:tc>
      </w:tr>
      <w:tr w:rsidR="00494949" w:rsidRPr="00984764" w14:paraId="1CA601F7" w14:textId="77777777" w:rsidTr="00494949">
        <w:tc>
          <w:tcPr>
            <w:tcW w:w="709" w:type="dxa"/>
            <w:shd w:val="clear" w:color="auto" w:fill="auto"/>
            <w:vAlign w:val="center"/>
          </w:tcPr>
          <w:p w14:paraId="636E74F9"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lang w:val="kk-KZ"/>
              </w:rPr>
            </w:pPr>
          </w:p>
        </w:tc>
        <w:tc>
          <w:tcPr>
            <w:tcW w:w="2693" w:type="dxa"/>
            <w:shd w:val="clear" w:color="auto" w:fill="auto"/>
            <w:vAlign w:val="center"/>
          </w:tcPr>
          <w:p w14:paraId="1F8A6B72"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передняя</w:t>
            </w:r>
          </w:p>
        </w:tc>
        <w:tc>
          <w:tcPr>
            <w:tcW w:w="3129" w:type="dxa"/>
            <w:shd w:val="clear" w:color="auto" w:fill="auto"/>
            <w:vAlign w:val="center"/>
          </w:tcPr>
          <w:p w14:paraId="1C48B8FA"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alda(</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 xml:space="preserve"> yjdin esik</w:t>
            </w:r>
          </w:p>
        </w:tc>
        <w:tc>
          <w:tcPr>
            <w:tcW w:w="2825" w:type="dxa"/>
            <w:shd w:val="clear" w:color="auto" w:fill="auto"/>
            <w:vAlign w:val="center"/>
          </w:tcPr>
          <w:p w14:paraId="2CED0A04"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үй</w:t>
            </w:r>
          </w:p>
        </w:tc>
      </w:tr>
      <w:tr w:rsidR="00494949" w:rsidRPr="00984764" w14:paraId="67AB5193" w14:textId="77777777" w:rsidTr="00494949">
        <w:tc>
          <w:tcPr>
            <w:tcW w:w="709" w:type="dxa"/>
            <w:shd w:val="clear" w:color="auto" w:fill="auto"/>
            <w:vAlign w:val="center"/>
          </w:tcPr>
          <w:p w14:paraId="27A61149"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lang w:val="kk-KZ"/>
              </w:rPr>
            </w:pPr>
          </w:p>
        </w:tc>
        <w:tc>
          <w:tcPr>
            <w:tcW w:w="2693" w:type="dxa"/>
            <w:shd w:val="clear" w:color="auto" w:fill="auto"/>
            <w:vAlign w:val="center"/>
          </w:tcPr>
          <w:p w14:paraId="28F1EBF9"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сватовство</w:t>
            </w:r>
          </w:p>
        </w:tc>
        <w:tc>
          <w:tcPr>
            <w:tcW w:w="3129" w:type="dxa"/>
            <w:shd w:val="clear" w:color="auto" w:fill="auto"/>
            <w:vAlign w:val="center"/>
          </w:tcPr>
          <w:p w14:paraId="63F669C0"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qudal</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q</w:t>
            </w:r>
          </w:p>
        </w:tc>
        <w:tc>
          <w:tcPr>
            <w:tcW w:w="2825" w:type="dxa"/>
            <w:shd w:val="clear" w:color="auto" w:fill="auto"/>
            <w:vAlign w:val="center"/>
          </w:tcPr>
          <w:p w14:paraId="7F43D0B9"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құдалық</w:t>
            </w:r>
          </w:p>
        </w:tc>
      </w:tr>
      <w:tr w:rsidR="00494949" w:rsidRPr="00984764" w14:paraId="02C363E4" w14:textId="77777777" w:rsidTr="00494949">
        <w:tc>
          <w:tcPr>
            <w:tcW w:w="709" w:type="dxa"/>
            <w:shd w:val="clear" w:color="auto" w:fill="auto"/>
            <w:vAlign w:val="center"/>
          </w:tcPr>
          <w:p w14:paraId="326564B9"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76D5CB65"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барин</w:t>
            </w:r>
          </w:p>
        </w:tc>
        <w:tc>
          <w:tcPr>
            <w:tcW w:w="3129" w:type="dxa"/>
            <w:shd w:val="clear" w:color="auto" w:fill="auto"/>
            <w:vAlign w:val="center"/>
          </w:tcPr>
          <w:p w14:paraId="02E8D8C2"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m</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rza</w:t>
            </w:r>
          </w:p>
        </w:tc>
        <w:tc>
          <w:tcPr>
            <w:tcW w:w="2825" w:type="dxa"/>
            <w:shd w:val="clear" w:color="auto" w:fill="auto"/>
            <w:vAlign w:val="center"/>
          </w:tcPr>
          <w:p w14:paraId="39D02FB7"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мырза</w:t>
            </w:r>
          </w:p>
        </w:tc>
      </w:tr>
      <w:tr w:rsidR="00494949" w:rsidRPr="00984764" w14:paraId="7B2FFA70" w14:textId="77777777" w:rsidTr="00494949">
        <w:tc>
          <w:tcPr>
            <w:tcW w:w="709" w:type="dxa"/>
            <w:shd w:val="clear" w:color="auto" w:fill="auto"/>
            <w:vAlign w:val="center"/>
          </w:tcPr>
          <w:p w14:paraId="1CDBD53B"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8900324"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кабак</w:t>
            </w:r>
          </w:p>
        </w:tc>
        <w:tc>
          <w:tcPr>
            <w:tcW w:w="3129" w:type="dxa"/>
            <w:shd w:val="clear" w:color="auto" w:fill="auto"/>
            <w:vAlign w:val="center"/>
          </w:tcPr>
          <w:p w14:paraId="07D54A3B"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w:t>
            </w:r>
          </w:p>
        </w:tc>
        <w:tc>
          <w:tcPr>
            <w:tcW w:w="2825" w:type="dxa"/>
            <w:shd w:val="clear" w:color="auto" w:fill="auto"/>
            <w:vAlign w:val="center"/>
          </w:tcPr>
          <w:p w14:paraId="1C8D7E38"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кабак</w:t>
            </w:r>
          </w:p>
        </w:tc>
      </w:tr>
      <w:tr w:rsidR="00494949" w:rsidRPr="00984764" w14:paraId="1D2CC892" w14:textId="77777777" w:rsidTr="00494949">
        <w:tc>
          <w:tcPr>
            <w:tcW w:w="709" w:type="dxa"/>
            <w:shd w:val="clear" w:color="auto" w:fill="auto"/>
            <w:vAlign w:val="center"/>
          </w:tcPr>
          <w:p w14:paraId="7AA7A18E"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BEDC2FE"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водка</w:t>
            </w:r>
          </w:p>
        </w:tc>
        <w:tc>
          <w:tcPr>
            <w:tcW w:w="3129" w:type="dxa"/>
            <w:shd w:val="clear" w:color="auto" w:fill="auto"/>
            <w:vAlign w:val="center"/>
          </w:tcPr>
          <w:p w14:paraId="3B5E4E3C"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araq</w:t>
            </w:r>
          </w:p>
        </w:tc>
        <w:tc>
          <w:tcPr>
            <w:tcW w:w="2825" w:type="dxa"/>
            <w:shd w:val="clear" w:color="auto" w:fill="auto"/>
            <w:vAlign w:val="center"/>
          </w:tcPr>
          <w:p w14:paraId="2BEC23F9"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арақ</w:t>
            </w:r>
          </w:p>
        </w:tc>
      </w:tr>
      <w:tr w:rsidR="00494949" w:rsidRPr="00984764" w14:paraId="6F321950" w14:textId="77777777" w:rsidTr="00494949">
        <w:tc>
          <w:tcPr>
            <w:tcW w:w="709" w:type="dxa"/>
            <w:shd w:val="clear" w:color="auto" w:fill="auto"/>
            <w:vAlign w:val="center"/>
          </w:tcPr>
          <w:p w14:paraId="5A175CF5"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D560DA0"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гроб</w:t>
            </w:r>
          </w:p>
        </w:tc>
        <w:tc>
          <w:tcPr>
            <w:tcW w:w="3129" w:type="dxa"/>
            <w:shd w:val="clear" w:color="auto" w:fill="auto"/>
            <w:vAlign w:val="center"/>
          </w:tcPr>
          <w:p w14:paraId="79559F2B"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tab</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t</w:t>
            </w:r>
          </w:p>
        </w:tc>
        <w:tc>
          <w:tcPr>
            <w:tcW w:w="2825" w:type="dxa"/>
            <w:shd w:val="clear" w:color="auto" w:fill="auto"/>
            <w:vAlign w:val="center"/>
          </w:tcPr>
          <w:p w14:paraId="64C831F9"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табыт</w:t>
            </w:r>
          </w:p>
        </w:tc>
      </w:tr>
      <w:tr w:rsidR="00494949" w:rsidRPr="00984764" w14:paraId="3582C7C8" w14:textId="77777777" w:rsidTr="00494949">
        <w:tc>
          <w:tcPr>
            <w:tcW w:w="709" w:type="dxa"/>
            <w:shd w:val="clear" w:color="auto" w:fill="auto"/>
            <w:vAlign w:val="center"/>
          </w:tcPr>
          <w:p w14:paraId="7001F591"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16369DE9"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хохлушки</w:t>
            </w:r>
          </w:p>
        </w:tc>
        <w:tc>
          <w:tcPr>
            <w:tcW w:w="3129" w:type="dxa"/>
            <w:shd w:val="clear" w:color="auto" w:fill="auto"/>
            <w:vAlign w:val="center"/>
          </w:tcPr>
          <w:p w14:paraId="4854AC37"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 xml:space="preserve">qoqal </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jelder</w:t>
            </w:r>
          </w:p>
        </w:tc>
        <w:tc>
          <w:tcPr>
            <w:tcW w:w="2825" w:type="dxa"/>
            <w:shd w:val="clear" w:color="auto" w:fill="auto"/>
            <w:vAlign w:val="center"/>
          </w:tcPr>
          <w:p w14:paraId="735F992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хохол әйелдер</w:t>
            </w:r>
          </w:p>
        </w:tc>
      </w:tr>
      <w:tr w:rsidR="00494949" w:rsidRPr="00984764" w14:paraId="65BF3A16" w14:textId="77777777" w:rsidTr="00494949">
        <w:tc>
          <w:tcPr>
            <w:tcW w:w="709" w:type="dxa"/>
            <w:shd w:val="clear" w:color="auto" w:fill="auto"/>
            <w:vAlign w:val="center"/>
          </w:tcPr>
          <w:p w14:paraId="75370511"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5ACA4CF8"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постные физиономии</w:t>
            </w:r>
          </w:p>
        </w:tc>
        <w:tc>
          <w:tcPr>
            <w:tcW w:w="3129" w:type="dxa"/>
            <w:shd w:val="clear" w:color="auto" w:fill="auto"/>
            <w:vAlign w:val="center"/>
          </w:tcPr>
          <w:p w14:paraId="1DF7A03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lang w:val="en-US"/>
              </w:rPr>
              <w:t>b</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rimizdi</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tyrimiz</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bajavlav</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kk-KZ"/>
              </w:rPr>
              <w:t>ғ</w:t>
            </w:r>
            <w:r w:rsidRPr="00984764">
              <w:rPr>
                <w:rFonts w:ascii="Times New Roman" w:eastAsia="Times New Roman" w:hAnsi="Times New Roman" w:cs="Times New Roman"/>
                <w:sz w:val="24"/>
                <w:szCs w:val="24"/>
              </w:rPr>
              <w:t>)</w:t>
            </w:r>
            <w:r w:rsidRPr="00984764">
              <w:rPr>
                <w:rFonts w:ascii="Times New Roman" w:eastAsia="Times New Roman" w:hAnsi="Times New Roman" w:cs="Times New Roman"/>
                <w:sz w:val="24"/>
                <w:szCs w:val="24"/>
                <w:lang w:val="en-US"/>
              </w:rPr>
              <w:t>ana</w:t>
            </w:r>
            <w:r w:rsidRPr="00984764">
              <w:rPr>
                <w:rFonts w:ascii="Times New Roman" w:eastAsia="Times New Roman" w:hAnsi="Times New Roman" w:cs="Times New Roman"/>
                <w:sz w:val="24"/>
                <w:szCs w:val="24"/>
              </w:rPr>
              <w:t xml:space="preserve"> </w:t>
            </w:r>
            <w:r w:rsidRPr="00984764">
              <w:rPr>
                <w:rFonts w:ascii="Times New Roman" w:eastAsia="Times New Roman" w:hAnsi="Times New Roman" w:cs="Times New Roman"/>
                <w:sz w:val="24"/>
                <w:szCs w:val="24"/>
                <w:lang w:val="en-US"/>
              </w:rPr>
              <w:t>edi</w:t>
            </w:r>
          </w:p>
        </w:tc>
        <w:tc>
          <w:tcPr>
            <w:tcW w:w="2825" w:type="dxa"/>
            <w:shd w:val="clear" w:color="auto" w:fill="auto"/>
            <w:vAlign w:val="center"/>
          </w:tcPr>
          <w:p w14:paraId="3FCAE4FB"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бәріміз де моп-момақан болады</w:t>
            </w:r>
          </w:p>
        </w:tc>
      </w:tr>
      <w:tr w:rsidR="00494949" w:rsidRPr="00984764" w14:paraId="12A02ABF" w14:textId="77777777" w:rsidTr="00494949">
        <w:tc>
          <w:tcPr>
            <w:tcW w:w="709" w:type="dxa"/>
            <w:shd w:val="clear" w:color="auto" w:fill="auto"/>
            <w:vAlign w:val="center"/>
          </w:tcPr>
          <w:p w14:paraId="74245414"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30BA674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человеки</w:t>
            </w:r>
          </w:p>
        </w:tc>
        <w:tc>
          <w:tcPr>
            <w:tcW w:w="3129" w:type="dxa"/>
            <w:shd w:val="clear" w:color="auto" w:fill="auto"/>
            <w:vAlign w:val="center"/>
          </w:tcPr>
          <w:p w14:paraId="7A1994F7"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qundaqtavl</w:t>
            </w:r>
            <w:r w:rsidRPr="00984764">
              <w:rPr>
                <w:rFonts w:ascii="Times New Roman" w:eastAsia="Times New Roman" w:hAnsi="Times New Roman" w:cs="Times New Roman"/>
                <w:sz w:val="24"/>
                <w:szCs w:val="24"/>
              </w:rPr>
              <w:t xml:space="preserve">ь </w:t>
            </w:r>
            <w:r w:rsidRPr="00984764">
              <w:rPr>
                <w:rFonts w:ascii="Times New Roman" w:eastAsia="Times New Roman" w:hAnsi="Times New Roman" w:cs="Times New Roman"/>
                <w:sz w:val="24"/>
                <w:szCs w:val="24"/>
                <w:lang w:val="en-US"/>
              </w:rPr>
              <w:t>adamdar</w:t>
            </w:r>
          </w:p>
        </w:tc>
        <w:tc>
          <w:tcPr>
            <w:tcW w:w="2825" w:type="dxa"/>
            <w:shd w:val="clear" w:color="auto" w:fill="auto"/>
            <w:vAlign w:val="center"/>
          </w:tcPr>
          <w:p w14:paraId="4274B71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құндақтаулы адам</w:t>
            </w:r>
          </w:p>
        </w:tc>
      </w:tr>
      <w:tr w:rsidR="00494949" w:rsidRPr="00984764" w14:paraId="426761B8" w14:textId="77777777" w:rsidTr="00494949">
        <w:tc>
          <w:tcPr>
            <w:tcW w:w="709" w:type="dxa"/>
            <w:tcBorders>
              <w:bottom w:val="single" w:sz="4" w:space="0" w:color="auto"/>
            </w:tcBorders>
            <w:shd w:val="clear" w:color="auto" w:fill="auto"/>
            <w:vAlign w:val="center"/>
          </w:tcPr>
          <w:p w14:paraId="2594A8DF"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tcBorders>
              <w:bottom w:val="single" w:sz="4" w:space="0" w:color="auto"/>
            </w:tcBorders>
            <w:shd w:val="clear" w:color="auto" w:fill="auto"/>
            <w:vAlign w:val="center"/>
          </w:tcPr>
          <w:p w14:paraId="531F316D"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верста</w:t>
            </w:r>
          </w:p>
        </w:tc>
        <w:tc>
          <w:tcPr>
            <w:tcW w:w="3129" w:type="dxa"/>
            <w:tcBorders>
              <w:bottom w:val="single" w:sz="4" w:space="0" w:color="auto"/>
            </w:tcBorders>
            <w:shd w:val="clear" w:color="auto" w:fill="auto"/>
            <w:vAlign w:val="center"/>
          </w:tcPr>
          <w:p w14:paraId="6EB8083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caq</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r</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m</w:t>
            </w:r>
          </w:p>
        </w:tc>
        <w:tc>
          <w:tcPr>
            <w:tcW w:w="2825" w:type="dxa"/>
            <w:tcBorders>
              <w:bottom w:val="single" w:sz="4" w:space="0" w:color="auto"/>
            </w:tcBorders>
            <w:shd w:val="clear" w:color="auto" w:fill="auto"/>
            <w:vAlign w:val="center"/>
          </w:tcPr>
          <w:p w14:paraId="251F720F"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шақырым</w:t>
            </w:r>
          </w:p>
        </w:tc>
      </w:tr>
      <w:tr w:rsidR="00494949" w:rsidRPr="00984764" w14:paraId="2EF1C26E" w14:textId="77777777" w:rsidTr="00494949">
        <w:tc>
          <w:tcPr>
            <w:tcW w:w="709" w:type="dxa"/>
            <w:tcBorders>
              <w:bottom w:val="nil"/>
            </w:tcBorders>
            <w:shd w:val="clear" w:color="auto" w:fill="auto"/>
            <w:vAlign w:val="center"/>
          </w:tcPr>
          <w:p w14:paraId="131CB97F"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tcBorders>
              <w:bottom w:val="nil"/>
            </w:tcBorders>
            <w:shd w:val="clear" w:color="auto" w:fill="auto"/>
            <w:vAlign w:val="center"/>
          </w:tcPr>
          <w:p w14:paraId="5004F4F5"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избы</w:t>
            </w:r>
          </w:p>
        </w:tc>
        <w:tc>
          <w:tcPr>
            <w:tcW w:w="3129" w:type="dxa"/>
            <w:tcBorders>
              <w:bottom w:val="nil"/>
            </w:tcBorders>
            <w:shd w:val="clear" w:color="auto" w:fill="auto"/>
            <w:vAlign w:val="center"/>
          </w:tcPr>
          <w:p w14:paraId="69364134"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yjler</w:t>
            </w:r>
          </w:p>
        </w:tc>
        <w:tc>
          <w:tcPr>
            <w:tcW w:w="2825" w:type="dxa"/>
            <w:tcBorders>
              <w:bottom w:val="nil"/>
            </w:tcBorders>
            <w:shd w:val="clear" w:color="auto" w:fill="auto"/>
            <w:vAlign w:val="center"/>
          </w:tcPr>
          <w:p w14:paraId="61705ECD"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үйлер</w:t>
            </w:r>
          </w:p>
        </w:tc>
      </w:tr>
    </w:tbl>
    <w:p w14:paraId="7DC72472" w14:textId="77369B36" w:rsidR="00984764" w:rsidRDefault="00984764" w:rsidP="00984764">
      <w:pPr>
        <w:spacing w:after="0" w:line="240" w:lineRule="auto"/>
        <w:rPr>
          <w:rFonts w:ascii="Times New Roman" w:eastAsia="Times New Roman" w:hAnsi="Times New Roman" w:cs="Times New Roman"/>
          <w:sz w:val="24"/>
          <w:szCs w:val="24"/>
        </w:rPr>
        <w:sectPr w:rsidR="00984764" w:rsidSect="000A441B">
          <w:pgSz w:w="11906" w:h="16838"/>
          <w:pgMar w:top="1134" w:right="567" w:bottom="1134" w:left="1701" w:header="709" w:footer="709" w:gutter="0"/>
          <w:cols w:space="708"/>
          <w:titlePg/>
          <w:docGrid w:linePitch="360"/>
        </w:sectPr>
      </w:pPr>
      <w:r>
        <w:rPr>
          <w:rFonts w:ascii="Times New Roman" w:eastAsia="Times New Roman" w:hAnsi="Times New Roman" w:cs="Times New Roman"/>
          <w:sz w:val="28"/>
          <w:szCs w:val="24"/>
        </w:rPr>
        <w:t xml:space="preserve">Продолжение таблицы </w:t>
      </w:r>
      <w:r w:rsidR="00494949">
        <w:rPr>
          <w:rFonts w:ascii="Times New Roman" w:eastAsia="Times New Roman" w:hAnsi="Times New Roman" w:cs="Times New Roman"/>
          <w:sz w:val="28"/>
          <w:szCs w:val="24"/>
        </w:rPr>
        <w:t>Д.1</w:t>
      </w:r>
    </w:p>
    <w:tbl>
      <w:tblPr>
        <w:tblpPr w:leftFromText="180" w:rightFromText="180" w:vertAnchor="page" w:horzAnchor="margin" w:tblpY="150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3129"/>
        <w:gridCol w:w="2825"/>
      </w:tblGrid>
      <w:tr w:rsidR="00494949" w:rsidRPr="00984764" w14:paraId="477D94FC" w14:textId="77777777" w:rsidTr="00494949">
        <w:tc>
          <w:tcPr>
            <w:tcW w:w="709" w:type="dxa"/>
            <w:shd w:val="clear" w:color="auto" w:fill="auto"/>
            <w:vAlign w:val="center"/>
          </w:tcPr>
          <w:p w14:paraId="218F0ABC"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shd w:val="clear" w:color="auto" w:fill="auto"/>
            <w:vAlign w:val="center"/>
          </w:tcPr>
          <w:p w14:paraId="079B8DC4"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29" w:type="dxa"/>
            <w:shd w:val="clear" w:color="auto" w:fill="auto"/>
            <w:vAlign w:val="center"/>
          </w:tcPr>
          <w:p w14:paraId="759A45E8" w14:textId="77777777" w:rsidR="00494949" w:rsidRPr="00494949" w:rsidRDefault="00494949" w:rsidP="004949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25" w:type="dxa"/>
            <w:shd w:val="clear" w:color="auto" w:fill="auto"/>
            <w:vAlign w:val="center"/>
          </w:tcPr>
          <w:p w14:paraId="3A78CDD7"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r>
      <w:tr w:rsidR="00494949" w:rsidRPr="00E46634" w14:paraId="06A25483" w14:textId="77777777" w:rsidTr="00494949">
        <w:tc>
          <w:tcPr>
            <w:tcW w:w="709" w:type="dxa"/>
            <w:shd w:val="clear" w:color="auto" w:fill="auto"/>
            <w:vAlign w:val="center"/>
          </w:tcPr>
          <w:p w14:paraId="37C96642"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464BC3B"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стоги</w:t>
            </w:r>
          </w:p>
        </w:tc>
        <w:tc>
          <w:tcPr>
            <w:tcW w:w="3129" w:type="dxa"/>
            <w:shd w:val="clear" w:color="auto" w:fill="auto"/>
            <w:vAlign w:val="center"/>
          </w:tcPr>
          <w:p w14:paraId="6795FD7F"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cocaqtar</w:t>
            </w:r>
          </w:p>
        </w:tc>
        <w:tc>
          <w:tcPr>
            <w:tcW w:w="2825" w:type="dxa"/>
            <w:shd w:val="clear" w:color="auto" w:fill="auto"/>
            <w:vAlign w:val="center"/>
          </w:tcPr>
          <w:p w14:paraId="002AD7B8"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шошақтап үйілген шөптерін мүлгіген сүмбі</w:t>
            </w:r>
          </w:p>
        </w:tc>
      </w:tr>
      <w:tr w:rsidR="00494949" w:rsidRPr="00984764" w14:paraId="16507621" w14:textId="77777777" w:rsidTr="00494949">
        <w:tc>
          <w:tcPr>
            <w:tcW w:w="709" w:type="dxa"/>
            <w:shd w:val="clear" w:color="auto" w:fill="auto"/>
            <w:vAlign w:val="center"/>
          </w:tcPr>
          <w:p w14:paraId="1C90CE94"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lang w:val="kk-KZ"/>
              </w:rPr>
            </w:pPr>
          </w:p>
        </w:tc>
        <w:tc>
          <w:tcPr>
            <w:tcW w:w="2693" w:type="dxa"/>
            <w:shd w:val="clear" w:color="auto" w:fill="auto"/>
            <w:vAlign w:val="center"/>
          </w:tcPr>
          <w:p w14:paraId="7A51D352"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rPr>
              <w:t>винт</w:t>
            </w:r>
            <w:r w:rsidRPr="00984764">
              <w:rPr>
                <w:rFonts w:ascii="Times New Roman" w:eastAsia="Times New Roman" w:hAnsi="Times New Roman" w:cs="Times New Roman"/>
                <w:sz w:val="24"/>
                <w:szCs w:val="24"/>
                <w:lang w:val="kk-KZ"/>
              </w:rPr>
              <w:t xml:space="preserve"> (карточная игра)</w:t>
            </w:r>
          </w:p>
        </w:tc>
        <w:tc>
          <w:tcPr>
            <w:tcW w:w="3129" w:type="dxa"/>
            <w:shd w:val="clear" w:color="auto" w:fill="auto"/>
            <w:vAlign w:val="center"/>
          </w:tcPr>
          <w:p w14:paraId="3024FCB8"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ut</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s oj</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n</w:t>
            </w:r>
          </w:p>
        </w:tc>
        <w:tc>
          <w:tcPr>
            <w:tcW w:w="2825" w:type="dxa"/>
            <w:shd w:val="clear" w:color="auto" w:fill="auto"/>
            <w:vAlign w:val="center"/>
          </w:tcPr>
          <w:p w14:paraId="15FFEDBF"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ойнаған ойны</w:t>
            </w:r>
          </w:p>
        </w:tc>
      </w:tr>
      <w:tr w:rsidR="00494949" w:rsidRPr="00984764" w14:paraId="40F5EAC9" w14:textId="77777777" w:rsidTr="00494949">
        <w:tc>
          <w:tcPr>
            <w:tcW w:w="709" w:type="dxa"/>
            <w:shd w:val="clear" w:color="auto" w:fill="auto"/>
            <w:vAlign w:val="center"/>
          </w:tcPr>
          <w:p w14:paraId="27D09D3E"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092D116B"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бездельники</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2101EAB3"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ister isi (ж)oq (</w:t>
            </w:r>
            <w:r w:rsidRPr="00984764">
              <w:rPr>
                <w:rFonts w:ascii="Times New Roman" w:eastAsia="Times New Roman" w:hAnsi="Times New Roman" w:cs="Times New Roman"/>
                <w:sz w:val="24"/>
                <w:szCs w:val="24"/>
                <w:lang w:val="kk-KZ"/>
              </w:rPr>
              <w:t>ж</w:t>
            </w:r>
            <w:r w:rsidRPr="00984764">
              <w:rPr>
                <w:rFonts w:ascii="Times New Roman" w:eastAsia="Times New Roman" w:hAnsi="Times New Roman" w:cs="Times New Roman"/>
                <w:sz w:val="24"/>
                <w:szCs w:val="24"/>
                <w:lang w:val="en-US"/>
              </w:rPr>
              <w:t>)alqavlar</w:t>
            </w:r>
          </w:p>
        </w:tc>
        <w:tc>
          <w:tcPr>
            <w:tcW w:w="2825" w:type="dxa"/>
            <w:shd w:val="clear" w:color="auto" w:fill="auto"/>
            <w:vAlign w:val="center"/>
          </w:tcPr>
          <w:p w14:paraId="61958AAD"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бойкүйездер</w:t>
            </w:r>
          </w:p>
        </w:tc>
      </w:tr>
      <w:tr w:rsidR="00494949" w:rsidRPr="00984764" w14:paraId="5AB4F152" w14:textId="77777777" w:rsidTr="00494949">
        <w:tc>
          <w:tcPr>
            <w:tcW w:w="709" w:type="dxa"/>
            <w:shd w:val="clear" w:color="auto" w:fill="auto"/>
            <w:vAlign w:val="center"/>
          </w:tcPr>
          <w:p w14:paraId="353CF5FD"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lang w:val="en-US"/>
              </w:rPr>
            </w:pPr>
          </w:p>
        </w:tc>
        <w:tc>
          <w:tcPr>
            <w:tcW w:w="2693" w:type="dxa"/>
            <w:shd w:val="clear" w:color="auto" w:fill="auto"/>
            <w:vAlign w:val="center"/>
          </w:tcPr>
          <w:p w14:paraId="7EB5C3FF"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сутяги</w:t>
            </w:r>
            <w:r w:rsidRPr="00984764">
              <w:rPr>
                <w:rFonts w:ascii="Times New Roman" w:eastAsia="Times New Roman" w:hAnsi="Times New Roman" w:cs="Times New Roman"/>
                <w:sz w:val="24"/>
                <w:szCs w:val="24"/>
                <w:vertAlign w:val="superscript"/>
              </w:rPr>
              <w:t>*</w:t>
            </w:r>
            <w:r w:rsidRPr="00984764">
              <w:rPr>
                <w:rFonts w:ascii="Times New Roman" w:eastAsia="Times New Roman" w:hAnsi="Times New Roman" w:cs="Times New Roman"/>
                <w:sz w:val="24"/>
                <w:szCs w:val="24"/>
                <w:vertAlign w:val="superscript"/>
                <w:lang w:val="kk-KZ"/>
              </w:rPr>
              <w:t xml:space="preserve"> </w:t>
            </w:r>
            <w:r w:rsidRPr="00984764">
              <w:rPr>
                <w:rFonts w:ascii="Times New Roman" w:eastAsia="Times New Roman" w:hAnsi="Times New Roman" w:cs="Times New Roman"/>
                <w:sz w:val="24"/>
                <w:szCs w:val="24"/>
              </w:rPr>
              <w:t>(кляузники)</w:t>
            </w:r>
          </w:p>
        </w:tc>
        <w:tc>
          <w:tcPr>
            <w:tcW w:w="3129" w:type="dxa"/>
            <w:shd w:val="clear" w:color="auto" w:fill="auto"/>
            <w:vAlign w:val="center"/>
          </w:tcPr>
          <w:p w14:paraId="1E2D0CB8"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en-US"/>
              </w:rPr>
              <w:t>aqmaqtard</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w:t>
            </w:r>
            <w:r w:rsidRPr="00984764">
              <w:rPr>
                <w:rFonts w:ascii="Times New Roman" w:eastAsia="Times New Roman" w:hAnsi="Times New Roman" w:cs="Times New Roman"/>
                <w:sz w:val="24"/>
                <w:szCs w:val="24"/>
                <w:lang w:val="kk-KZ"/>
              </w:rPr>
              <w:t>ң</w:t>
            </w:r>
            <w:r w:rsidRPr="00984764">
              <w:rPr>
                <w:rFonts w:ascii="Times New Roman" w:eastAsia="Times New Roman" w:hAnsi="Times New Roman" w:cs="Times New Roman"/>
                <w:sz w:val="24"/>
                <w:szCs w:val="24"/>
                <w:lang w:val="en-US"/>
              </w:rPr>
              <w:t>) aj</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tc</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l-tojc</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l</w:t>
            </w:r>
          </w:p>
        </w:tc>
        <w:tc>
          <w:tcPr>
            <w:tcW w:w="2825" w:type="dxa"/>
            <w:shd w:val="clear" w:color="auto" w:fill="auto"/>
            <w:vAlign w:val="center"/>
          </w:tcPr>
          <w:p w14:paraId="414DA4B8"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өсекшілер</w:t>
            </w:r>
          </w:p>
        </w:tc>
      </w:tr>
      <w:tr w:rsidR="00494949" w:rsidRPr="00984764" w14:paraId="2F7C8733" w14:textId="77777777" w:rsidTr="00494949">
        <w:tc>
          <w:tcPr>
            <w:tcW w:w="709" w:type="dxa"/>
            <w:shd w:val="clear" w:color="auto" w:fill="auto"/>
            <w:vAlign w:val="center"/>
          </w:tcPr>
          <w:p w14:paraId="6A9AC5C1"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4EA17DB1"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праздный</w:t>
            </w:r>
            <w:r w:rsidRPr="00984764">
              <w:rPr>
                <w:rFonts w:ascii="Times New Roman" w:eastAsia="Times New Roman" w:hAnsi="Times New Roman" w:cs="Times New Roman"/>
                <w:sz w:val="24"/>
                <w:szCs w:val="24"/>
                <w:vertAlign w:val="superscript"/>
              </w:rPr>
              <w:t>*</w:t>
            </w:r>
          </w:p>
        </w:tc>
        <w:tc>
          <w:tcPr>
            <w:tcW w:w="3129" w:type="dxa"/>
            <w:shd w:val="clear" w:color="auto" w:fill="auto"/>
            <w:vAlign w:val="center"/>
          </w:tcPr>
          <w:p w14:paraId="245FBD74"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q</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d</w:t>
            </w:r>
            <w:r w:rsidRPr="00984764">
              <w:rPr>
                <w:rFonts w:ascii="Times New Roman" w:eastAsia="Times New Roman" w:hAnsi="Times New Roman" w:cs="Times New Roman"/>
                <w:sz w:val="24"/>
                <w:szCs w:val="24"/>
              </w:rPr>
              <w:t>ь</w:t>
            </w:r>
            <w:r w:rsidRPr="00984764">
              <w:rPr>
                <w:rFonts w:ascii="Times New Roman" w:eastAsia="Times New Roman" w:hAnsi="Times New Roman" w:cs="Times New Roman"/>
                <w:sz w:val="24"/>
                <w:szCs w:val="24"/>
                <w:lang w:val="en-US"/>
              </w:rPr>
              <w:t xml:space="preserve">rma </w:t>
            </w:r>
            <w:r w:rsidRPr="00984764">
              <w:rPr>
                <w:rFonts w:ascii="Times New Roman" w:eastAsia="Times New Roman" w:hAnsi="Times New Roman" w:cs="Times New Roman"/>
                <w:sz w:val="24"/>
                <w:szCs w:val="24"/>
                <w:lang w:val="kk-KZ"/>
              </w:rPr>
              <w:t>ә</w:t>
            </w:r>
            <w:r w:rsidRPr="00984764">
              <w:rPr>
                <w:rFonts w:ascii="Times New Roman" w:eastAsia="Times New Roman" w:hAnsi="Times New Roman" w:cs="Times New Roman"/>
                <w:sz w:val="24"/>
                <w:szCs w:val="24"/>
                <w:lang w:val="en-US"/>
              </w:rPr>
              <w:t>jel</w:t>
            </w:r>
          </w:p>
        </w:tc>
        <w:tc>
          <w:tcPr>
            <w:tcW w:w="2825" w:type="dxa"/>
            <w:shd w:val="clear" w:color="auto" w:fill="auto"/>
            <w:vAlign w:val="center"/>
          </w:tcPr>
          <w:p w14:paraId="07F3CFEE" w14:textId="77777777" w:rsidR="00494949" w:rsidRPr="00984764" w:rsidRDefault="00494949" w:rsidP="00494949">
            <w:pPr>
              <w:spacing w:after="0" w:line="240" w:lineRule="auto"/>
              <w:jc w:val="center"/>
              <w:rPr>
                <w:rFonts w:ascii="Times New Roman" w:eastAsia="Times New Roman" w:hAnsi="Times New Roman" w:cs="Times New Roman"/>
                <w:sz w:val="24"/>
                <w:szCs w:val="24"/>
              </w:rPr>
            </w:pPr>
            <w:r w:rsidRPr="00984764">
              <w:rPr>
                <w:rFonts w:ascii="Times New Roman" w:eastAsia="Times New Roman" w:hAnsi="Times New Roman" w:cs="Times New Roman"/>
                <w:sz w:val="24"/>
                <w:szCs w:val="24"/>
              </w:rPr>
              <w:t>даңғазашыл әйелдер</w:t>
            </w:r>
          </w:p>
        </w:tc>
      </w:tr>
      <w:tr w:rsidR="00494949" w:rsidRPr="00984764" w14:paraId="7D50695A" w14:textId="77777777" w:rsidTr="00494949">
        <w:tc>
          <w:tcPr>
            <w:tcW w:w="709" w:type="dxa"/>
            <w:shd w:val="clear" w:color="auto" w:fill="auto"/>
            <w:vAlign w:val="center"/>
          </w:tcPr>
          <w:p w14:paraId="575B69AC" w14:textId="77777777" w:rsidR="00494949" w:rsidRPr="00984764" w:rsidRDefault="00494949" w:rsidP="00494949">
            <w:pPr>
              <w:numPr>
                <w:ilvl w:val="0"/>
                <w:numId w:val="5"/>
              </w:numPr>
              <w:spacing w:after="0" w:line="240" w:lineRule="auto"/>
              <w:ind w:hanging="686"/>
              <w:rPr>
                <w:rFonts w:ascii="Times New Roman" w:eastAsia="Times New Roman" w:hAnsi="Times New Roman" w:cs="Times New Roman"/>
                <w:sz w:val="24"/>
                <w:szCs w:val="24"/>
              </w:rPr>
            </w:pPr>
          </w:p>
        </w:tc>
        <w:tc>
          <w:tcPr>
            <w:tcW w:w="2693" w:type="dxa"/>
            <w:shd w:val="clear" w:color="auto" w:fill="auto"/>
            <w:vAlign w:val="center"/>
          </w:tcPr>
          <w:p w14:paraId="68F1C386" w14:textId="77777777" w:rsidR="00494949" w:rsidRPr="00984764" w:rsidRDefault="00494949" w:rsidP="00494949">
            <w:pPr>
              <w:spacing w:after="0" w:line="240" w:lineRule="auto"/>
              <w:jc w:val="center"/>
              <w:rPr>
                <w:rFonts w:ascii="Times New Roman" w:eastAsia="Times New Roman" w:hAnsi="Times New Roman" w:cs="Times New Roman"/>
                <w:sz w:val="24"/>
                <w:szCs w:val="24"/>
                <w:vertAlign w:val="superscript"/>
              </w:rPr>
            </w:pPr>
            <w:r w:rsidRPr="00984764">
              <w:rPr>
                <w:rFonts w:ascii="Times New Roman" w:eastAsia="Times New Roman" w:hAnsi="Times New Roman" w:cs="Times New Roman"/>
                <w:sz w:val="24"/>
                <w:szCs w:val="24"/>
              </w:rPr>
              <w:t>вздор</w:t>
            </w:r>
          </w:p>
        </w:tc>
        <w:tc>
          <w:tcPr>
            <w:tcW w:w="3129" w:type="dxa"/>
            <w:shd w:val="clear" w:color="auto" w:fill="auto"/>
            <w:vAlign w:val="center"/>
          </w:tcPr>
          <w:p w14:paraId="1DE6D5EE"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en-US"/>
              </w:rPr>
            </w:pPr>
            <w:r w:rsidRPr="00984764">
              <w:rPr>
                <w:rFonts w:ascii="Times New Roman" w:eastAsia="Times New Roman" w:hAnsi="Times New Roman" w:cs="Times New Roman"/>
                <w:sz w:val="24"/>
                <w:szCs w:val="24"/>
                <w:lang w:val="en-US"/>
              </w:rPr>
              <w:t>b</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lc</w:t>
            </w:r>
            <w:r w:rsidRPr="00984764">
              <w:rPr>
                <w:rFonts w:ascii="Times New Roman" w:eastAsia="Times New Roman" w:hAnsi="Times New Roman" w:cs="Times New Roman"/>
                <w:sz w:val="24"/>
                <w:szCs w:val="24"/>
                <w:lang w:val="kk-KZ"/>
              </w:rPr>
              <w:t>ь</w:t>
            </w:r>
            <w:r w:rsidRPr="00984764">
              <w:rPr>
                <w:rFonts w:ascii="Times New Roman" w:eastAsia="Times New Roman" w:hAnsi="Times New Roman" w:cs="Times New Roman"/>
                <w:sz w:val="24"/>
                <w:szCs w:val="24"/>
                <w:lang w:val="en-US"/>
              </w:rPr>
              <w:t>l</w:t>
            </w:r>
          </w:p>
        </w:tc>
        <w:tc>
          <w:tcPr>
            <w:tcW w:w="2825" w:type="dxa"/>
            <w:shd w:val="clear" w:color="auto" w:fill="auto"/>
            <w:vAlign w:val="center"/>
          </w:tcPr>
          <w:p w14:paraId="3BA9D4AB" w14:textId="77777777" w:rsidR="00494949" w:rsidRPr="00984764" w:rsidRDefault="00494949" w:rsidP="00494949">
            <w:pPr>
              <w:spacing w:after="0" w:line="240" w:lineRule="auto"/>
              <w:jc w:val="center"/>
              <w:rPr>
                <w:rFonts w:ascii="Times New Roman" w:eastAsia="Times New Roman" w:hAnsi="Times New Roman" w:cs="Times New Roman"/>
                <w:sz w:val="24"/>
                <w:szCs w:val="24"/>
                <w:lang w:val="kk-KZ"/>
              </w:rPr>
            </w:pPr>
            <w:r w:rsidRPr="00984764">
              <w:rPr>
                <w:rFonts w:ascii="Times New Roman" w:eastAsia="Times New Roman" w:hAnsi="Times New Roman" w:cs="Times New Roman"/>
                <w:sz w:val="24"/>
                <w:szCs w:val="24"/>
                <w:lang w:val="kk-KZ"/>
              </w:rPr>
              <w:t>былапыт сөздер</w:t>
            </w:r>
          </w:p>
        </w:tc>
      </w:tr>
    </w:tbl>
    <w:p w14:paraId="0C7179E7" w14:textId="79F29983" w:rsidR="00080421" w:rsidRPr="00494949" w:rsidRDefault="00494949" w:rsidP="00494949">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Окончание таблицы Д.1</w:t>
      </w:r>
    </w:p>
    <w:p w14:paraId="7AACE0F8"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553F7790"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7EDAB7AF"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392C8B2"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12A4E20"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F03E5F6"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7399DB04"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707421AF"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323D32E2"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70D5C8C3"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5483D7AD"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0F5E4FB"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545E68EB"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44EBE340"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2879ECF6"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884639E"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39EEA4D4"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336193B"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D72B976"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5541B337"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54852C88"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40A384C"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71E7BBF"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77E3AD0"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0A2EAAB"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511894C"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CCD0704"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0931F90"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772E9B92"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52131C16"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42294F22"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45CDAEB5"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7EB42A0B"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60BDF576" w14:textId="77777777" w:rsidR="00FB73EC" w:rsidRDefault="00FB73EC" w:rsidP="00C71A8B">
      <w:pPr>
        <w:spacing w:after="0" w:line="240" w:lineRule="auto"/>
        <w:jc w:val="right"/>
        <w:rPr>
          <w:rFonts w:ascii="Times New Roman" w:eastAsia="Times New Roman" w:hAnsi="Times New Roman" w:cs="Times New Roman"/>
          <w:b/>
          <w:color w:val="000000"/>
          <w:sz w:val="28"/>
          <w:szCs w:val="28"/>
          <w:lang w:val="kk-KZ"/>
        </w:rPr>
      </w:pPr>
    </w:p>
    <w:p w14:paraId="1324EE75" w14:textId="77777777" w:rsidR="007A7B0D" w:rsidRDefault="007A7B0D" w:rsidP="008170F9">
      <w:pPr>
        <w:spacing w:after="0" w:line="240" w:lineRule="auto"/>
        <w:rPr>
          <w:rFonts w:ascii="Times New Roman" w:eastAsia="Times New Roman" w:hAnsi="Times New Roman" w:cs="Times New Roman"/>
          <w:b/>
          <w:color w:val="000000"/>
          <w:sz w:val="28"/>
          <w:szCs w:val="28"/>
          <w:lang w:val="kk-KZ"/>
        </w:rPr>
      </w:pPr>
    </w:p>
    <w:p w14:paraId="6AF82E19" w14:textId="77777777" w:rsidR="00494949" w:rsidRDefault="00494949" w:rsidP="008170F9">
      <w:pPr>
        <w:spacing w:after="0" w:line="240" w:lineRule="auto"/>
        <w:rPr>
          <w:rFonts w:ascii="Times New Roman" w:eastAsia="Times New Roman" w:hAnsi="Times New Roman" w:cs="Times New Roman"/>
          <w:b/>
          <w:color w:val="000000"/>
          <w:sz w:val="28"/>
          <w:szCs w:val="28"/>
          <w:lang w:val="kk-KZ"/>
        </w:rPr>
      </w:pPr>
    </w:p>
    <w:p w14:paraId="1623D69B" w14:textId="77777777" w:rsidR="008170F9" w:rsidRDefault="008170F9" w:rsidP="008170F9">
      <w:pPr>
        <w:spacing w:after="0" w:line="240" w:lineRule="auto"/>
        <w:rPr>
          <w:rFonts w:ascii="Times New Roman" w:eastAsia="Times New Roman" w:hAnsi="Times New Roman" w:cs="Times New Roman"/>
          <w:b/>
          <w:color w:val="000000"/>
          <w:sz w:val="28"/>
          <w:szCs w:val="28"/>
          <w:lang w:val="kk-KZ"/>
        </w:rPr>
      </w:pPr>
    </w:p>
    <w:p w14:paraId="1D2C62D1" w14:textId="66DA6648" w:rsidR="00C71A8B" w:rsidRDefault="002B0154" w:rsidP="00FB73EC">
      <w:pPr>
        <w:spacing w:after="0" w:line="240" w:lineRule="auto"/>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 xml:space="preserve">ПРИЛОЖЕНИЕ </w:t>
      </w:r>
      <w:r w:rsidR="00FB73EC">
        <w:rPr>
          <w:rFonts w:ascii="Times New Roman" w:eastAsia="Times New Roman" w:hAnsi="Times New Roman" w:cs="Times New Roman"/>
          <w:b/>
          <w:color w:val="000000"/>
          <w:sz w:val="28"/>
          <w:szCs w:val="28"/>
          <w:lang w:val="kk-KZ"/>
        </w:rPr>
        <w:t>Е</w:t>
      </w:r>
    </w:p>
    <w:p w14:paraId="11239004" w14:textId="77777777" w:rsidR="00C71A8B" w:rsidRPr="007A7B0D" w:rsidRDefault="00C71A8B" w:rsidP="00C71A8B">
      <w:pPr>
        <w:spacing w:after="0" w:line="240" w:lineRule="auto"/>
        <w:jc w:val="both"/>
        <w:rPr>
          <w:rStyle w:val="ac"/>
          <w:rFonts w:ascii="Times New Roman" w:eastAsia="Times New Roman" w:hAnsi="Times New Roman" w:cs="Times New Roman"/>
          <w:sz w:val="24"/>
          <w:szCs w:val="28"/>
        </w:rPr>
      </w:pPr>
    </w:p>
    <w:p w14:paraId="11CAC2A2" w14:textId="3EC290D9" w:rsidR="00C71A8B" w:rsidRPr="00DA4D3C" w:rsidRDefault="00C71A8B" w:rsidP="00DA4D3C">
      <w:pPr>
        <w:spacing w:after="0" w:line="240" w:lineRule="auto"/>
        <w:jc w:val="center"/>
        <w:rPr>
          <w:rFonts w:ascii="Times New Roman" w:eastAsia="Times New Roman" w:hAnsi="Times New Roman" w:cs="Times New Roman"/>
          <w:color w:val="0000FF" w:themeColor="hyperlink"/>
          <w:sz w:val="28"/>
          <w:szCs w:val="28"/>
          <w:u w:val="single"/>
        </w:rPr>
      </w:pPr>
      <w:r>
        <w:rPr>
          <w:rFonts w:ascii="Times New Roman" w:eastAsia="Times New Roman" w:hAnsi="Times New Roman" w:cs="Times New Roman"/>
          <w:noProof/>
          <w:color w:val="000000"/>
          <w:sz w:val="28"/>
          <w:szCs w:val="28"/>
        </w:rPr>
        <w:drawing>
          <wp:inline distT="0" distB="0" distL="0" distR="0" wp14:anchorId="5B1F170D" wp14:editId="52C42803">
            <wp:extent cx="5811528" cy="555449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813952" cy="5556811"/>
                    </a:xfrm>
                    <a:prstGeom prst="rect">
                      <a:avLst/>
                    </a:prstGeom>
                    <a:noFill/>
                  </pic:spPr>
                </pic:pic>
              </a:graphicData>
            </a:graphic>
          </wp:inline>
        </w:drawing>
      </w:r>
    </w:p>
    <w:p w14:paraId="2A996E09" w14:textId="77777777" w:rsidR="00C71A8B" w:rsidRDefault="00C71A8B" w:rsidP="00C71A8B">
      <w:pPr>
        <w:spacing w:after="0" w:line="240" w:lineRule="auto"/>
        <w:jc w:val="center"/>
        <w:rPr>
          <w:rFonts w:ascii="Times New Roman" w:eastAsia="Times New Roman" w:hAnsi="Times New Roman" w:cs="Times New Roman"/>
          <w:color w:val="000000"/>
          <w:sz w:val="28"/>
          <w:szCs w:val="28"/>
        </w:rPr>
      </w:pPr>
    </w:p>
    <w:p w14:paraId="266BA123" w14:textId="77777777" w:rsidR="00DA4D3C" w:rsidRDefault="00DA4D3C" w:rsidP="00DA4D3C">
      <w:pPr>
        <w:spacing w:after="0" w:line="240" w:lineRule="auto"/>
        <w:ind w:left="284"/>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Рисунок Е1 – Газета </w:t>
      </w:r>
      <w:r w:rsidRPr="00FB73EC">
        <w:rPr>
          <w:rFonts w:ascii="Times New Roman" w:eastAsia="Times New Roman" w:hAnsi="Times New Roman" w:cs="Times New Roman"/>
          <w:color w:val="000000"/>
          <w:sz w:val="28"/>
          <w:szCs w:val="28"/>
          <w:lang w:val="kk-KZ"/>
        </w:rPr>
        <w:t>«Звезда» №138 от 16.07.1944</w:t>
      </w:r>
      <w:r>
        <w:rPr>
          <w:rStyle w:val="af2"/>
          <w:rFonts w:ascii="Times New Roman" w:eastAsia="Times New Roman" w:hAnsi="Times New Roman" w:cs="Times New Roman"/>
          <w:color w:val="000000"/>
          <w:sz w:val="28"/>
          <w:szCs w:val="28"/>
          <w:lang w:val="kk-KZ"/>
        </w:rPr>
        <w:footnoteReference w:id="31"/>
      </w:r>
    </w:p>
    <w:p w14:paraId="0A118752" w14:textId="77777777" w:rsidR="00DA4D3C" w:rsidRPr="00FB73EC" w:rsidRDefault="00DA4D3C" w:rsidP="00DA4D3C">
      <w:pPr>
        <w:spacing w:after="0" w:line="240" w:lineRule="auto"/>
        <w:ind w:left="284"/>
        <w:jc w:val="center"/>
        <w:rPr>
          <w:rFonts w:ascii="Times New Roman" w:eastAsia="Times New Roman" w:hAnsi="Times New Roman" w:cs="Times New Roman"/>
          <w:color w:val="000000"/>
          <w:sz w:val="28"/>
          <w:szCs w:val="28"/>
          <w:lang w:val="kk-KZ"/>
        </w:rPr>
      </w:pPr>
    </w:p>
    <w:p w14:paraId="68492A4C" w14:textId="77777777" w:rsidR="002B0154" w:rsidRPr="00DA302E" w:rsidRDefault="002B0154" w:rsidP="00DA302E">
      <w:pPr>
        <w:rPr>
          <w:rFonts w:ascii="Times New Roman" w:eastAsia="Times New Roman" w:hAnsi="Times New Roman" w:cs="Times New Roman"/>
          <w:sz w:val="28"/>
          <w:szCs w:val="28"/>
        </w:rPr>
      </w:pPr>
    </w:p>
    <w:sectPr w:rsidR="002B0154" w:rsidRPr="00DA302E" w:rsidSect="000A441B">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BBF34" w14:textId="77777777" w:rsidR="00F64572" w:rsidRDefault="00F64572" w:rsidP="00610685">
      <w:pPr>
        <w:spacing w:after="0" w:line="240" w:lineRule="auto"/>
      </w:pPr>
      <w:r>
        <w:separator/>
      </w:r>
    </w:p>
  </w:endnote>
  <w:endnote w:type="continuationSeparator" w:id="0">
    <w:p w14:paraId="1C180959" w14:textId="77777777" w:rsidR="00F64572" w:rsidRDefault="00F64572" w:rsidP="0061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F093C" w14:textId="77777777" w:rsidR="00703E1D" w:rsidRDefault="00703E1D">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319472"/>
      <w:docPartObj>
        <w:docPartGallery w:val="Page Numbers (Bottom of Page)"/>
        <w:docPartUnique/>
      </w:docPartObj>
    </w:sdtPr>
    <w:sdtEndPr>
      <w:rPr>
        <w:rFonts w:ascii="Times New Roman" w:hAnsi="Times New Roman" w:cs="Times New Roman"/>
      </w:rPr>
    </w:sdtEndPr>
    <w:sdtContent>
      <w:p w14:paraId="2C3B8B29" w14:textId="77777777" w:rsidR="00703E1D" w:rsidRPr="003203F4" w:rsidRDefault="00703E1D">
        <w:pPr>
          <w:pStyle w:val="aa"/>
          <w:jc w:val="center"/>
          <w:rPr>
            <w:rFonts w:ascii="Times New Roman" w:hAnsi="Times New Roman" w:cs="Times New Roman"/>
          </w:rPr>
        </w:pPr>
        <w:r w:rsidRPr="003203F4">
          <w:rPr>
            <w:rFonts w:ascii="Times New Roman" w:hAnsi="Times New Roman" w:cs="Times New Roman"/>
          </w:rPr>
          <w:fldChar w:fldCharType="begin"/>
        </w:r>
        <w:r w:rsidRPr="003203F4">
          <w:rPr>
            <w:rFonts w:ascii="Times New Roman" w:hAnsi="Times New Roman" w:cs="Times New Roman"/>
          </w:rPr>
          <w:instrText xml:space="preserve"> PAGE   \* MERGEFORMAT </w:instrText>
        </w:r>
        <w:r w:rsidRPr="003203F4">
          <w:rPr>
            <w:rFonts w:ascii="Times New Roman" w:hAnsi="Times New Roman" w:cs="Times New Roman"/>
          </w:rPr>
          <w:fldChar w:fldCharType="separate"/>
        </w:r>
        <w:r w:rsidR="0051157C">
          <w:rPr>
            <w:rFonts w:ascii="Times New Roman" w:hAnsi="Times New Roman" w:cs="Times New Roman"/>
            <w:noProof/>
          </w:rPr>
          <w:t>75</w:t>
        </w:r>
        <w:r w:rsidRPr="003203F4">
          <w:rPr>
            <w:rFonts w:ascii="Times New Roman" w:hAnsi="Times New Roman" w:cs="Times New Roman"/>
            <w:noProof/>
          </w:rPr>
          <w:fldChar w:fldCharType="end"/>
        </w:r>
      </w:p>
    </w:sdtContent>
  </w:sdt>
  <w:p w14:paraId="03565F04" w14:textId="77777777" w:rsidR="00703E1D" w:rsidRDefault="00703E1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13653" w14:textId="77777777" w:rsidR="00703E1D" w:rsidRDefault="00703E1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D1F6A" w14:textId="77777777" w:rsidR="00F64572" w:rsidRDefault="00F64572" w:rsidP="00610685">
      <w:pPr>
        <w:spacing w:after="0" w:line="240" w:lineRule="auto"/>
      </w:pPr>
      <w:r>
        <w:separator/>
      </w:r>
    </w:p>
  </w:footnote>
  <w:footnote w:type="continuationSeparator" w:id="0">
    <w:p w14:paraId="30939CA7" w14:textId="77777777" w:rsidR="00F64572" w:rsidRDefault="00F64572" w:rsidP="00610685">
      <w:pPr>
        <w:spacing w:after="0" w:line="240" w:lineRule="auto"/>
      </w:pPr>
      <w:r>
        <w:continuationSeparator/>
      </w:r>
    </w:p>
  </w:footnote>
  <w:footnote w:id="1">
    <w:p w14:paraId="22D41D24" w14:textId="77777777" w:rsidR="00703E1D" w:rsidRPr="00AD5FB5" w:rsidRDefault="00703E1D" w:rsidP="00AD5FB5">
      <w:pPr>
        <w:pStyle w:val="af0"/>
        <w:jc w:val="both"/>
        <w:rPr>
          <w:rFonts w:ascii="Times New Roman" w:hAnsi="Times New Roman" w:cs="Times New Roman"/>
        </w:rPr>
      </w:pPr>
      <w:r w:rsidRPr="00AD5FB5">
        <w:rPr>
          <w:rStyle w:val="af2"/>
          <w:rFonts w:ascii="Times New Roman" w:hAnsi="Times New Roman" w:cs="Times New Roman"/>
        </w:rPr>
        <w:footnoteRef/>
      </w:r>
      <w:r w:rsidRPr="00AD5FB5">
        <w:rPr>
          <w:rFonts w:ascii="Times New Roman" w:hAnsi="Times New Roman" w:cs="Times New Roman"/>
        </w:rPr>
        <w:t xml:space="preserve"> Комплекс представлений автора о действительности, вызывающий в читателе определенный интеллектуальный и эмоциональный  отклик.</w:t>
      </w:r>
    </w:p>
  </w:footnote>
  <w:footnote w:id="2">
    <w:p w14:paraId="3E6EABE5" w14:textId="77777777" w:rsidR="00703E1D" w:rsidRPr="0005182C" w:rsidRDefault="00703E1D" w:rsidP="005D612F">
      <w:pPr>
        <w:pStyle w:val="af0"/>
        <w:jc w:val="both"/>
        <w:rPr>
          <w:rFonts w:ascii="Times New Roman" w:hAnsi="Times New Roman" w:cs="Times New Roman"/>
          <w:highlight w:val="yellow"/>
        </w:rPr>
      </w:pPr>
      <w:r w:rsidRPr="00D81139">
        <w:rPr>
          <w:rStyle w:val="af2"/>
          <w:rFonts w:ascii="Times New Roman" w:hAnsi="Times New Roman" w:cs="Times New Roman"/>
        </w:rPr>
        <w:footnoteRef/>
      </w:r>
      <w:r w:rsidRPr="00D81139">
        <w:rPr>
          <w:rFonts w:ascii="Times New Roman" w:hAnsi="Times New Roman" w:cs="Times New Roman"/>
        </w:rPr>
        <w:t xml:space="preserve"> Комплекс психологических, социально-политических, эстетических и др. представлений, который обуславливает отношение автора и его произведения к обществу, а также отношение читателя к произведению.</w:t>
      </w:r>
    </w:p>
  </w:footnote>
  <w:footnote w:id="3">
    <w:p w14:paraId="36C54469" w14:textId="77777777" w:rsidR="00703E1D" w:rsidRPr="005C4F84" w:rsidRDefault="00703E1D" w:rsidP="00817B0F">
      <w:pPr>
        <w:pStyle w:val="af0"/>
        <w:jc w:val="both"/>
        <w:rPr>
          <w:rFonts w:ascii="Times New Roman" w:hAnsi="Times New Roman" w:cs="Times New Roman"/>
        </w:rPr>
      </w:pPr>
      <w:r w:rsidRPr="00012BF1">
        <w:rPr>
          <w:rStyle w:val="af2"/>
          <w:rFonts w:ascii="Times New Roman" w:hAnsi="Times New Roman" w:cs="Times New Roman"/>
        </w:rPr>
        <w:footnoteRef/>
      </w:r>
      <w:r w:rsidRPr="00012BF1">
        <w:rPr>
          <w:rFonts w:ascii="Times New Roman" w:hAnsi="Times New Roman" w:cs="Times New Roman"/>
        </w:rPr>
        <w:t xml:space="preserve"> Читатель, на которого в своем воображении ориентируется </w:t>
      </w:r>
      <w:r>
        <w:rPr>
          <w:rFonts w:ascii="Times New Roman" w:hAnsi="Times New Roman" w:cs="Times New Roman"/>
        </w:rPr>
        <w:t>автор произведения</w:t>
      </w:r>
      <w:r w:rsidRPr="00012BF1">
        <w:rPr>
          <w:rFonts w:ascii="Times New Roman" w:hAnsi="Times New Roman" w:cs="Times New Roman"/>
        </w:rPr>
        <w:t>.</w:t>
      </w:r>
    </w:p>
  </w:footnote>
  <w:footnote w:id="4">
    <w:p w14:paraId="48DE5047" w14:textId="77777777" w:rsidR="00703E1D" w:rsidRPr="009B7282" w:rsidRDefault="00703E1D" w:rsidP="00832485">
      <w:pPr>
        <w:pStyle w:val="af0"/>
        <w:rPr>
          <w:rFonts w:ascii="Times New Roman" w:hAnsi="Times New Roman" w:cs="Times New Roman"/>
        </w:rPr>
      </w:pPr>
      <w:r w:rsidRPr="009B7282">
        <w:rPr>
          <w:rStyle w:val="af2"/>
          <w:rFonts w:ascii="Times New Roman" w:hAnsi="Times New Roman" w:cs="Times New Roman"/>
        </w:rPr>
        <w:footnoteRef/>
      </w:r>
      <w:r w:rsidRPr="009B7282">
        <w:rPr>
          <w:rFonts w:ascii="Times New Roman" w:hAnsi="Times New Roman" w:cs="Times New Roman"/>
        </w:rPr>
        <w:t xml:space="preserve"> </w:t>
      </w:r>
      <w:r w:rsidRPr="009D216D">
        <w:rPr>
          <w:rFonts w:ascii="Times New Roman" w:hAnsi="Times New Roman" w:cs="Times New Roman"/>
          <w:i/>
        </w:rPr>
        <w:t>Подроб. инф.:</w:t>
      </w:r>
      <w:r>
        <w:rPr>
          <w:rFonts w:ascii="Times New Roman" w:hAnsi="Times New Roman" w:cs="Times New Roman"/>
          <w:i/>
        </w:rPr>
        <w:t xml:space="preserve"> </w:t>
      </w:r>
      <w:r w:rsidRPr="009B7282">
        <w:rPr>
          <w:rFonts w:ascii="Times New Roman" w:hAnsi="Times New Roman" w:cs="Times New Roman"/>
        </w:rPr>
        <w:t>http://www.teatrpavlodar.ru/</w:t>
      </w:r>
    </w:p>
  </w:footnote>
  <w:footnote w:id="5">
    <w:p w14:paraId="13BA8F5C" w14:textId="77777777" w:rsidR="00703E1D" w:rsidRPr="009D216D" w:rsidRDefault="00703E1D" w:rsidP="00832485">
      <w:pPr>
        <w:pStyle w:val="af0"/>
        <w:ind w:left="142" w:hanging="142"/>
        <w:rPr>
          <w:rFonts w:ascii="Times New Roman" w:hAnsi="Times New Roman" w:cs="Times New Roman"/>
        </w:rPr>
      </w:pPr>
      <w:r w:rsidRPr="009D216D">
        <w:rPr>
          <w:rStyle w:val="af2"/>
          <w:rFonts w:ascii="Times New Roman" w:hAnsi="Times New Roman" w:cs="Times New Roman"/>
        </w:rPr>
        <w:footnoteRef/>
      </w:r>
      <w:r w:rsidRPr="009D216D">
        <w:rPr>
          <w:rFonts w:ascii="Times New Roman" w:hAnsi="Times New Roman" w:cs="Times New Roman"/>
        </w:rPr>
        <w:t xml:space="preserve"> </w:t>
      </w:r>
      <w:r w:rsidRPr="009D216D">
        <w:rPr>
          <w:rFonts w:ascii="Times New Roman" w:hAnsi="Times New Roman" w:cs="Times New Roman"/>
          <w:i/>
        </w:rPr>
        <w:t>Подроб. инф.:</w:t>
      </w:r>
      <w:r w:rsidRPr="009D216D">
        <w:rPr>
          <w:rFonts w:ascii="Times New Roman" w:hAnsi="Times New Roman" w:cs="Times New Roman"/>
        </w:rPr>
        <w:t xml:space="preserve"> https://alma-ata.city/spravochnik/biblioteki/czentralnaya-gorodskaya-biblioteka-im-a-p-chekhova.html</w:t>
      </w:r>
    </w:p>
  </w:footnote>
  <w:footnote w:id="6">
    <w:p w14:paraId="771A6E8C" w14:textId="77777777" w:rsidR="00703E1D" w:rsidRDefault="00703E1D" w:rsidP="00832485">
      <w:pPr>
        <w:pStyle w:val="af0"/>
        <w:ind w:left="142" w:hanging="142"/>
      </w:pPr>
      <w:r w:rsidRPr="009D216D">
        <w:rPr>
          <w:rStyle w:val="af2"/>
          <w:rFonts w:ascii="Times New Roman" w:hAnsi="Times New Roman" w:cs="Times New Roman"/>
        </w:rPr>
        <w:footnoteRef/>
      </w:r>
      <w:r w:rsidRPr="009D216D">
        <w:rPr>
          <w:rFonts w:ascii="Times New Roman" w:hAnsi="Times New Roman" w:cs="Times New Roman"/>
        </w:rPr>
        <w:t xml:space="preserve"> </w:t>
      </w:r>
      <w:r w:rsidRPr="009D216D">
        <w:rPr>
          <w:rFonts w:ascii="Times New Roman" w:hAnsi="Times New Roman" w:cs="Times New Roman"/>
          <w:i/>
        </w:rPr>
        <w:t>Подроб. инф.:</w:t>
      </w:r>
      <w:r w:rsidRPr="009D216D">
        <w:rPr>
          <w:rFonts w:ascii="Times New Roman" w:hAnsi="Times New Roman" w:cs="Times New Roman"/>
        </w:rPr>
        <w:t xml:space="preserve"> </w:t>
      </w:r>
      <w:r w:rsidRPr="003B77A3">
        <w:rPr>
          <w:rFonts w:ascii="Times New Roman" w:hAnsi="Times New Roman" w:cs="Times New Roman"/>
        </w:rPr>
        <w:t>http://21.shymkent.edu.kz/</w:t>
      </w:r>
    </w:p>
  </w:footnote>
  <w:footnote w:id="7">
    <w:p w14:paraId="4C0FDE8E" w14:textId="77777777" w:rsidR="00703E1D" w:rsidRPr="009D216D" w:rsidRDefault="00703E1D" w:rsidP="00832485">
      <w:pPr>
        <w:pStyle w:val="af0"/>
        <w:rPr>
          <w:rFonts w:ascii="Times New Roman" w:hAnsi="Times New Roman" w:cs="Times New Roman"/>
        </w:rPr>
      </w:pPr>
      <w:r w:rsidRPr="009D216D">
        <w:rPr>
          <w:rStyle w:val="af2"/>
          <w:rFonts w:ascii="Times New Roman" w:hAnsi="Times New Roman" w:cs="Times New Roman"/>
        </w:rPr>
        <w:footnoteRef/>
      </w:r>
      <w:r w:rsidRPr="009D216D">
        <w:rPr>
          <w:rFonts w:ascii="Times New Roman" w:hAnsi="Times New Roman" w:cs="Times New Roman"/>
        </w:rPr>
        <w:t xml:space="preserve"> </w:t>
      </w:r>
      <w:r w:rsidRPr="003B77A3">
        <w:rPr>
          <w:rFonts w:ascii="Times New Roman" w:hAnsi="Times New Roman" w:cs="Times New Roman"/>
          <w:i/>
        </w:rPr>
        <w:t>Подроб. инф.:</w:t>
      </w:r>
      <w:r>
        <w:rPr>
          <w:rFonts w:ascii="Times New Roman" w:hAnsi="Times New Roman" w:cs="Times New Roman"/>
        </w:rPr>
        <w:t xml:space="preserve"> </w:t>
      </w:r>
      <w:r w:rsidRPr="003B77A3">
        <w:rPr>
          <w:rFonts w:ascii="Times New Roman" w:hAnsi="Times New Roman" w:cs="Times New Roman"/>
        </w:rPr>
        <w:t>https://atyraumaps.ru/place/521-srednjaja-obscheobrazovatelnaja-shkola-14-im-chehova.html</w:t>
      </w:r>
    </w:p>
  </w:footnote>
  <w:footnote w:id="8">
    <w:p w14:paraId="17D9C46E" w14:textId="77777777" w:rsidR="00703E1D" w:rsidRPr="00552986" w:rsidRDefault="00703E1D" w:rsidP="00832485">
      <w:pPr>
        <w:pStyle w:val="af0"/>
        <w:ind w:left="142" w:hanging="142"/>
        <w:rPr>
          <w:rFonts w:ascii="Times New Roman" w:hAnsi="Times New Roman" w:cs="Times New Roman"/>
        </w:rPr>
      </w:pPr>
      <w:r w:rsidRPr="00552986">
        <w:rPr>
          <w:rStyle w:val="af2"/>
          <w:rFonts w:ascii="Times New Roman" w:hAnsi="Times New Roman" w:cs="Times New Roman"/>
        </w:rPr>
        <w:footnoteRef/>
      </w:r>
      <w:r w:rsidRPr="00552986">
        <w:rPr>
          <w:rFonts w:ascii="Times New Roman" w:hAnsi="Times New Roman" w:cs="Times New Roman"/>
        </w:rPr>
        <w:t xml:space="preserve"> </w:t>
      </w:r>
      <w:r w:rsidRPr="00552986">
        <w:rPr>
          <w:rFonts w:ascii="Times New Roman" w:hAnsi="Times New Roman" w:cs="Times New Roman"/>
          <w:i/>
        </w:rPr>
        <w:t>Подроб. инф.:</w:t>
      </w:r>
      <w:r>
        <w:rPr>
          <w:rFonts w:ascii="Times New Roman" w:hAnsi="Times New Roman" w:cs="Times New Roman"/>
        </w:rPr>
        <w:t xml:space="preserve"> </w:t>
      </w:r>
      <w:r w:rsidRPr="00552986">
        <w:rPr>
          <w:rFonts w:ascii="Times New Roman" w:hAnsi="Times New Roman" w:cs="Times New Roman"/>
        </w:rPr>
        <w:t>http://reestr.curs.kz/ru/branch/KGU_OBSHCHAYA_SREDNYAYA_SHKOLA_N34_IMENI_A_CHEKHOV_2972/</w:t>
      </w:r>
    </w:p>
  </w:footnote>
  <w:footnote w:id="9">
    <w:p w14:paraId="18517772" w14:textId="77777777" w:rsidR="00703E1D" w:rsidRPr="00552986" w:rsidRDefault="00703E1D" w:rsidP="00832485">
      <w:pPr>
        <w:pStyle w:val="af0"/>
        <w:rPr>
          <w:rFonts w:ascii="Times New Roman" w:hAnsi="Times New Roman" w:cs="Times New Roman"/>
        </w:rPr>
      </w:pPr>
      <w:r w:rsidRPr="00552986">
        <w:rPr>
          <w:rStyle w:val="af2"/>
          <w:rFonts w:ascii="Times New Roman" w:hAnsi="Times New Roman" w:cs="Times New Roman"/>
        </w:rPr>
        <w:footnoteRef/>
      </w:r>
      <w:r w:rsidRPr="00552986">
        <w:rPr>
          <w:rFonts w:ascii="Times New Roman" w:hAnsi="Times New Roman" w:cs="Times New Roman"/>
        </w:rPr>
        <w:t xml:space="preserve"> </w:t>
      </w:r>
      <w:r w:rsidRPr="00552986">
        <w:rPr>
          <w:rFonts w:ascii="Times New Roman" w:hAnsi="Times New Roman" w:cs="Times New Roman"/>
          <w:i/>
        </w:rPr>
        <w:t>Подроб. инф.:</w:t>
      </w:r>
      <w:r>
        <w:rPr>
          <w:rFonts w:ascii="Times New Roman" w:hAnsi="Times New Roman" w:cs="Times New Roman"/>
        </w:rPr>
        <w:t xml:space="preserve"> </w:t>
      </w:r>
      <w:r w:rsidRPr="00552986">
        <w:rPr>
          <w:rFonts w:ascii="Times New Roman" w:hAnsi="Times New Roman" w:cs="Times New Roman"/>
        </w:rPr>
        <w:t>https://school.sarykol.kostanay.e-orda.kz/ru/school-registr/view?id=000000008</w:t>
      </w:r>
    </w:p>
  </w:footnote>
  <w:footnote w:id="10">
    <w:p w14:paraId="08600ED5" w14:textId="77777777" w:rsidR="00703E1D" w:rsidRPr="005F11BD" w:rsidRDefault="00703E1D" w:rsidP="002772BA">
      <w:pPr>
        <w:pStyle w:val="afe"/>
        <w:ind w:left="142" w:hanging="142"/>
        <w:jc w:val="both"/>
        <w:rPr>
          <w:lang w:val="en-US"/>
        </w:rPr>
      </w:pPr>
      <w:r w:rsidRPr="005F11BD">
        <w:rPr>
          <w:rStyle w:val="af2"/>
        </w:rPr>
        <w:footnoteRef/>
      </w:r>
      <w:r w:rsidRPr="005F11BD">
        <w:t xml:space="preserve"> Толковый словарь русского языка» под редакцией Д. Н. Ушакова (1935-1940) [Электронный ресурс] // Фундаментальная электронная библиотека: [сайт]. </w:t>
      </w:r>
      <w:r w:rsidRPr="005F11BD">
        <w:rPr>
          <w:lang w:val="en-US"/>
        </w:rPr>
        <w:t>URL: http://feb-web.ru/feb/ushakov/ush-abc/32/us4e6211.htm?cmd=0&amp;istext=1</w:t>
      </w:r>
    </w:p>
  </w:footnote>
  <w:footnote w:id="11">
    <w:p w14:paraId="6825C09E" w14:textId="77777777" w:rsidR="00703E1D" w:rsidRPr="00C302EF" w:rsidRDefault="00703E1D" w:rsidP="002772BA">
      <w:pPr>
        <w:pStyle w:val="af0"/>
        <w:rPr>
          <w:rFonts w:ascii="Times New Roman" w:hAnsi="Times New Roman" w:cs="Times New Roman"/>
          <w:lang w:val="en-US"/>
        </w:rPr>
      </w:pPr>
      <w:r w:rsidRPr="005F11BD">
        <w:rPr>
          <w:rStyle w:val="af2"/>
          <w:rFonts w:ascii="Times New Roman" w:hAnsi="Times New Roman" w:cs="Times New Roman"/>
        </w:rPr>
        <w:footnoteRef/>
      </w:r>
      <w:r w:rsidRPr="00C302EF">
        <w:rPr>
          <w:rFonts w:ascii="Times New Roman" w:hAnsi="Times New Roman" w:cs="Times New Roman"/>
          <w:lang w:val="en-US"/>
        </w:rPr>
        <w:t xml:space="preserve"> </w:t>
      </w:r>
      <w:r w:rsidRPr="00C302EF">
        <w:rPr>
          <w:rFonts w:ascii="Times New Roman" w:eastAsia="Times New Roman" w:hAnsi="Times New Roman" w:cs="Times New Roman"/>
          <w:lang w:val="en-US"/>
        </w:rPr>
        <w:t>https://classes.ru/all-kazakh/dictionary-kazakh-russian-term-6757.htm</w:t>
      </w:r>
    </w:p>
  </w:footnote>
  <w:footnote w:id="12">
    <w:p w14:paraId="0B5B52EE" w14:textId="77777777" w:rsidR="00703E1D" w:rsidRPr="005F11BD" w:rsidRDefault="00703E1D" w:rsidP="002772BA">
      <w:pPr>
        <w:pStyle w:val="af0"/>
        <w:ind w:left="142" w:hanging="142"/>
        <w:jc w:val="both"/>
        <w:rPr>
          <w:rFonts w:ascii="Times New Roman" w:hAnsi="Times New Roman" w:cs="Times New Roman"/>
          <w:lang w:val="en-US"/>
        </w:rPr>
      </w:pPr>
      <w:r w:rsidRPr="005F11BD">
        <w:rPr>
          <w:rStyle w:val="af2"/>
          <w:rFonts w:ascii="Times New Roman" w:hAnsi="Times New Roman" w:cs="Times New Roman"/>
        </w:rPr>
        <w:footnoteRef/>
      </w:r>
      <w:r w:rsidRPr="005F11BD">
        <w:rPr>
          <w:rFonts w:ascii="Times New Roman" w:hAnsi="Times New Roman" w:cs="Times New Roman"/>
        </w:rPr>
        <w:t xml:space="preserve"> </w:t>
      </w:r>
      <w:r w:rsidRPr="005F11BD">
        <w:rPr>
          <w:rFonts w:ascii="Times New Roman" w:eastAsia="Times New Roman" w:hAnsi="Times New Roman" w:cs="Times New Roman"/>
        </w:rPr>
        <w:t xml:space="preserve">«Толковый словарь русского языка» под редакцией Д. Н. Ушакова (1935-1940) [Электронный ресурс] // Фундаментальная электронная библиотека: [сайт]. </w:t>
      </w:r>
      <w:r w:rsidRPr="005F11BD">
        <w:rPr>
          <w:rFonts w:ascii="Times New Roman" w:eastAsia="Times New Roman" w:hAnsi="Times New Roman" w:cs="Times New Roman"/>
          <w:lang w:val="en-US"/>
        </w:rPr>
        <w:t>URL: http://feb-web.ru/feb/ushakov/ush-abc/05/us181511.htm?cmd=0&amp;istext=1</w:t>
      </w:r>
    </w:p>
  </w:footnote>
  <w:footnote w:id="13">
    <w:p w14:paraId="49892CA8" w14:textId="77777777" w:rsidR="00703E1D" w:rsidRPr="005F11BD" w:rsidRDefault="00703E1D" w:rsidP="002772BA">
      <w:pPr>
        <w:pStyle w:val="afe"/>
        <w:ind w:left="142" w:hanging="142"/>
        <w:jc w:val="both"/>
        <w:rPr>
          <w:lang w:val="en-US"/>
        </w:rPr>
      </w:pPr>
      <w:r w:rsidRPr="005F11BD">
        <w:rPr>
          <w:rStyle w:val="af2"/>
        </w:rPr>
        <w:footnoteRef/>
      </w:r>
      <w:r w:rsidRPr="005F11BD">
        <w:t xml:space="preserve">Казахско-русский словарь </w:t>
      </w:r>
      <w:r>
        <w:t xml:space="preserve">[Электронный ресурс] // </w:t>
      </w:r>
      <w:r w:rsidRPr="005F11BD">
        <w:rPr>
          <w:lang w:val="en-US"/>
        </w:rPr>
        <w:t>Sozdik</w:t>
      </w:r>
      <w:r w:rsidRPr="005F11BD">
        <w:t>.</w:t>
      </w:r>
      <w:r w:rsidRPr="005F11BD">
        <w:rPr>
          <w:lang w:val="en-US"/>
        </w:rPr>
        <w:t>kz</w:t>
      </w:r>
      <w:r w:rsidRPr="005F11BD">
        <w:t>: [</w:t>
      </w:r>
      <w:r w:rsidRPr="005F11BD">
        <w:rPr>
          <w:lang w:val="kk-KZ"/>
        </w:rPr>
        <w:t>сайт</w:t>
      </w:r>
      <w:r w:rsidRPr="005F11BD">
        <w:t>]</w:t>
      </w:r>
      <w:r w:rsidRPr="005F11BD">
        <w:rPr>
          <w:lang w:val="kk-KZ"/>
        </w:rPr>
        <w:t>.</w:t>
      </w:r>
      <w:r w:rsidRPr="005F11BD">
        <w:t xml:space="preserve"> </w:t>
      </w:r>
      <w:r w:rsidRPr="005F11BD">
        <w:rPr>
          <w:lang w:val="en-US"/>
        </w:rPr>
        <w:t>URL: https://sozdik.kz/ru/dictionary/translate/kk/ru/</w:t>
      </w:r>
      <w:r w:rsidRPr="005F11BD">
        <w:t>қожа</w:t>
      </w:r>
      <w:r w:rsidRPr="005F11BD">
        <w:rPr>
          <w:lang w:val="en-US"/>
        </w:rPr>
        <w:t>/</w:t>
      </w:r>
    </w:p>
  </w:footnote>
  <w:footnote w:id="14">
    <w:p w14:paraId="2E830BB7" w14:textId="77777777" w:rsidR="00703E1D" w:rsidRPr="005F11BD" w:rsidRDefault="00703E1D" w:rsidP="002772BA">
      <w:pPr>
        <w:pStyle w:val="af0"/>
        <w:ind w:left="142" w:hanging="142"/>
        <w:jc w:val="both"/>
        <w:rPr>
          <w:lang w:val="en-US"/>
        </w:rPr>
      </w:pPr>
      <w:r w:rsidRPr="005F11BD">
        <w:rPr>
          <w:rStyle w:val="af2"/>
          <w:rFonts w:ascii="Times New Roman" w:hAnsi="Times New Roman" w:cs="Times New Roman"/>
        </w:rPr>
        <w:footnoteRef/>
      </w:r>
      <w:r w:rsidRPr="005F11BD">
        <w:rPr>
          <w:rFonts w:ascii="Times New Roman" w:hAnsi="Times New Roman" w:cs="Times New Roman"/>
        </w:rPr>
        <w:t xml:space="preserve"> </w:t>
      </w:r>
      <w:r w:rsidRPr="005F11BD">
        <w:rPr>
          <w:rFonts w:ascii="Times New Roman" w:eastAsia="Times New Roman" w:hAnsi="Times New Roman" w:cs="Times New Roman"/>
        </w:rPr>
        <w:t xml:space="preserve">«Толковый словарь русского языка» под редакцией Д. Н. Ушакова (1935-1940) [Электронный ресурс] // Фундаментальная электронная библиотека: [сайт]. </w:t>
      </w:r>
      <w:r w:rsidRPr="005F11BD">
        <w:rPr>
          <w:rFonts w:ascii="Times New Roman" w:eastAsia="Times New Roman" w:hAnsi="Times New Roman" w:cs="Times New Roman"/>
          <w:lang w:val="en-US"/>
        </w:rPr>
        <w:t>URL: http://feb-web.ru/feb/ushakov/ush-abc/16/us363701.htm?cmd=0&amp;istext=1</w:t>
      </w:r>
    </w:p>
  </w:footnote>
  <w:footnote w:id="15">
    <w:p w14:paraId="7465276C" w14:textId="77777777" w:rsidR="00703E1D" w:rsidRPr="00323B32" w:rsidRDefault="00703E1D" w:rsidP="002772BA">
      <w:pPr>
        <w:pStyle w:val="af0"/>
        <w:ind w:left="142" w:hanging="142"/>
        <w:jc w:val="both"/>
        <w:rPr>
          <w:rFonts w:ascii="Times New Roman" w:hAnsi="Times New Roman" w:cs="Times New Roman"/>
          <w:lang w:val="en-US"/>
        </w:rPr>
      </w:pPr>
      <w:r w:rsidRPr="00323B32">
        <w:rPr>
          <w:rStyle w:val="af2"/>
          <w:rFonts w:ascii="Times New Roman" w:hAnsi="Times New Roman" w:cs="Times New Roman"/>
        </w:rPr>
        <w:footnoteRef/>
      </w:r>
      <w:r w:rsidRPr="00323B32">
        <w:rPr>
          <w:rFonts w:ascii="Times New Roman" w:hAnsi="Times New Roman" w:cs="Times New Roman"/>
        </w:rPr>
        <w:t xml:space="preserve"> </w:t>
      </w:r>
      <w:r w:rsidRPr="00323B32">
        <w:rPr>
          <w:rFonts w:ascii="Times New Roman" w:eastAsia="Times New Roman" w:hAnsi="Times New Roman" w:cs="Times New Roman"/>
        </w:rPr>
        <w:t xml:space="preserve">«Толковый словарь русского языка» под редакцией Д. Н. Ушакова (1935-1940) [Электронный ресурс] // Фундаментальная электронная библиотека: [сайт]. </w:t>
      </w:r>
      <w:r w:rsidRPr="00323B32">
        <w:rPr>
          <w:rFonts w:ascii="Times New Roman" w:eastAsia="Times New Roman" w:hAnsi="Times New Roman" w:cs="Times New Roman"/>
          <w:lang w:val="en-US"/>
        </w:rPr>
        <w:t>URL: http://feb-web.ru/feb/ushakov/ush-abc/16/us364107.htm?cmd=0&amp;istext=1</w:t>
      </w:r>
    </w:p>
  </w:footnote>
  <w:footnote w:id="16">
    <w:p w14:paraId="67A6400F" w14:textId="77777777" w:rsidR="00703E1D" w:rsidRPr="00323B32" w:rsidRDefault="00703E1D" w:rsidP="002772BA">
      <w:pPr>
        <w:pStyle w:val="af0"/>
        <w:ind w:left="142" w:hanging="142"/>
        <w:jc w:val="both"/>
        <w:rPr>
          <w:rFonts w:ascii="Times New Roman" w:hAnsi="Times New Roman" w:cs="Times New Roman"/>
        </w:rPr>
      </w:pPr>
      <w:r w:rsidRPr="00323B32">
        <w:rPr>
          <w:rStyle w:val="af2"/>
          <w:rFonts w:ascii="Times New Roman" w:hAnsi="Times New Roman" w:cs="Times New Roman"/>
        </w:rPr>
        <w:footnoteRef/>
      </w:r>
      <w:r w:rsidRPr="00323B32">
        <w:rPr>
          <w:rFonts w:ascii="Times New Roman" w:hAnsi="Times New Roman" w:cs="Times New Roman"/>
        </w:rPr>
        <w:t xml:space="preserve"> </w:t>
      </w:r>
      <w:r w:rsidRPr="00323B32">
        <w:rPr>
          <w:rFonts w:ascii="Times New Roman" w:eastAsia="Times New Roman" w:hAnsi="Times New Roman" w:cs="Times New Roman"/>
        </w:rPr>
        <w:t>Там же. URL: http://feb-web.ru/feb/ushakov/ush-abc/18/us423118.htm?cmd=0&amp;istext=1</w:t>
      </w:r>
    </w:p>
  </w:footnote>
  <w:footnote w:id="17">
    <w:p w14:paraId="6FF479F4" w14:textId="77777777" w:rsidR="00703E1D" w:rsidRDefault="00703E1D" w:rsidP="002772BA">
      <w:pPr>
        <w:pStyle w:val="af0"/>
        <w:ind w:left="142" w:hanging="142"/>
        <w:jc w:val="both"/>
      </w:pPr>
      <w:r w:rsidRPr="00323B32">
        <w:rPr>
          <w:rStyle w:val="af2"/>
          <w:rFonts w:ascii="Times New Roman" w:hAnsi="Times New Roman" w:cs="Times New Roman"/>
        </w:rPr>
        <w:footnoteRef/>
      </w:r>
      <w:r w:rsidRPr="00323B32">
        <w:rPr>
          <w:rFonts w:ascii="Times New Roman" w:hAnsi="Times New Roman" w:cs="Times New Roman"/>
        </w:rPr>
        <w:t xml:space="preserve"> </w:t>
      </w:r>
      <w:r w:rsidRPr="00323B32">
        <w:rPr>
          <w:rFonts w:ascii="Times New Roman" w:eastAsia="Times New Roman" w:hAnsi="Times New Roman" w:cs="Times New Roman"/>
        </w:rPr>
        <w:t xml:space="preserve">Казахско-русский словарь [Электронный ресурс] // Classes.ru. Иностранные языки для всех. Словари онлайн: [сайт]. </w:t>
      </w:r>
      <w:r w:rsidRPr="00323B32">
        <w:rPr>
          <w:rFonts w:ascii="Times New Roman" w:eastAsia="Times New Roman" w:hAnsi="Times New Roman" w:cs="Times New Roman"/>
          <w:lang w:val="en-US"/>
        </w:rPr>
        <w:t>URL</w:t>
      </w:r>
      <w:r w:rsidRPr="00323B32">
        <w:rPr>
          <w:rFonts w:ascii="Times New Roman" w:eastAsia="Times New Roman" w:hAnsi="Times New Roman" w:cs="Times New Roman"/>
        </w:rPr>
        <w:t xml:space="preserve">: </w:t>
      </w:r>
      <w:r w:rsidRPr="00323B32">
        <w:rPr>
          <w:rFonts w:ascii="Times New Roman" w:eastAsia="Times New Roman" w:hAnsi="Times New Roman" w:cs="Times New Roman"/>
          <w:lang w:val="en-US"/>
        </w:rPr>
        <w:t>https</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classes</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ru</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all</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kazakh</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dictionary</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kazakh</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russian</w:t>
      </w:r>
      <w:r w:rsidRPr="00323B32">
        <w:rPr>
          <w:rFonts w:ascii="Times New Roman" w:eastAsia="Times New Roman" w:hAnsi="Times New Roman" w:cs="Times New Roman"/>
        </w:rPr>
        <w:t>-</w:t>
      </w:r>
      <w:r w:rsidRPr="00323B32">
        <w:rPr>
          <w:rFonts w:ascii="Times New Roman" w:eastAsia="Times New Roman" w:hAnsi="Times New Roman" w:cs="Times New Roman"/>
          <w:lang w:val="en-US"/>
        </w:rPr>
        <w:t>term</w:t>
      </w:r>
      <w:r w:rsidRPr="00323B32">
        <w:rPr>
          <w:rFonts w:ascii="Times New Roman" w:eastAsia="Times New Roman" w:hAnsi="Times New Roman" w:cs="Times New Roman"/>
        </w:rPr>
        <w:t>-11979.</w:t>
      </w:r>
      <w:r w:rsidRPr="00323B32">
        <w:rPr>
          <w:rFonts w:ascii="Times New Roman" w:eastAsia="Times New Roman" w:hAnsi="Times New Roman" w:cs="Times New Roman"/>
          <w:lang w:val="en-US"/>
        </w:rPr>
        <w:t>htm</w:t>
      </w:r>
    </w:p>
  </w:footnote>
  <w:footnote w:id="18">
    <w:p w14:paraId="10F7852C" w14:textId="77777777" w:rsidR="00703E1D" w:rsidRPr="00A7065C" w:rsidRDefault="00703E1D" w:rsidP="002772BA">
      <w:pPr>
        <w:pStyle w:val="af0"/>
        <w:ind w:left="142" w:hanging="142"/>
        <w:jc w:val="both"/>
        <w:rPr>
          <w:rFonts w:ascii="Times New Roman" w:hAnsi="Times New Roman" w:cs="Times New Roman"/>
          <w:lang w:val="en-US"/>
        </w:rPr>
      </w:pPr>
      <w:r w:rsidRPr="00A7065C">
        <w:rPr>
          <w:rStyle w:val="af2"/>
          <w:rFonts w:ascii="Times New Roman" w:hAnsi="Times New Roman" w:cs="Times New Roman"/>
        </w:rPr>
        <w:footnoteRef/>
      </w:r>
      <w:r w:rsidRPr="00A7065C">
        <w:rPr>
          <w:rFonts w:ascii="Times New Roman" w:hAnsi="Times New Roman" w:cs="Times New Roman"/>
        </w:rPr>
        <w:t xml:space="preserve"> </w:t>
      </w:r>
      <w:r w:rsidRPr="00A7065C">
        <w:rPr>
          <w:rFonts w:ascii="Times New Roman" w:eastAsia="Times New Roman" w:hAnsi="Times New Roman" w:cs="Times New Roman"/>
        </w:rPr>
        <w:t xml:space="preserve">«Толковый словарь русского языка» под редакцией Д. Н. Ушакова (1935-1940) [Электронный ресурс] // Фундаментальная электронная библиотека: [сайт]. </w:t>
      </w:r>
      <w:r w:rsidRPr="00A7065C">
        <w:rPr>
          <w:rFonts w:ascii="Times New Roman" w:eastAsia="Times New Roman" w:hAnsi="Times New Roman" w:cs="Times New Roman"/>
          <w:lang w:val="en-US"/>
        </w:rPr>
        <w:t>URL: http://feb-web.ru/feb/ushakov/ush-abc/21/us4b2717.htm?cmd=0&amp;istext=1</w:t>
      </w:r>
    </w:p>
  </w:footnote>
  <w:footnote w:id="19">
    <w:p w14:paraId="02BCA275" w14:textId="77777777" w:rsidR="00703E1D" w:rsidRPr="0077156F" w:rsidRDefault="00703E1D" w:rsidP="002772BA">
      <w:pPr>
        <w:pStyle w:val="af0"/>
        <w:ind w:left="142" w:hanging="142"/>
        <w:jc w:val="both"/>
        <w:rPr>
          <w:rFonts w:ascii="Times New Roman" w:hAnsi="Times New Roman" w:cs="Times New Roman"/>
          <w:sz w:val="16"/>
          <w:lang w:val="en-US"/>
        </w:rPr>
      </w:pPr>
      <w:r w:rsidRPr="00A7065C">
        <w:rPr>
          <w:rStyle w:val="af2"/>
          <w:rFonts w:ascii="Times New Roman" w:hAnsi="Times New Roman" w:cs="Times New Roman"/>
        </w:rPr>
        <w:footnoteRef/>
      </w:r>
      <w:r w:rsidRPr="00A7065C">
        <w:rPr>
          <w:rFonts w:ascii="Times New Roman" w:hAnsi="Times New Roman" w:cs="Times New Roman"/>
        </w:rPr>
        <w:t xml:space="preserve"> </w:t>
      </w:r>
      <w:r w:rsidRPr="00A7065C">
        <w:rPr>
          <w:rFonts w:ascii="Times New Roman" w:eastAsia="Times New Roman" w:hAnsi="Times New Roman" w:cs="Times New Roman"/>
        </w:rPr>
        <w:t xml:space="preserve">«Толковый словарь русского языка» под редакцией Д. Н. Ушакова (1935-1940) [Электронный ресурс] // Фундаментальная электронная библиотека: [сайт]. </w:t>
      </w:r>
      <w:r w:rsidRPr="00A7065C">
        <w:rPr>
          <w:rFonts w:ascii="Times New Roman" w:eastAsia="Times New Roman" w:hAnsi="Times New Roman" w:cs="Times New Roman"/>
          <w:lang w:val="en-US"/>
        </w:rPr>
        <w:t xml:space="preserve">URL: </w:t>
      </w:r>
      <w:r w:rsidRPr="0077156F">
        <w:rPr>
          <w:rFonts w:ascii="Times New Roman" w:eastAsia="Times New Roman" w:hAnsi="Times New Roman" w:cs="Times New Roman"/>
          <w:szCs w:val="24"/>
          <w:lang w:val="en-US"/>
        </w:rPr>
        <w:t>http://feb-web.ru/feb/ushakov/ush-abc/05/us168815.htm?cmd=0&amp;istext=1</w:t>
      </w:r>
    </w:p>
  </w:footnote>
  <w:footnote w:id="20">
    <w:p w14:paraId="19B12232" w14:textId="77777777" w:rsidR="00703E1D" w:rsidRPr="00A7065C" w:rsidRDefault="00703E1D" w:rsidP="002772BA">
      <w:pPr>
        <w:pStyle w:val="af0"/>
        <w:ind w:left="142" w:hanging="142"/>
        <w:jc w:val="both"/>
        <w:rPr>
          <w:rFonts w:ascii="Times New Roman" w:hAnsi="Times New Roman" w:cs="Times New Roman"/>
        </w:rPr>
      </w:pPr>
      <w:r w:rsidRPr="00A7065C">
        <w:rPr>
          <w:rStyle w:val="af2"/>
          <w:rFonts w:ascii="Times New Roman" w:hAnsi="Times New Roman" w:cs="Times New Roman"/>
        </w:rPr>
        <w:footnoteRef/>
      </w:r>
      <w:r w:rsidRPr="00A7065C">
        <w:rPr>
          <w:rFonts w:ascii="Times New Roman" w:hAnsi="Times New Roman" w:cs="Times New Roman"/>
        </w:rPr>
        <w:t xml:space="preserve"> </w:t>
      </w:r>
      <w:r w:rsidRPr="00A7065C">
        <w:rPr>
          <w:rFonts w:ascii="Times New Roman" w:eastAsia="Times New Roman" w:hAnsi="Times New Roman" w:cs="Times New Roman"/>
        </w:rPr>
        <w:t xml:space="preserve">Казахско-русский словарь [Электронный ресурс] // Словари и энциклопедии на Академике: [сайт]. </w:t>
      </w:r>
      <w:r w:rsidRPr="00A7065C">
        <w:rPr>
          <w:rFonts w:ascii="Times New Roman" w:eastAsia="Times New Roman" w:hAnsi="Times New Roman" w:cs="Times New Roman"/>
          <w:lang w:val="en-US"/>
        </w:rPr>
        <w:t>URL</w:t>
      </w:r>
      <w:r w:rsidRPr="00A7065C">
        <w:rPr>
          <w:rFonts w:ascii="Times New Roman" w:eastAsia="Times New Roman" w:hAnsi="Times New Roman" w:cs="Times New Roman"/>
        </w:rPr>
        <w:t>: https://translate.academic.ru/қосшы/kk/ru/</w:t>
      </w:r>
    </w:p>
  </w:footnote>
  <w:footnote w:id="21">
    <w:p w14:paraId="3B799AC7" w14:textId="77777777" w:rsidR="00703E1D" w:rsidRPr="00A01D11" w:rsidRDefault="00703E1D" w:rsidP="002772BA">
      <w:pPr>
        <w:pStyle w:val="af0"/>
        <w:ind w:left="142" w:hanging="142"/>
        <w:jc w:val="both"/>
        <w:rPr>
          <w:rFonts w:ascii="Times New Roman" w:hAnsi="Times New Roman" w:cs="Times New Roman"/>
          <w:lang w:val="en-US"/>
        </w:rPr>
      </w:pPr>
      <w:r w:rsidRPr="00A01D11">
        <w:rPr>
          <w:rStyle w:val="af2"/>
          <w:rFonts w:ascii="Times New Roman" w:hAnsi="Times New Roman" w:cs="Times New Roman"/>
        </w:rPr>
        <w:footnoteRef/>
      </w:r>
      <w:r w:rsidRPr="00A01D11">
        <w:rPr>
          <w:rFonts w:ascii="Times New Roman" w:hAnsi="Times New Roman" w:cs="Times New Roman"/>
        </w:rPr>
        <w:t xml:space="preserve"> </w:t>
      </w:r>
      <w:r w:rsidRPr="00A01D11">
        <w:rPr>
          <w:rFonts w:ascii="Times New Roman" w:eastAsia="Times New Roman" w:hAnsi="Times New Roman" w:cs="Times New Roman"/>
        </w:rPr>
        <w:t xml:space="preserve">Там же. </w:t>
      </w:r>
      <w:r w:rsidRPr="00A01D11">
        <w:rPr>
          <w:rFonts w:ascii="Times New Roman" w:eastAsia="Times New Roman" w:hAnsi="Times New Roman" w:cs="Times New Roman"/>
          <w:lang w:val="en-US"/>
        </w:rPr>
        <w:t>URL: https://translate.academic.ru/</w:t>
      </w:r>
      <w:r w:rsidRPr="00A01D11">
        <w:rPr>
          <w:rFonts w:ascii="Times New Roman" w:eastAsia="Times New Roman" w:hAnsi="Times New Roman" w:cs="Times New Roman"/>
        </w:rPr>
        <w:t>атқосшы</w:t>
      </w:r>
      <w:r w:rsidRPr="00A01D11">
        <w:rPr>
          <w:rFonts w:ascii="Times New Roman" w:eastAsia="Times New Roman" w:hAnsi="Times New Roman" w:cs="Times New Roman"/>
          <w:lang w:val="en-US"/>
        </w:rPr>
        <w:t>/kk/ru/</w:t>
      </w:r>
    </w:p>
  </w:footnote>
  <w:footnote w:id="22">
    <w:p w14:paraId="4333A121" w14:textId="77777777" w:rsidR="00703E1D" w:rsidRPr="00A01D11" w:rsidRDefault="00703E1D" w:rsidP="002772BA">
      <w:pPr>
        <w:pStyle w:val="af0"/>
        <w:ind w:left="142" w:hanging="142"/>
        <w:jc w:val="both"/>
        <w:rPr>
          <w:lang w:val="en-US"/>
        </w:rPr>
      </w:pPr>
      <w:r w:rsidRPr="00A01D11">
        <w:rPr>
          <w:rStyle w:val="af2"/>
          <w:rFonts w:ascii="Times New Roman" w:hAnsi="Times New Roman" w:cs="Times New Roman"/>
        </w:rPr>
        <w:footnoteRef/>
      </w:r>
      <w:r w:rsidRPr="00A01D11">
        <w:rPr>
          <w:rFonts w:ascii="Times New Roman" w:hAnsi="Times New Roman" w:cs="Times New Roman"/>
        </w:rPr>
        <w:t xml:space="preserve"> </w:t>
      </w:r>
      <w:r w:rsidRPr="00A01D11">
        <w:rPr>
          <w:rFonts w:ascii="Times New Roman" w:eastAsia="Times New Roman" w:hAnsi="Times New Roman" w:cs="Times New Roman"/>
        </w:rPr>
        <w:t xml:space="preserve">«Толковый словарь русского языка» под редакцией Д. Н. Ушакова (1935-1940) [Электронный ресурс] // Фундаментальная электронная библиотека: [сайт]. </w:t>
      </w:r>
      <w:r w:rsidRPr="00A01D11">
        <w:rPr>
          <w:rFonts w:ascii="Times New Roman" w:eastAsia="Times New Roman" w:hAnsi="Times New Roman" w:cs="Times New Roman"/>
          <w:lang w:val="en-US"/>
        </w:rPr>
        <w:t>URL: http://feb-web.ru/feb/ushakov/ush-abc/32/us4e6211.htm?cmd=0&amp;istext=1</w:t>
      </w:r>
    </w:p>
  </w:footnote>
  <w:footnote w:id="23">
    <w:p w14:paraId="2EB94ADA" w14:textId="77777777" w:rsidR="00703E1D" w:rsidRPr="00A01D11" w:rsidRDefault="00703E1D" w:rsidP="002772BA">
      <w:pPr>
        <w:pStyle w:val="af0"/>
        <w:ind w:left="142" w:hanging="142"/>
        <w:jc w:val="both"/>
        <w:rPr>
          <w:rFonts w:ascii="Times New Roman" w:hAnsi="Times New Roman" w:cs="Times New Roman"/>
        </w:rPr>
      </w:pPr>
      <w:r w:rsidRPr="00AD07A6">
        <w:rPr>
          <w:rStyle w:val="af2"/>
          <w:rFonts w:ascii="Times New Roman" w:hAnsi="Times New Roman" w:cs="Times New Roman"/>
        </w:rPr>
        <w:footnoteRef/>
      </w:r>
      <w:r w:rsidRPr="00AD07A6">
        <w:rPr>
          <w:rFonts w:ascii="Times New Roman" w:hAnsi="Times New Roman" w:cs="Times New Roman"/>
        </w:rPr>
        <w:t xml:space="preserve"> </w:t>
      </w:r>
      <w:r w:rsidRPr="00A01D11">
        <w:rPr>
          <w:rFonts w:ascii="Times New Roman" w:eastAsia="Times New Roman" w:hAnsi="Times New Roman" w:cs="Times New Roman"/>
        </w:rPr>
        <w:t xml:space="preserve">Фразеологизмы и устойчивые словосочетания «У, Ұ» [Электронный ресурс] // Казахский язык. Просто о сложном: [сайт]. </w:t>
      </w:r>
      <w:r w:rsidRPr="00A01D11">
        <w:rPr>
          <w:rFonts w:ascii="Times New Roman" w:eastAsia="Times New Roman" w:hAnsi="Times New Roman" w:cs="Times New Roman"/>
          <w:lang w:val="en-US"/>
        </w:rPr>
        <w:t>URL</w:t>
      </w:r>
      <w:r w:rsidRPr="00A01D11">
        <w:rPr>
          <w:rFonts w:ascii="Times New Roman" w:eastAsia="Times New Roman" w:hAnsi="Times New Roman" w:cs="Times New Roman"/>
        </w:rPr>
        <w:t xml:space="preserve">: </w:t>
      </w:r>
      <w:r w:rsidRPr="00A01D11">
        <w:rPr>
          <w:rFonts w:ascii="Times New Roman" w:eastAsia="Times New Roman" w:hAnsi="Times New Roman" w:cs="Times New Roman"/>
          <w:lang w:val="en-US"/>
        </w:rPr>
        <w:t>https</w:t>
      </w:r>
      <w:r w:rsidRPr="00A01D11">
        <w:rPr>
          <w:rFonts w:ascii="Times New Roman" w:eastAsia="Times New Roman" w:hAnsi="Times New Roman" w:cs="Times New Roman"/>
        </w:rPr>
        <w:t>://</w:t>
      </w:r>
      <w:r w:rsidRPr="00A01D11">
        <w:rPr>
          <w:rFonts w:ascii="Times New Roman" w:eastAsia="Times New Roman" w:hAnsi="Times New Roman" w:cs="Times New Roman"/>
          <w:lang w:val="en-US"/>
        </w:rPr>
        <w:t>kaz</w:t>
      </w:r>
      <w:r w:rsidRPr="00A01D11">
        <w:rPr>
          <w:rFonts w:ascii="Times New Roman" w:eastAsia="Times New Roman" w:hAnsi="Times New Roman" w:cs="Times New Roman"/>
        </w:rPr>
        <w:t>-</w:t>
      </w:r>
      <w:r w:rsidRPr="00A01D11">
        <w:rPr>
          <w:rFonts w:ascii="Times New Roman" w:eastAsia="Times New Roman" w:hAnsi="Times New Roman" w:cs="Times New Roman"/>
          <w:lang w:val="en-US"/>
        </w:rPr>
        <w:t>tili</w:t>
      </w:r>
      <w:r w:rsidRPr="00A01D11">
        <w:rPr>
          <w:rFonts w:ascii="Times New Roman" w:eastAsia="Times New Roman" w:hAnsi="Times New Roman" w:cs="Times New Roman"/>
        </w:rPr>
        <w:t>.</w:t>
      </w:r>
      <w:r w:rsidRPr="00A01D11">
        <w:rPr>
          <w:rFonts w:ascii="Times New Roman" w:eastAsia="Times New Roman" w:hAnsi="Times New Roman" w:cs="Times New Roman"/>
          <w:lang w:val="en-US"/>
        </w:rPr>
        <w:t>kz</w:t>
      </w:r>
      <w:r w:rsidRPr="00A01D11">
        <w:rPr>
          <w:rFonts w:ascii="Times New Roman" w:eastAsia="Times New Roman" w:hAnsi="Times New Roman" w:cs="Times New Roman"/>
        </w:rPr>
        <w:t>/</w:t>
      </w:r>
      <w:r w:rsidRPr="00A01D11">
        <w:rPr>
          <w:rFonts w:ascii="Times New Roman" w:eastAsia="Times New Roman" w:hAnsi="Times New Roman" w:cs="Times New Roman"/>
          <w:lang w:val="en-US"/>
        </w:rPr>
        <w:t>text</w:t>
      </w:r>
      <w:r w:rsidRPr="00A01D11">
        <w:rPr>
          <w:rFonts w:ascii="Times New Roman" w:eastAsia="Times New Roman" w:hAnsi="Times New Roman" w:cs="Times New Roman"/>
        </w:rPr>
        <w:t>/</w:t>
      </w:r>
      <w:r w:rsidRPr="00A01D11">
        <w:rPr>
          <w:rFonts w:ascii="Times New Roman" w:eastAsia="Times New Roman" w:hAnsi="Times New Roman" w:cs="Times New Roman"/>
          <w:lang w:val="en-US"/>
        </w:rPr>
        <w:t>textpfr</w:t>
      </w:r>
      <w:r w:rsidRPr="00A01D11">
        <w:rPr>
          <w:rFonts w:ascii="Times New Roman" w:eastAsia="Times New Roman" w:hAnsi="Times New Roman" w:cs="Times New Roman"/>
        </w:rPr>
        <w:t>17</w:t>
      </w:r>
      <w:r w:rsidRPr="00A01D11">
        <w:rPr>
          <w:rFonts w:ascii="Times New Roman" w:eastAsia="Times New Roman" w:hAnsi="Times New Roman" w:cs="Times New Roman"/>
          <w:lang w:val="en-US"/>
        </w:rPr>
        <w:t>u</w:t>
      </w:r>
      <w:r w:rsidRPr="00A01D11">
        <w:rPr>
          <w:rFonts w:ascii="Times New Roman" w:eastAsia="Times New Roman" w:hAnsi="Times New Roman" w:cs="Times New Roman"/>
        </w:rPr>
        <w:t>.</w:t>
      </w:r>
      <w:r w:rsidRPr="00A01D11">
        <w:rPr>
          <w:rFonts w:ascii="Times New Roman" w:eastAsia="Times New Roman" w:hAnsi="Times New Roman" w:cs="Times New Roman"/>
          <w:lang w:val="en-US"/>
        </w:rPr>
        <w:t>htm</w:t>
      </w:r>
    </w:p>
  </w:footnote>
  <w:footnote w:id="24">
    <w:p w14:paraId="15795B33" w14:textId="77777777" w:rsidR="00703E1D" w:rsidRPr="00A01D11" w:rsidRDefault="00703E1D" w:rsidP="002772BA">
      <w:pPr>
        <w:pStyle w:val="af0"/>
        <w:ind w:left="142" w:hanging="142"/>
        <w:jc w:val="both"/>
        <w:rPr>
          <w:rFonts w:ascii="Times New Roman" w:hAnsi="Times New Roman" w:cs="Times New Roman"/>
          <w:lang w:val="en-US"/>
        </w:rPr>
      </w:pPr>
      <w:r w:rsidRPr="00A01D11">
        <w:rPr>
          <w:rStyle w:val="af2"/>
          <w:rFonts w:ascii="Times New Roman" w:hAnsi="Times New Roman" w:cs="Times New Roman"/>
        </w:rPr>
        <w:footnoteRef/>
      </w:r>
      <w:r w:rsidRPr="00A01D11">
        <w:rPr>
          <w:rFonts w:ascii="Times New Roman" w:hAnsi="Times New Roman" w:cs="Times New Roman"/>
        </w:rPr>
        <w:t xml:space="preserve"> </w:t>
      </w:r>
      <w:r w:rsidRPr="00A01D11">
        <w:rPr>
          <w:rFonts w:ascii="Times New Roman" w:eastAsia="Times New Roman" w:hAnsi="Times New Roman" w:cs="Times New Roman"/>
        </w:rPr>
        <w:t>Казахско-русский с</w:t>
      </w:r>
      <w:r>
        <w:rPr>
          <w:rFonts w:ascii="Times New Roman" w:eastAsia="Times New Roman" w:hAnsi="Times New Roman" w:cs="Times New Roman"/>
        </w:rPr>
        <w:t xml:space="preserve">ловарь [Электронный ресурс] // </w:t>
      </w:r>
      <w:r w:rsidRPr="00A01D11">
        <w:rPr>
          <w:rFonts w:ascii="Times New Roman" w:eastAsia="Times New Roman" w:hAnsi="Times New Roman" w:cs="Times New Roman"/>
        </w:rPr>
        <w:t xml:space="preserve">Sozdik.kz: [сайт]. </w:t>
      </w:r>
      <w:r w:rsidRPr="00A01D11">
        <w:rPr>
          <w:rFonts w:ascii="Times New Roman" w:eastAsia="Times New Roman" w:hAnsi="Times New Roman" w:cs="Times New Roman"/>
          <w:lang w:val="en-US"/>
        </w:rPr>
        <w:t>URL: https://sozdik.kz/ru/dictionary/translate/kk/ru/</w:t>
      </w:r>
      <w:r w:rsidRPr="00A01D11">
        <w:rPr>
          <w:rFonts w:ascii="Times New Roman" w:eastAsia="Times New Roman" w:hAnsi="Times New Roman" w:cs="Times New Roman"/>
        </w:rPr>
        <w:t>жоғары</w:t>
      </w:r>
      <w:r w:rsidRPr="00A01D11">
        <w:rPr>
          <w:rFonts w:ascii="Times New Roman" w:eastAsia="Times New Roman" w:hAnsi="Times New Roman" w:cs="Times New Roman"/>
          <w:lang w:val="en-US"/>
        </w:rPr>
        <w:t>/</w:t>
      </w:r>
    </w:p>
  </w:footnote>
  <w:footnote w:id="25">
    <w:p w14:paraId="6BAC6A5F" w14:textId="77777777" w:rsidR="00703E1D" w:rsidRPr="00983B12" w:rsidRDefault="00703E1D" w:rsidP="002772BA">
      <w:pPr>
        <w:pStyle w:val="af0"/>
        <w:ind w:left="142" w:hanging="142"/>
        <w:jc w:val="both"/>
        <w:rPr>
          <w:rFonts w:ascii="Times New Roman" w:hAnsi="Times New Roman" w:cs="Times New Roman"/>
          <w:lang w:val="en-US"/>
        </w:rPr>
      </w:pPr>
      <w:r w:rsidRPr="00983B12">
        <w:rPr>
          <w:rStyle w:val="af2"/>
          <w:rFonts w:ascii="Times New Roman" w:hAnsi="Times New Roman" w:cs="Times New Roman"/>
        </w:rPr>
        <w:footnoteRef/>
      </w:r>
      <w:r w:rsidRPr="00983B12">
        <w:rPr>
          <w:rFonts w:ascii="Times New Roman" w:hAnsi="Times New Roman" w:cs="Times New Roman"/>
        </w:rPr>
        <w:t xml:space="preserve"> </w:t>
      </w:r>
      <w:r w:rsidRPr="00983B12">
        <w:rPr>
          <w:rFonts w:ascii="Times New Roman" w:eastAsia="Times New Roman" w:hAnsi="Times New Roman" w:cs="Times New Roman"/>
        </w:rPr>
        <w:t xml:space="preserve">Казахско-русский словарь [Электронный ресурс] // Sozdik.kz: [сайт]. </w:t>
      </w:r>
      <w:r w:rsidRPr="00983B12">
        <w:rPr>
          <w:rFonts w:ascii="Times New Roman" w:eastAsia="Times New Roman" w:hAnsi="Times New Roman" w:cs="Times New Roman"/>
          <w:lang w:val="en-US"/>
        </w:rPr>
        <w:t>URL: https://sozdik.kz/ru/dictionary/translate/kk/ru/</w:t>
      </w:r>
      <w:r w:rsidRPr="00983B12">
        <w:rPr>
          <w:rFonts w:ascii="Times New Roman" w:eastAsia="Times New Roman" w:hAnsi="Times New Roman" w:cs="Times New Roman"/>
        </w:rPr>
        <w:t>аяншақ</w:t>
      </w:r>
      <w:r w:rsidRPr="00983B12">
        <w:rPr>
          <w:rFonts w:ascii="Times New Roman" w:eastAsia="Times New Roman" w:hAnsi="Times New Roman" w:cs="Times New Roman"/>
          <w:lang w:val="en-US"/>
        </w:rPr>
        <w:t>/</w:t>
      </w:r>
    </w:p>
  </w:footnote>
  <w:footnote w:id="26">
    <w:p w14:paraId="02502A99" w14:textId="77777777" w:rsidR="00703E1D" w:rsidRPr="00702777" w:rsidRDefault="00703E1D" w:rsidP="009205C8">
      <w:pPr>
        <w:pStyle w:val="af0"/>
        <w:rPr>
          <w:rFonts w:ascii="Times New Roman" w:hAnsi="Times New Roman" w:cs="Times New Roman"/>
        </w:rPr>
      </w:pPr>
      <w:r w:rsidRPr="00702777">
        <w:rPr>
          <w:rStyle w:val="af2"/>
          <w:rFonts w:ascii="Times New Roman" w:hAnsi="Times New Roman" w:cs="Times New Roman"/>
          <w:sz w:val="18"/>
        </w:rPr>
        <w:footnoteRef/>
      </w:r>
      <w:r>
        <w:rPr>
          <w:rFonts w:ascii="Times New Roman" w:hAnsi="Times New Roman" w:cs="Times New Roman"/>
          <w:i/>
          <w:sz w:val="18"/>
        </w:rPr>
        <w:t xml:space="preserve"> </w:t>
      </w:r>
      <w:r w:rsidRPr="00702777">
        <w:rPr>
          <w:rFonts w:ascii="Times New Roman" w:hAnsi="Times New Roman" w:cs="Times New Roman"/>
          <w:i/>
          <w:sz w:val="18"/>
        </w:rPr>
        <w:t xml:space="preserve">Прим. авт. – </w:t>
      </w:r>
      <w:r w:rsidRPr="00702777">
        <w:rPr>
          <w:rFonts w:ascii="Times New Roman" w:hAnsi="Times New Roman" w:cs="Times New Roman"/>
          <w:sz w:val="18"/>
        </w:rPr>
        <w:t>не является исчерпывающей, возможно дополнение</w:t>
      </w:r>
      <w:r w:rsidRPr="00702777">
        <w:rPr>
          <w:rFonts w:ascii="Times New Roman" w:hAnsi="Times New Roman" w:cs="Times New Roman"/>
          <w:i/>
          <w:sz w:val="18"/>
        </w:rPr>
        <w:t>.</w:t>
      </w:r>
    </w:p>
    <w:p w14:paraId="587EEB99" w14:textId="77777777" w:rsidR="00703E1D" w:rsidRPr="00702777" w:rsidRDefault="00703E1D" w:rsidP="009205C8">
      <w:pPr>
        <w:pStyle w:val="af0"/>
        <w:rPr>
          <w:rFonts w:ascii="Times New Roman" w:hAnsi="Times New Roman" w:cs="Times New Roman"/>
          <w:sz w:val="18"/>
        </w:rPr>
      </w:pPr>
    </w:p>
  </w:footnote>
  <w:footnote w:id="27">
    <w:p w14:paraId="3BF7E8D8" w14:textId="77777777" w:rsidR="00703E1D" w:rsidRPr="008E736A" w:rsidRDefault="00703E1D" w:rsidP="00EB5351">
      <w:pPr>
        <w:spacing w:after="0" w:line="240" w:lineRule="auto"/>
        <w:jc w:val="both"/>
        <w:rPr>
          <w:rFonts w:ascii="Times New Roman" w:eastAsia="Times New Roman" w:hAnsi="Times New Roman" w:cs="Times New Roman"/>
          <w:color w:val="000000"/>
          <w:sz w:val="24"/>
          <w:szCs w:val="28"/>
        </w:rPr>
      </w:pPr>
      <w:r>
        <w:rPr>
          <w:rStyle w:val="af2"/>
        </w:rPr>
        <w:footnoteRef/>
      </w:r>
      <w:r>
        <w:t xml:space="preserve"> </w:t>
      </w:r>
      <w:r w:rsidRPr="008E736A">
        <w:rPr>
          <w:rFonts w:ascii="Times New Roman" w:eastAsia="Times New Roman" w:hAnsi="Times New Roman" w:cs="Times New Roman"/>
          <w:color w:val="000000"/>
          <w:sz w:val="24"/>
          <w:szCs w:val="28"/>
          <w:lang w:val="kk-KZ"/>
        </w:rPr>
        <w:t xml:space="preserve">Источник: </w:t>
      </w:r>
      <w:r w:rsidRPr="008E736A">
        <w:rPr>
          <w:rFonts w:ascii="Times New Roman" w:eastAsia="Times New Roman" w:hAnsi="Times New Roman" w:cs="Times New Roman"/>
          <w:color w:val="000000"/>
          <w:sz w:val="24"/>
          <w:szCs w:val="28"/>
          <w:lang w:val="en-US"/>
        </w:rPr>
        <w:t>Tengrinews</w:t>
      </w:r>
      <w:r w:rsidRPr="008E736A">
        <w:rPr>
          <w:rFonts w:ascii="Times New Roman" w:eastAsia="Times New Roman" w:hAnsi="Times New Roman" w:cs="Times New Roman"/>
          <w:color w:val="000000"/>
          <w:sz w:val="24"/>
          <w:szCs w:val="28"/>
        </w:rPr>
        <w:t>.</w:t>
      </w:r>
      <w:r w:rsidRPr="008E736A">
        <w:rPr>
          <w:rFonts w:ascii="Times New Roman" w:eastAsia="Times New Roman" w:hAnsi="Times New Roman" w:cs="Times New Roman"/>
          <w:color w:val="000000"/>
          <w:sz w:val="24"/>
          <w:szCs w:val="28"/>
          <w:lang w:val="en-US"/>
        </w:rPr>
        <w:t>kz</w:t>
      </w:r>
      <w:r w:rsidRPr="008E736A">
        <w:rPr>
          <w:rFonts w:ascii="Times New Roman" w:eastAsia="Times New Roman" w:hAnsi="Times New Roman" w:cs="Times New Roman"/>
          <w:color w:val="000000"/>
          <w:sz w:val="24"/>
          <w:szCs w:val="28"/>
        </w:rPr>
        <w:t xml:space="preserve">, </w:t>
      </w:r>
      <w:r w:rsidRPr="008E736A">
        <w:rPr>
          <w:rFonts w:ascii="Times New Roman" w:eastAsia="Times New Roman" w:hAnsi="Times New Roman" w:cs="Times New Roman"/>
          <w:color w:val="000000"/>
          <w:sz w:val="24"/>
          <w:szCs w:val="28"/>
          <w:lang w:val="kk-KZ"/>
        </w:rPr>
        <w:t>ссылка</w:t>
      </w:r>
      <w:r w:rsidRPr="008E736A">
        <w:rPr>
          <w:rFonts w:ascii="Times New Roman" w:eastAsia="Times New Roman" w:hAnsi="Times New Roman" w:cs="Times New Roman"/>
          <w:color w:val="000000"/>
          <w:sz w:val="24"/>
          <w:szCs w:val="28"/>
        </w:rPr>
        <w:t xml:space="preserve">: </w:t>
      </w:r>
      <w:hyperlink r:id="rId1" w:history="1">
        <w:r w:rsidRPr="008E736A">
          <w:rPr>
            <w:rStyle w:val="ac"/>
            <w:rFonts w:ascii="Times New Roman" w:eastAsia="Times New Roman" w:hAnsi="Times New Roman" w:cs="Times New Roman"/>
            <w:sz w:val="24"/>
            <w:szCs w:val="28"/>
          </w:rPr>
          <w:t>https://tengrinews.kz/article/istorii-kazahskogo-alfavita-arabskaya-grafika-latinitsa-639/</w:t>
        </w:r>
      </w:hyperlink>
    </w:p>
    <w:p w14:paraId="2370B59C" w14:textId="679AF516" w:rsidR="00703E1D" w:rsidRDefault="00703E1D">
      <w:pPr>
        <w:pStyle w:val="af0"/>
      </w:pPr>
    </w:p>
  </w:footnote>
  <w:footnote w:id="28">
    <w:p w14:paraId="06AEE30D" w14:textId="77777777" w:rsidR="00703E1D" w:rsidRPr="00702777" w:rsidRDefault="00703E1D" w:rsidP="00174835">
      <w:pPr>
        <w:pStyle w:val="af0"/>
        <w:rPr>
          <w:rFonts w:ascii="Times New Roman" w:hAnsi="Times New Roman" w:cs="Times New Roman"/>
        </w:rPr>
      </w:pPr>
      <w:r w:rsidRPr="000207B2">
        <w:rPr>
          <w:rStyle w:val="af2"/>
          <w:rFonts w:ascii="Times New Roman" w:hAnsi="Times New Roman" w:cs="Times New Roman"/>
        </w:rPr>
        <w:footnoteRef/>
      </w:r>
      <w:r w:rsidRPr="000207B2">
        <w:rPr>
          <w:rFonts w:ascii="Times New Roman" w:hAnsi="Times New Roman" w:cs="Times New Roman"/>
          <w:i/>
        </w:rPr>
        <w:t xml:space="preserve">Прим. авт. – </w:t>
      </w:r>
      <w:r w:rsidRPr="000207B2">
        <w:rPr>
          <w:rFonts w:ascii="Times New Roman" w:hAnsi="Times New Roman" w:cs="Times New Roman"/>
        </w:rPr>
        <w:t>не является исчерпывающей, возможно дополнение</w:t>
      </w:r>
      <w:r w:rsidRPr="000207B2">
        <w:rPr>
          <w:rFonts w:ascii="Times New Roman" w:hAnsi="Times New Roman" w:cs="Times New Roman"/>
          <w:i/>
        </w:rPr>
        <w:t>.</w:t>
      </w:r>
    </w:p>
  </w:footnote>
  <w:footnote w:id="29">
    <w:p w14:paraId="28F95AF3" w14:textId="77777777" w:rsidR="00703E1D" w:rsidRPr="00702777" w:rsidRDefault="00703E1D" w:rsidP="00C71A8B">
      <w:pPr>
        <w:pStyle w:val="af0"/>
        <w:rPr>
          <w:rFonts w:ascii="Times New Roman" w:hAnsi="Times New Roman" w:cs="Times New Roman"/>
          <w:sz w:val="18"/>
        </w:rPr>
      </w:pPr>
      <w:r w:rsidRPr="00702777">
        <w:rPr>
          <w:rStyle w:val="af2"/>
          <w:rFonts w:ascii="Times New Roman" w:hAnsi="Times New Roman" w:cs="Times New Roman"/>
          <w:sz w:val="18"/>
        </w:rPr>
        <w:footnoteRef/>
      </w:r>
      <w:r w:rsidRPr="00702777">
        <w:rPr>
          <w:rFonts w:ascii="Times New Roman" w:hAnsi="Times New Roman" w:cs="Times New Roman"/>
          <w:i/>
          <w:sz w:val="18"/>
        </w:rPr>
        <w:t xml:space="preserve">Прим. авт. – </w:t>
      </w:r>
      <w:r w:rsidRPr="00702777">
        <w:rPr>
          <w:rFonts w:ascii="Times New Roman" w:hAnsi="Times New Roman" w:cs="Times New Roman"/>
          <w:sz w:val="18"/>
        </w:rPr>
        <w:t>не является исчерпывающей, возможно дополнение</w:t>
      </w:r>
      <w:r w:rsidRPr="00702777">
        <w:rPr>
          <w:rFonts w:ascii="Times New Roman" w:hAnsi="Times New Roman" w:cs="Times New Roman"/>
          <w:i/>
          <w:sz w:val="18"/>
        </w:rPr>
        <w:t>.</w:t>
      </w:r>
    </w:p>
  </w:footnote>
  <w:footnote w:id="30">
    <w:p w14:paraId="22C92FA2" w14:textId="77777777" w:rsidR="00703E1D" w:rsidRPr="00702777" w:rsidRDefault="00703E1D" w:rsidP="00C71A8B">
      <w:pPr>
        <w:pStyle w:val="af0"/>
        <w:rPr>
          <w:rFonts w:ascii="Times New Roman" w:hAnsi="Times New Roman" w:cs="Times New Roman"/>
        </w:rPr>
      </w:pPr>
      <w:r w:rsidRPr="000207B2">
        <w:rPr>
          <w:rStyle w:val="af2"/>
          <w:rFonts w:ascii="Times New Roman" w:hAnsi="Times New Roman" w:cs="Times New Roman"/>
        </w:rPr>
        <w:footnoteRef/>
      </w:r>
      <w:r w:rsidRPr="000207B2">
        <w:rPr>
          <w:rFonts w:ascii="Times New Roman" w:hAnsi="Times New Roman" w:cs="Times New Roman"/>
          <w:i/>
        </w:rPr>
        <w:t xml:space="preserve">Прим. авт. – </w:t>
      </w:r>
      <w:r w:rsidRPr="000207B2">
        <w:rPr>
          <w:rFonts w:ascii="Times New Roman" w:hAnsi="Times New Roman" w:cs="Times New Roman"/>
        </w:rPr>
        <w:t>не является исчерпывающей, возможно дополнение</w:t>
      </w:r>
      <w:r w:rsidRPr="000207B2">
        <w:rPr>
          <w:rFonts w:ascii="Times New Roman" w:hAnsi="Times New Roman" w:cs="Times New Roman"/>
          <w:i/>
        </w:rPr>
        <w:t>.</w:t>
      </w:r>
    </w:p>
  </w:footnote>
  <w:footnote w:id="31">
    <w:p w14:paraId="5D8112D4" w14:textId="77777777" w:rsidR="00703E1D" w:rsidRPr="007A7B0D" w:rsidRDefault="00703E1D" w:rsidP="00DA4D3C">
      <w:pPr>
        <w:spacing w:after="0" w:line="240" w:lineRule="auto"/>
        <w:jc w:val="both"/>
        <w:rPr>
          <w:rStyle w:val="ac"/>
          <w:rFonts w:ascii="Times New Roman" w:eastAsia="Times New Roman" w:hAnsi="Times New Roman" w:cs="Times New Roman"/>
          <w:sz w:val="24"/>
          <w:szCs w:val="28"/>
        </w:rPr>
      </w:pPr>
      <w:r>
        <w:rPr>
          <w:rStyle w:val="af2"/>
        </w:rPr>
        <w:footnoteRef/>
      </w:r>
      <w:r>
        <w:t xml:space="preserve"> </w:t>
      </w:r>
      <w:r w:rsidRPr="007A7B0D">
        <w:rPr>
          <w:rFonts w:ascii="Times New Roman" w:eastAsia="Times New Roman" w:hAnsi="Times New Roman" w:cs="Times New Roman"/>
          <w:i/>
          <w:color w:val="000000"/>
          <w:sz w:val="24"/>
          <w:szCs w:val="28"/>
          <w:lang w:val="kk-KZ"/>
        </w:rPr>
        <w:t>Источник:</w:t>
      </w:r>
      <w:r w:rsidRPr="007A7B0D">
        <w:rPr>
          <w:rFonts w:ascii="Times New Roman" w:eastAsia="Times New Roman" w:hAnsi="Times New Roman" w:cs="Times New Roman"/>
          <w:color w:val="000000"/>
          <w:sz w:val="24"/>
          <w:szCs w:val="28"/>
          <w:lang w:val="kk-KZ"/>
        </w:rPr>
        <w:t xml:space="preserve"> </w:t>
      </w:r>
      <w:r w:rsidRPr="007A7B0D">
        <w:rPr>
          <w:rFonts w:ascii="Times New Roman" w:eastAsia="Times New Roman" w:hAnsi="Times New Roman" w:cs="Times New Roman"/>
          <w:color w:val="000000"/>
          <w:sz w:val="24"/>
          <w:szCs w:val="28"/>
        </w:rPr>
        <w:t xml:space="preserve">Пермский государственный архивсоциально-политической истории, </w:t>
      </w:r>
      <w:r w:rsidRPr="007A7B0D">
        <w:rPr>
          <w:rFonts w:ascii="Times New Roman" w:eastAsia="Times New Roman" w:hAnsi="Times New Roman" w:cs="Times New Roman"/>
          <w:color w:val="000000"/>
          <w:sz w:val="24"/>
          <w:szCs w:val="28"/>
          <w:lang w:val="kk-KZ"/>
        </w:rPr>
        <w:t>ссылка</w:t>
      </w:r>
      <w:r w:rsidRPr="007A7B0D">
        <w:rPr>
          <w:rFonts w:ascii="Times New Roman" w:eastAsia="Times New Roman" w:hAnsi="Times New Roman" w:cs="Times New Roman"/>
          <w:color w:val="000000"/>
          <w:sz w:val="24"/>
          <w:szCs w:val="28"/>
        </w:rPr>
        <w:t xml:space="preserve">: </w:t>
      </w:r>
      <w:hyperlink r:id="rId2" w:history="1">
        <w:r w:rsidRPr="007A7B0D">
          <w:rPr>
            <w:rStyle w:val="ac"/>
            <w:rFonts w:ascii="Times New Roman" w:eastAsia="Times New Roman" w:hAnsi="Times New Roman" w:cs="Times New Roman"/>
            <w:sz w:val="24"/>
            <w:szCs w:val="28"/>
          </w:rPr>
          <w:t>https://base.permgaspi.ru/zvezda/view?id=22512</w:t>
        </w:r>
      </w:hyperlink>
      <w:r w:rsidRPr="007A7B0D">
        <w:rPr>
          <w:rFonts w:ascii="Times New Roman" w:eastAsia="Times New Roman" w:hAnsi="Times New Roman" w:cs="Times New Roman"/>
          <w:color w:val="000000"/>
          <w:sz w:val="24"/>
          <w:szCs w:val="28"/>
        </w:rPr>
        <w:t xml:space="preserve"> </w:t>
      </w:r>
    </w:p>
    <w:p w14:paraId="3BBC3824" w14:textId="77777777" w:rsidR="00703E1D" w:rsidRDefault="00703E1D" w:rsidP="00DA4D3C">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C6B64" w14:textId="77777777" w:rsidR="00703E1D" w:rsidRDefault="00703E1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FE85D" w14:textId="77777777" w:rsidR="00703E1D" w:rsidRDefault="00703E1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1B59B" w14:textId="77777777" w:rsidR="00703E1D" w:rsidRDefault="00703E1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32F52"/>
    <w:multiLevelType w:val="hybridMultilevel"/>
    <w:tmpl w:val="6F42B440"/>
    <w:lvl w:ilvl="0" w:tplc="C7325F4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C87AC5"/>
    <w:multiLevelType w:val="hybridMultilevel"/>
    <w:tmpl w:val="33DE5BB0"/>
    <w:lvl w:ilvl="0" w:tplc="00F29518">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15:restartNumberingAfterBreak="0">
    <w:nsid w:val="0EBF746F"/>
    <w:multiLevelType w:val="hybridMultilevel"/>
    <w:tmpl w:val="2EC0EC42"/>
    <w:lvl w:ilvl="0" w:tplc="00F2951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7F2CE9"/>
    <w:multiLevelType w:val="hybridMultilevel"/>
    <w:tmpl w:val="5B6EDC7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 w15:restartNumberingAfterBreak="0">
    <w:nsid w:val="12D0786D"/>
    <w:multiLevelType w:val="hybridMultilevel"/>
    <w:tmpl w:val="78F85CCC"/>
    <w:lvl w:ilvl="0" w:tplc="00F2951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0374B2"/>
    <w:multiLevelType w:val="hybridMultilevel"/>
    <w:tmpl w:val="946EAF6A"/>
    <w:lvl w:ilvl="0" w:tplc="0419000F">
      <w:start w:val="1"/>
      <w:numFmt w:val="decimal"/>
      <w:lvlText w:val="%1."/>
      <w:lvlJc w:val="left"/>
      <w:pPr>
        <w:ind w:left="1429" w:hanging="360"/>
      </w:pPr>
    </w:lvl>
    <w:lvl w:ilvl="1" w:tplc="23222D2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9766D4E"/>
    <w:multiLevelType w:val="hybridMultilevel"/>
    <w:tmpl w:val="54F4AA26"/>
    <w:lvl w:ilvl="0" w:tplc="00F2951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0E0413"/>
    <w:multiLevelType w:val="hybridMultilevel"/>
    <w:tmpl w:val="57466A36"/>
    <w:lvl w:ilvl="0" w:tplc="00F2951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7B7F2F"/>
    <w:multiLevelType w:val="hybridMultilevel"/>
    <w:tmpl w:val="6584F2F8"/>
    <w:lvl w:ilvl="0" w:tplc="945639FC">
      <w:start w:val="1"/>
      <w:numFmt w:val="decimal"/>
      <w:lvlText w:val="%1."/>
      <w:lvlJc w:val="left"/>
      <w:pPr>
        <w:ind w:left="1069" w:hanging="360"/>
      </w:pPr>
      <w:rPr>
        <w:rFonts w:ascii="Times New Roman" w:eastAsiaTheme="minorEastAsia"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EDF2451"/>
    <w:multiLevelType w:val="hybridMultilevel"/>
    <w:tmpl w:val="CB3679D2"/>
    <w:lvl w:ilvl="0" w:tplc="00F2951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F950042"/>
    <w:multiLevelType w:val="hybridMultilevel"/>
    <w:tmpl w:val="FF2AA0CC"/>
    <w:lvl w:ilvl="0" w:tplc="00F29518">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402A403D"/>
    <w:multiLevelType w:val="hybridMultilevel"/>
    <w:tmpl w:val="42844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F70697"/>
    <w:multiLevelType w:val="hybridMultilevel"/>
    <w:tmpl w:val="C9E6F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2816306"/>
    <w:multiLevelType w:val="hybridMultilevel"/>
    <w:tmpl w:val="3F5C22D4"/>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29B3E61"/>
    <w:multiLevelType w:val="hybridMultilevel"/>
    <w:tmpl w:val="9A204D7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55C61C1"/>
    <w:multiLevelType w:val="hybridMultilevel"/>
    <w:tmpl w:val="D95404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879695E"/>
    <w:multiLevelType w:val="hybridMultilevel"/>
    <w:tmpl w:val="0E5E78B4"/>
    <w:lvl w:ilvl="0" w:tplc="00F2951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383747F"/>
    <w:multiLevelType w:val="hybridMultilevel"/>
    <w:tmpl w:val="02E2DAFC"/>
    <w:lvl w:ilvl="0" w:tplc="00F29518">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66726E0F"/>
    <w:multiLevelType w:val="hybridMultilevel"/>
    <w:tmpl w:val="F820701A"/>
    <w:lvl w:ilvl="0" w:tplc="00F2951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FDB62D9"/>
    <w:multiLevelType w:val="hybridMultilevel"/>
    <w:tmpl w:val="B47A3532"/>
    <w:lvl w:ilvl="0" w:tplc="00F2951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0F656C7"/>
    <w:multiLevelType w:val="hybridMultilevel"/>
    <w:tmpl w:val="937C9C3E"/>
    <w:lvl w:ilvl="0" w:tplc="0419000F">
      <w:start w:val="1"/>
      <w:numFmt w:val="decimal"/>
      <w:lvlText w:val="%1."/>
      <w:lvlJc w:val="left"/>
      <w:pPr>
        <w:ind w:left="2509" w:hanging="360"/>
      </w:p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21" w15:restartNumberingAfterBreak="0">
    <w:nsid w:val="71CC7BD7"/>
    <w:multiLevelType w:val="hybridMultilevel"/>
    <w:tmpl w:val="BF861630"/>
    <w:lvl w:ilvl="0" w:tplc="A92A1B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931455"/>
    <w:multiLevelType w:val="hybridMultilevel"/>
    <w:tmpl w:val="C4E86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80696D"/>
    <w:multiLevelType w:val="hybridMultilevel"/>
    <w:tmpl w:val="8032A148"/>
    <w:lvl w:ilvl="0" w:tplc="00F29518">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7DEB0277"/>
    <w:multiLevelType w:val="multilevel"/>
    <w:tmpl w:val="FDB0DEC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E0D0B9E"/>
    <w:multiLevelType w:val="hybridMultilevel"/>
    <w:tmpl w:val="A2D661F2"/>
    <w:lvl w:ilvl="0" w:tplc="00F29518">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8"/>
  </w:num>
  <w:num w:numId="2">
    <w:abstractNumId w:val="15"/>
  </w:num>
  <w:num w:numId="3">
    <w:abstractNumId w:val="24"/>
  </w:num>
  <w:num w:numId="4">
    <w:abstractNumId w:val="7"/>
  </w:num>
  <w:num w:numId="5">
    <w:abstractNumId w:val="22"/>
  </w:num>
  <w:num w:numId="6">
    <w:abstractNumId w:val="21"/>
  </w:num>
  <w:num w:numId="7">
    <w:abstractNumId w:val="12"/>
  </w:num>
  <w:num w:numId="8">
    <w:abstractNumId w:val="0"/>
  </w:num>
  <w:num w:numId="9">
    <w:abstractNumId w:val="11"/>
  </w:num>
  <w:num w:numId="10">
    <w:abstractNumId w:val="5"/>
  </w:num>
  <w:num w:numId="11">
    <w:abstractNumId w:val="6"/>
  </w:num>
  <w:num w:numId="12">
    <w:abstractNumId w:val="10"/>
  </w:num>
  <w:num w:numId="13">
    <w:abstractNumId w:val="25"/>
  </w:num>
  <w:num w:numId="14">
    <w:abstractNumId w:val="23"/>
  </w:num>
  <w:num w:numId="15">
    <w:abstractNumId w:val="1"/>
  </w:num>
  <w:num w:numId="16">
    <w:abstractNumId w:val="20"/>
  </w:num>
  <w:num w:numId="17">
    <w:abstractNumId w:val="17"/>
  </w:num>
  <w:num w:numId="18">
    <w:abstractNumId w:val="19"/>
  </w:num>
  <w:num w:numId="19">
    <w:abstractNumId w:val="13"/>
  </w:num>
  <w:num w:numId="20">
    <w:abstractNumId w:val="9"/>
  </w:num>
  <w:num w:numId="21">
    <w:abstractNumId w:val="2"/>
  </w:num>
  <w:num w:numId="22">
    <w:abstractNumId w:val="14"/>
  </w:num>
  <w:num w:numId="23">
    <w:abstractNumId w:val="4"/>
  </w:num>
  <w:num w:numId="24">
    <w:abstractNumId w:val="16"/>
  </w:num>
  <w:num w:numId="25">
    <w:abstractNumId w:val="18"/>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8DE"/>
    <w:rsid w:val="00001690"/>
    <w:rsid w:val="00001B93"/>
    <w:rsid w:val="00001E55"/>
    <w:rsid w:val="000034D4"/>
    <w:rsid w:val="0000560D"/>
    <w:rsid w:val="00005929"/>
    <w:rsid w:val="00005A87"/>
    <w:rsid w:val="00005A91"/>
    <w:rsid w:val="00006865"/>
    <w:rsid w:val="00006C07"/>
    <w:rsid w:val="00007145"/>
    <w:rsid w:val="000072E4"/>
    <w:rsid w:val="000073BD"/>
    <w:rsid w:val="000073CA"/>
    <w:rsid w:val="00007F64"/>
    <w:rsid w:val="00007FAB"/>
    <w:rsid w:val="00010731"/>
    <w:rsid w:val="000114A2"/>
    <w:rsid w:val="00011CCB"/>
    <w:rsid w:val="00012233"/>
    <w:rsid w:val="0001232A"/>
    <w:rsid w:val="00012BF1"/>
    <w:rsid w:val="00012E48"/>
    <w:rsid w:val="000135A3"/>
    <w:rsid w:val="000144FB"/>
    <w:rsid w:val="00014A1B"/>
    <w:rsid w:val="00014A61"/>
    <w:rsid w:val="000154F0"/>
    <w:rsid w:val="0001567C"/>
    <w:rsid w:val="0001754D"/>
    <w:rsid w:val="000207B2"/>
    <w:rsid w:val="00020B8C"/>
    <w:rsid w:val="00020F6A"/>
    <w:rsid w:val="00021D9A"/>
    <w:rsid w:val="000224D6"/>
    <w:rsid w:val="00023BED"/>
    <w:rsid w:val="00023CEC"/>
    <w:rsid w:val="0002406F"/>
    <w:rsid w:val="0002434A"/>
    <w:rsid w:val="00024B2E"/>
    <w:rsid w:val="0002560F"/>
    <w:rsid w:val="000265E6"/>
    <w:rsid w:val="0002663F"/>
    <w:rsid w:val="00027D65"/>
    <w:rsid w:val="00027E24"/>
    <w:rsid w:val="00031DB3"/>
    <w:rsid w:val="000325D1"/>
    <w:rsid w:val="00033122"/>
    <w:rsid w:val="00033165"/>
    <w:rsid w:val="0003336F"/>
    <w:rsid w:val="000342D3"/>
    <w:rsid w:val="0003452C"/>
    <w:rsid w:val="00034644"/>
    <w:rsid w:val="000353C9"/>
    <w:rsid w:val="00035DE7"/>
    <w:rsid w:val="00036BA8"/>
    <w:rsid w:val="00036F84"/>
    <w:rsid w:val="00037488"/>
    <w:rsid w:val="00037C95"/>
    <w:rsid w:val="00040AD7"/>
    <w:rsid w:val="00040F0A"/>
    <w:rsid w:val="00040F64"/>
    <w:rsid w:val="0004157D"/>
    <w:rsid w:val="0004261E"/>
    <w:rsid w:val="000427AD"/>
    <w:rsid w:val="00042B42"/>
    <w:rsid w:val="00042DF8"/>
    <w:rsid w:val="00045194"/>
    <w:rsid w:val="00045F22"/>
    <w:rsid w:val="000466D9"/>
    <w:rsid w:val="00046FAC"/>
    <w:rsid w:val="00050023"/>
    <w:rsid w:val="000501CA"/>
    <w:rsid w:val="00050BCD"/>
    <w:rsid w:val="00050D87"/>
    <w:rsid w:val="00050E42"/>
    <w:rsid w:val="0005112B"/>
    <w:rsid w:val="00051646"/>
    <w:rsid w:val="0005182C"/>
    <w:rsid w:val="00051A6E"/>
    <w:rsid w:val="00051B00"/>
    <w:rsid w:val="00051EA3"/>
    <w:rsid w:val="00052A60"/>
    <w:rsid w:val="00052E55"/>
    <w:rsid w:val="00053626"/>
    <w:rsid w:val="00053A67"/>
    <w:rsid w:val="0005483B"/>
    <w:rsid w:val="00054845"/>
    <w:rsid w:val="00054973"/>
    <w:rsid w:val="000549CB"/>
    <w:rsid w:val="00054EE4"/>
    <w:rsid w:val="000554C1"/>
    <w:rsid w:val="00055529"/>
    <w:rsid w:val="00055D9D"/>
    <w:rsid w:val="00056672"/>
    <w:rsid w:val="00056A33"/>
    <w:rsid w:val="00060A66"/>
    <w:rsid w:val="0006139F"/>
    <w:rsid w:val="00061BAD"/>
    <w:rsid w:val="00063A77"/>
    <w:rsid w:val="0006485A"/>
    <w:rsid w:val="000651AA"/>
    <w:rsid w:val="0006585E"/>
    <w:rsid w:val="0006602F"/>
    <w:rsid w:val="00066221"/>
    <w:rsid w:val="0007008F"/>
    <w:rsid w:val="0007087D"/>
    <w:rsid w:val="000709D3"/>
    <w:rsid w:val="00071476"/>
    <w:rsid w:val="000715F0"/>
    <w:rsid w:val="000736DE"/>
    <w:rsid w:val="00073BA8"/>
    <w:rsid w:val="00074F19"/>
    <w:rsid w:val="00075260"/>
    <w:rsid w:val="00075B28"/>
    <w:rsid w:val="0007604E"/>
    <w:rsid w:val="0007693B"/>
    <w:rsid w:val="000774E9"/>
    <w:rsid w:val="000801DC"/>
    <w:rsid w:val="00080421"/>
    <w:rsid w:val="00080912"/>
    <w:rsid w:val="00081665"/>
    <w:rsid w:val="000822D8"/>
    <w:rsid w:val="00083351"/>
    <w:rsid w:val="00084186"/>
    <w:rsid w:val="00084D8B"/>
    <w:rsid w:val="00084F26"/>
    <w:rsid w:val="00085231"/>
    <w:rsid w:val="000869C2"/>
    <w:rsid w:val="00086F72"/>
    <w:rsid w:val="00087277"/>
    <w:rsid w:val="000874CB"/>
    <w:rsid w:val="00087CF7"/>
    <w:rsid w:val="00090026"/>
    <w:rsid w:val="00090AAB"/>
    <w:rsid w:val="00091140"/>
    <w:rsid w:val="000911EB"/>
    <w:rsid w:val="0009143C"/>
    <w:rsid w:val="000917B6"/>
    <w:rsid w:val="00091C5E"/>
    <w:rsid w:val="000933D6"/>
    <w:rsid w:val="000936CD"/>
    <w:rsid w:val="00093CCB"/>
    <w:rsid w:val="00094045"/>
    <w:rsid w:val="00094C0A"/>
    <w:rsid w:val="00094D7A"/>
    <w:rsid w:val="00095FAC"/>
    <w:rsid w:val="00097410"/>
    <w:rsid w:val="0009772E"/>
    <w:rsid w:val="00097C99"/>
    <w:rsid w:val="000A01C5"/>
    <w:rsid w:val="000A06E5"/>
    <w:rsid w:val="000A2745"/>
    <w:rsid w:val="000A43A4"/>
    <w:rsid w:val="000A441B"/>
    <w:rsid w:val="000A4F71"/>
    <w:rsid w:val="000A67D1"/>
    <w:rsid w:val="000A6B76"/>
    <w:rsid w:val="000A7DC6"/>
    <w:rsid w:val="000B005D"/>
    <w:rsid w:val="000B01B3"/>
    <w:rsid w:val="000B05D6"/>
    <w:rsid w:val="000B1094"/>
    <w:rsid w:val="000B150D"/>
    <w:rsid w:val="000B2E11"/>
    <w:rsid w:val="000B32BD"/>
    <w:rsid w:val="000B35F5"/>
    <w:rsid w:val="000B363A"/>
    <w:rsid w:val="000B4EBF"/>
    <w:rsid w:val="000B5BCB"/>
    <w:rsid w:val="000B6E0D"/>
    <w:rsid w:val="000B7311"/>
    <w:rsid w:val="000B799B"/>
    <w:rsid w:val="000C02E7"/>
    <w:rsid w:val="000C0570"/>
    <w:rsid w:val="000C17C0"/>
    <w:rsid w:val="000C26A2"/>
    <w:rsid w:val="000C2C83"/>
    <w:rsid w:val="000C338F"/>
    <w:rsid w:val="000C3C6D"/>
    <w:rsid w:val="000C40AE"/>
    <w:rsid w:val="000C43F3"/>
    <w:rsid w:val="000C45FA"/>
    <w:rsid w:val="000C4604"/>
    <w:rsid w:val="000C4F5D"/>
    <w:rsid w:val="000C61DF"/>
    <w:rsid w:val="000D0C0C"/>
    <w:rsid w:val="000D19DD"/>
    <w:rsid w:val="000D23A3"/>
    <w:rsid w:val="000D306F"/>
    <w:rsid w:val="000D3979"/>
    <w:rsid w:val="000D3B9B"/>
    <w:rsid w:val="000D56E7"/>
    <w:rsid w:val="000D608C"/>
    <w:rsid w:val="000D62C2"/>
    <w:rsid w:val="000D64FA"/>
    <w:rsid w:val="000E02BC"/>
    <w:rsid w:val="000E06C1"/>
    <w:rsid w:val="000E08FD"/>
    <w:rsid w:val="000E1056"/>
    <w:rsid w:val="000E24A3"/>
    <w:rsid w:val="000E2B85"/>
    <w:rsid w:val="000E3A47"/>
    <w:rsid w:val="000E4437"/>
    <w:rsid w:val="000E49AD"/>
    <w:rsid w:val="000E53B9"/>
    <w:rsid w:val="000E5469"/>
    <w:rsid w:val="000E7996"/>
    <w:rsid w:val="000F07CC"/>
    <w:rsid w:val="000F13DC"/>
    <w:rsid w:val="000F2A50"/>
    <w:rsid w:val="000F32AB"/>
    <w:rsid w:val="000F34D6"/>
    <w:rsid w:val="000F3DD1"/>
    <w:rsid w:val="000F447B"/>
    <w:rsid w:val="000F4A35"/>
    <w:rsid w:val="000F4B36"/>
    <w:rsid w:val="000F4FE2"/>
    <w:rsid w:val="000F5276"/>
    <w:rsid w:val="000F5AB6"/>
    <w:rsid w:val="000F5AF0"/>
    <w:rsid w:val="000F650B"/>
    <w:rsid w:val="000F655A"/>
    <w:rsid w:val="000F78CA"/>
    <w:rsid w:val="00102459"/>
    <w:rsid w:val="00102DA4"/>
    <w:rsid w:val="00103729"/>
    <w:rsid w:val="00103A80"/>
    <w:rsid w:val="001044CC"/>
    <w:rsid w:val="00106BD3"/>
    <w:rsid w:val="00106BFA"/>
    <w:rsid w:val="001078DD"/>
    <w:rsid w:val="00110238"/>
    <w:rsid w:val="00110917"/>
    <w:rsid w:val="00111E92"/>
    <w:rsid w:val="00111F89"/>
    <w:rsid w:val="00112177"/>
    <w:rsid w:val="00112AD5"/>
    <w:rsid w:val="00113065"/>
    <w:rsid w:val="00113403"/>
    <w:rsid w:val="00113C1D"/>
    <w:rsid w:val="00113ED5"/>
    <w:rsid w:val="0011509A"/>
    <w:rsid w:val="001168B1"/>
    <w:rsid w:val="001178CE"/>
    <w:rsid w:val="00120445"/>
    <w:rsid w:val="00120580"/>
    <w:rsid w:val="00120830"/>
    <w:rsid w:val="00121C58"/>
    <w:rsid w:val="00121C7C"/>
    <w:rsid w:val="00121C7F"/>
    <w:rsid w:val="001220A5"/>
    <w:rsid w:val="00123AB2"/>
    <w:rsid w:val="001241C7"/>
    <w:rsid w:val="0012514D"/>
    <w:rsid w:val="00125F24"/>
    <w:rsid w:val="0012616E"/>
    <w:rsid w:val="00126221"/>
    <w:rsid w:val="001272CB"/>
    <w:rsid w:val="00131698"/>
    <w:rsid w:val="001318A5"/>
    <w:rsid w:val="00131FB4"/>
    <w:rsid w:val="00132542"/>
    <w:rsid w:val="001325C2"/>
    <w:rsid w:val="00132EEB"/>
    <w:rsid w:val="001334D5"/>
    <w:rsid w:val="00134177"/>
    <w:rsid w:val="0013434A"/>
    <w:rsid w:val="00134AFA"/>
    <w:rsid w:val="00134F79"/>
    <w:rsid w:val="00135069"/>
    <w:rsid w:val="001352FF"/>
    <w:rsid w:val="0013565C"/>
    <w:rsid w:val="001359F4"/>
    <w:rsid w:val="00137202"/>
    <w:rsid w:val="00137583"/>
    <w:rsid w:val="00137648"/>
    <w:rsid w:val="001407F3"/>
    <w:rsid w:val="00141C04"/>
    <w:rsid w:val="00141E9F"/>
    <w:rsid w:val="001441B5"/>
    <w:rsid w:val="001459FB"/>
    <w:rsid w:val="00145B7E"/>
    <w:rsid w:val="00145DD6"/>
    <w:rsid w:val="00146AB1"/>
    <w:rsid w:val="00147165"/>
    <w:rsid w:val="00147C88"/>
    <w:rsid w:val="00150171"/>
    <w:rsid w:val="00150EB9"/>
    <w:rsid w:val="001517FC"/>
    <w:rsid w:val="00152308"/>
    <w:rsid w:val="00152399"/>
    <w:rsid w:val="00152C80"/>
    <w:rsid w:val="001532DF"/>
    <w:rsid w:val="0015364B"/>
    <w:rsid w:val="00153753"/>
    <w:rsid w:val="0015432F"/>
    <w:rsid w:val="001551E0"/>
    <w:rsid w:val="001557E6"/>
    <w:rsid w:val="00160999"/>
    <w:rsid w:val="00161888"/>
    <w:rsid w:val="001626B9"/>
    <w:rsid w:val="001644D8"/>
    <w:rsid w:val="00164E80"/>
    <w:rsid w:val="00165899"/>
    <w:rsid w:val="00167607"/>
    <w:rsid w:val="0016779F"/>
    <w:rsid w:val="0016794A"/>
    <w:rsid w:val="00170D43"/>
    <w:rsid w:val="00173328"/>
    <w:rsid w:val="00173472"/>
    <w:rsid w:val="00173BDD"/>
    <w:rsid w:val="00173F4B"/>
    <w:rsid w:val="00174835"/>
    <w:rsid w:val="001754FA"/>
    <w:rsid w:val="00176B2E"/>
    <w:rsid w:val="0017731F"/>
    <w:rsid w:val="00180501"/>
    <w:rsid w:val="00180948"/>
    <w:rsid w:val="00180FFB"/>
    <w:rsid w:val="0018467A"/>
    <w:rsid w:val="001855F4"/>
    <w:rsid w:val="00185C20"/>
    <w:rsid w:val="001862B5"/>
    <w:rsid w:val="0018683C"/>
    <w:rsid w:val="00186AB6"/>
    <w:rsid w:val="001876CA"/>
    <w:rsid w:val="00187758"/>
    <w:rsid w:val="00190F40"/>
    <w:rsid w:val="00191594"/>
    <w:rsid w:val="00191FF1"/>
    <w:rsid w:val="001929F2"/>
    <w:rsid w:val="00193018"/>
    <w:rsid w:val="0019345F"/>
    <w:rsid w:val="001949D5"/>
    <w:rsid w:val="00194A24"/>
    <w:rsid w:val="00195A14"/>
    <w:rsid w:val="001961DB"/>
    <w:rsid w:val="00196362"/>
    <w:rsid w:val="00197111"/>
    <w:rsid w:val="00197905"/>
    <w:rsid w:val="001A0F16"/>
    <w:rsid w:val="001A1798"/>
    <w:rsid w:val="001A19DC"/>
    <w:rsid w:val="001A3427"/>
    <w:rsid w:val="001A3A1F"/>
    <w:rsid w:val="001A4524"/>
    <w:rsid w:val="001A4A58"/>
    <w:rsid w:val="001A4FEB"/>
    <w:rsid w:val="001A5E07"/>
    <w:rsid w:val="001A6F9A"/>
    <w:rsid w:val="001A6FE7"/>
    <w:rsid w:val="001A7302"/>
    <w:rsid w:val="001A7646"/>
    <w:rsid w:val="001A7810"/>
    <w:rsid w:val="001B0A78"/>
    <w:rsid w:val="001B237A"/>
    <w:rsid w:val="001B272A"/>
    <w:rsid w:val="001B2C47"/>
    <w:rsid w:val="001B2FE0"/>
    <w:rsid w:val="001B3061"/>
    <w:rsid w:val="001B4205"/>
    <w:rsid w:val="001B5BA7"/>
    <w:rsid w:val="001B5F2B"/>
    <w:rsid w:val="001B67DA"/>
    <w:rsid w:val="001B698B"/>
    <w:rsid w:val="001B6F94"/>
    <w:rsid w:val="001B730E"/>
    <w:rsid w:val="001B740B"/>
    <w:rsid w:val="001B79D1"/>
    <w:rsid w:val="001C0CE6"/>
    <w:rsid w:val="001C1022"/>
    <w:rsid w:val="001C1525"/>
    <w:rsid w:val="001C39AA"/>
    <w:rsid w:val="001C3AB5"/>
    <w:rsid w:val="001C41E5"/>
    <w:rsid w:val="001C5051"/>
    <w:rsid w:val="001C51B6"/>
    <w:rsid w:val="001C5E06"/>
    <w:rsid w:val="001C6220"/>
    <w:rsid w:val="001C680C"/>
    <w:rsid w:val="001C6B5C"/>
    <w:rsid w:val="001C796E"/>
    <w:rsid w:val="001D00F9"/>
    <w:rsid w:val="001D0175"/>
    <w:rsid w:val="001D10DC"/>
    <w:rsid w:val="001D1612"/>
    <w:rsid w:val="001D2192"/>
    <w:rsid w:val="001D2781"/>
    <w:rsid w:val="001D2D9B"/>
    <w:rsid w:val="001D30AE"/>
    <w:rsid w:val="001D50A2"/>
    <w:rsid w:val="001D55D6"/>
    <w:rsid w:val="001D58D5"/>
    <w:rsid w:val="001D5937"/>
    <w:rsid w:val="001D5C3C"/>
    <w:rsid w:val="001D5E16"/>
    <w:rsid w:val="001D6107"/>
    <w:rsid w:val="001D734C"/>
    <w:rsid w:val="001D75CE"/>
    <w:rsid w:val="001E0788"/>
    <w:rsid w:val="001E0BBF"/>
    <w:rsid w:val="001E0DEE"/>
    <w:rsid w:val="001E0FCB"/>
    <w:rsid w:val="001E1419"/>
    <w:rsid w:val="001E1C64"/>
    <w:rsid w:val="001E22D9"/>
    <w:rsid w:val="001E274B"/>
    <w:rsid w:val="001E2879"/>
    <w:rsid w:val="001E3572"/>
    <w:rsid w:val="001E3EEB"/>
    <w:rsid w:val="001E4227"/>
    <w:rsid w:val="001E5497"/>
    <w:rsid w:val="001E5851"/>
    <w:rsid w:val="001E66A5"/>
    <w:rsid w:val="001E6FF8"/>
    <w:rsid w:val="001E7292"/>
    <w:rsid w:val="001E792F"/>
    <w:rsid w:val="001F13E8"/>
    <w:rsid w:val="001F2041"/>
    <w:rsid w:val="001F2397"/>
    <w:rsid w:val="001F4828"/>
    <w:rsid w:val="001F4B76"/>
    <w:rsid w:val="001F541E"/>
    <w:rsid w:val="001F583D"/>
    <w:rsid w:val="001F5C41"/>
    <w:rsid w:val="001F5D77"/>
    <w:rsid w:val="001F74A9"/>
    <w:rsid w:val="001F782B"/>
    <w:rsid w:val="00200F48"/>
    <w:rsid w:val="00202045"/>
    <w:rsid w:val="002032EB"/>
    <w:rsid w:val="0020338E"/>
    <w:rsid w:val="00203391"/>
    <w:rsid w:val="002044C2"/>
    <w:rsid w:val="00205585"/>
    <w:rsid w:val="00205918"/>
    <w:rsid w:val="00206202"/>
    <w:rsid w:val="00206A5F"/>
    <w:rsid w:val="00206AFB"/>
    <w:rsid w:val="00206F2E"/>
    <w:rsid w:val="00207755"/>
    <w:rsid w:val="00207ACB"/>
    <w:rsid w:val="00210F1C"/>
    <w:rsid w:val="002117F3"/>
    <w:rsid w:val="0021242F"/>
    <w:rsid w:val="0021274B"/>
    <w:rsid w:val="0021473C"/>
    <w:rsid w:val="00215F21"/>
    <w:rsid w:val="00217130"/>
    <w:rsid w:val="00220608"/>
    <w:rsid w:val="00221546"/>
    <w:rsid w:val="00221E33"/>
    <w:rsid w:val="00221EC1"/>
    <w:rsid w:val="0022253D"/>
    <w:rsid w:val="00222FC4"/>
    <w:rsid w:val="002233BB"/>
    <w:rsid w:val="00225125"/>
    <w:rsid w:val="00225342"/>
    <w:rsid w:val="002256FD"/>
    <w:rsid w:val="002257D3"/>
    <w:rsid w:val="00225ACD"/>
    <w:rsid w:val="00230327"/>
    <w:rsid w:val="00230762"/>
    <w:rsid w:val="00230D45"/>
    <w:rsid w:val="002313DA"/>
    <w:rsid w:val="00233612"/>
    <w:rsid w:val="002337E0"/>
    <w:rsid w:val="00234207"/>
    <w:rsid w:val="00235BC8"/>
    <w:rsid w:val="00235F01"/>
    <w:rsid w:val="002365A0"/>
    <w:rsid w:val="0023667D"/>
    <w:rsid w:val="002367DD"/>
    <w:rsid w:val="00236C55"/>
    <w:rsid w:val="00237088"/>
    <w:rsid w:val="00237B71"/>
    <w:rsid w:val="002403F5"/>
    <w:rsid w:val="0024083E"/>
    <w:rsid w:val="00241357"/>
    <w:rsid w:val="00241B4D"/>
    <w:rsid w:val="00244343"/>
    <w:rsid w:val="0024468B"/>
    <w:rsid w:val="00244D0E"/>
    <w:rsid w:val="002453C8"/>
    <w:rsid w:val="00246245"/>
    <w:rsid w:val="002477D2"/>
    <w:rsid w:val="0025062B"/>
    <w:rsid w:val="00251565"/>
    <w:rsid w:val="002532A4"/>
    <w:rsid w:val="00255262"/>
    <w:rsid w:val="0025536A"/>
    <w:rsid w:val="00255DD9"/>
    <w:rsid w:val="0025647F"/>
    <w:rsid w:val="00257653"/>
    <w:rsid w:val="00260941"/>
    <w:rsid w:val="00260E6C"/>
    <w:rsid w:val="00260EB6"/>
    <w:rsid w:val="0026125F"/>
    <w:rsid w:val="00261AE3"/>
    <w:rsid w:val="0026334B"/>
    <w:rsid w:val="002643C3"/>
    <w:rsid w:val="002643FA"/>
    <w:rsid w:val="002649BB"/>
    <w:rsid w:val="00267605"/>
    <w:rsid w:val="0027031B"/>
    <w:rsid w:val="002705EB"/>
    <w:rsid w:val="00270821"/>
    <w:rsid w:val="00270DAF"/>
    <w:rsid w:val="00271358"/>
    <w:rsid w:val="0027139F"/>
    <w:rsid w:val="00272147"/>
    <w:rsid w:val="00272BCC"/>
    <w:rsid w:val="00272D00"/>
    <w:rsid w:val="002738DF"/>
    <w:rsid w:val="00273948"/>
    <w:rsid w:val="002744D9"/>
    <w:rsid w:val="00276408"/>
    <w:rsid w:val="00276DE1"/>
    <w:rsid w:val="002772BA"/>
    <w:rsid w:val="00277F85"/>
    <w:rsid w:val="002802FB"/>
    <w:rsid w:val="0028161C"/>
    <w:rsid w:val="00281EA8"/>
    <w:rsid w:val="0028223B"/>
    <w:rsid w:val="0028232A"/>
    <w:rsid w:val="002826AE"/>
    <w:rsid w:val="00282A66"/>
    <w:rsid w:val="00282A9F"/>
    <w:rsid w:val="00282B2B"/>
    <w:rsid w:val="00283013"/>
    <w:rsid w:val="002830DF"/>
    <w:rsid w:val="00283A11"/>
    <w:rsid w:val="00283B20"/>
    <w:rsid w:val="002840AE"/>
    <w:rsid w:val="00284799"/>
    <w:rsid w:val="00284C00"/>
    <w:rsid w:val="00285D55"/>
    <w:rsid w:val="0028635A"/>
    <w:rsid w:val="002866A1"/>
    <w:rsid w:val="002868FF"/>
    <w:rsid w:val="00286E9B"/>
    <w:rsid w:val="00286F86"/>
    <w:rsid w:val="00287FEE"/>
    <w:rsid w:val="002907D7"/>
    <w:rsid w:val="00290DE1"/>
    <w:rsid w:val="00291C40"/>
    <w:rsid w:val="0029231C"/>
    <w:rsid w:val="00292568"/>
    <w:rsid w:val="002934F5"/>
    <w:rsid w:val="0029391E"/>
    <w:rsid w:val="00294609"/>
    <w:rsid w:val="00294B60"/>
    <w:rsid w:val="00295568"/>
    <w:rsid w:val="00296E0C"/>
    <w:rsid w:val="002971EB"/>
    <w:rsid w:val="0029772D"/>
    <w:rsid w:val="00297AD8"/>
    <w:rsid w:val="00297F2C"/>
    <w:rsid w:val="002A0221"/>
    <w:rsid w:val="002A02A8"/>
    <w:rsid w:val="002A0AFD"/>
    <w:rsid w:val="002A1E3C"/>
    <w:rsid w:val="002A1F43"/>
    <w:rsid w:val="002A2189"/>
    <w:rsid w:val="002A2AE9"/>
    <w:rsid w:val="002A3EC0"/>
    <w:rsid w:val="002A4097"/>
    <w:rsid w:val="002A40D1"/>
    <w:rsid w:val="002A48A9"/>
    <w:rsid w:val="002A659B"/>
    <w:rsid w:val="002A751C"/>
    <w:rsid w:val="002A7AC1"/>
    <w:rsid w:val="002B0154"/>
    <w:rsid w:val="002B0EEA"/>
    <w:rsid w:val="002B1716"/>
    <w:rsid w:val="002B3C91"/>
    <w:rsid w:val="002B3F2C"/>
    <w:rsid w:val="002B4001"/>
    <w:rsid w:val="002B48C7"/>
    <w:rsid w:val="002B5624"/>
    <w:rsid w:val="002B6ED3"/>
    <w:rsid w:val="002B6F5E"/>
    <w:rsid w:val="002B7FB8"/>
    <w:rsid w:val="002C0059"/>
    <w:rsid w:val="002C0287"/>
    <w:rsid w:val="002C17C8"/>
    <w:rsid w:val="002C18A5"/>
    <w:rsid w:val="002C1CF7"/>
    <w:rsid w:val="002C1F9F"/>
    <w:rsid w:val="002C216C"/>
    <w:rsid w:val="002C2896"/>
    <w:rsid w:val="002C2B3D"/>
    <w:rsid w:val="002C2FD1"/>
    <w:rsid w:val="002C381A"/>
    <w:rsid w:val="002C4602"/>
    <w:rsid w:val="002C4D94"/>
    <w:rsid w:val="002C4F56"/>
    <w:rsid w:val="002C5845"/>
    <w:rsid w:val="002C5F7E"/>
    <w:rsid w:val="002C5FFC"/>
    <w:rsid w:val="002C66FC"/>
    <w:rsid w:val="002D05F1"/>
    <w:rsid w:val="002D0699"/>
    <w:rsid w:val="002D091B"/>
    <w:rsid w:val="002D21A0"/>
    <w:rsid w:val="002D25A1"/>
    <w:rsid w:val="002D28D8"/>
    <w:rsid w:val="002D2DAB"/>
    <w:rsid w:val="002D302A"/>
    <w:rsid w:val="002D3E87"/>
    <w:rsid w:val="002D4C5C"/>
    <w:rsid w:val="002D4DA4"/>
    <w:rsid w:val="002D4DED"/>
    <w:rsid w:val="002D4F71"/>
    <w:rsid w:val="002D56B1"/>
    <w:rsid w:val="002D589A"/>
    <w:rsid w:val="002D5A16"/>
    <w:rsid w:val="002D6152"/>
    <w:rsid w:val="002D7761"/>
    <w:rsid w:val="002D78A6"/>
    <w:rsid w:val="002D7EBD"/>
    <w:rsid w:val="002D7FAD"/>
    <w:rsid w:val="002E01E6"/>
    <w:rsid w:val="002E3DBF"/>
    <w:rsid w:val="002E47A6"/>
    <w:rsid w:val="002E47C5"/>
    <w:rsid w:val="002E4C18"/>
    <w:rsid w:val="002E549A"/>
    <w:rsid w:val="002E63DB"/>
    <w:rsid w:val="002E6C98"/>
    <w:rsid w:val="002E6DA2"/>
    <w:rsid w:val="002F0DBF"/>
    <w:rsid w:val="002F0E56"/>
    <w:rsid w:val="002F12A7"/>
    <w:rsid w:val="002F1566"/>
    <w:rsid w:val="002F1AFC"/>
    <w:rsid w:val="002F24D6"/>
    <w:rsid w:val="002F2516"/>
    <w:rsid w:val="002F2843"/>
    <w:rsid w:val="002F40B7"/>
    <w:rsid w:val="002F552F"/>
    <w:rsid w:val="002F5DD3"/>
    <w:rsid w:val="002F5E99"/>
    <w:rsid w:val="002F6279"/>
    <w:rsid w:val="002F6F73"/>
    <w:rsid w:val="002F7229"/>
    <w:rsid w:val="0030145A"/>
    <w:rsid w:val="00301763"/>
    <w:rsid w:val="00302E88"/>
    <w:rsid w:val="00303514"/>
    <w:rsid w:val="003045E4"/>
    <w:rsid w:val="00304CD0"/>
    <w:rsid w:val="00305478"/>
    <w:rsid w:val="00305871"/>
    <w:rsid w:val="00305CDE"/>
    <w:rsid w:val="003063DA"/>
    <w:rsid w:val="00306A06"/>
    <w:rsid w:val="0030723B"/>
    <w:rsid w:val="00307A3A"/>
    <w:rsid w:val="003116FE"/>
    <w:rsid w:val="003118B8"/>
    <w:rsid w:val="00311A25"/>
    <w:rsid w:val="00314A32"/>
    <w:rsid w:val="0031654A"/>
    <w:rsid w:val="0031657E"/>
    <w:rsid w:val="00316659"/>
    <w:rsid w:val="003203F4"/>
    <w:rsid w:val="00320DE0"/>
    <w:rsid w:val="00321698"/>
    <w:rsid w:val="00321B66"/>
    <w:rsid w:val="003225CC"/>
    <w:rsid w:val="00322F89"/>
    <w:rsid w:val="00323B32"/>
    <w:rsid w:val="00324733"/>
    <w:rsid w:val="00324E3F"/>
    <w:rsid w:val="0032505C"/>
    <w:rsid w:val="00325F60"/>
    <w:rsid w:val="00326374"/>
    <w:rsid w:val="0032685E"/>
    <w:rsid w:val="0032697C"/>
    <w:rsid w:val="00326A4C"/>
    <w:rsid w:val="003305BA"/>
    <w:rsid w:val="00332F60"/>
    <w:rsid w:val="003352A7"/>
    <w:rsid w:val="00335432"/>
    <w:rsid w:val="003357C9"/>
    <w:rsid w:val="00335BF7"/>
    <w:rsid w:val="00336779"/>
    <w:rsid w:val="00337167"/>
    <w:rsid w:val="003372E7"/>
    <w:rsid w:val="00337505"/>
    <w:rsid w:val="003406F5"/>
    <w:rsid w:val="00341181"/>
    <w:rsid w:val="00341A2B"/>
    <w:rsid w:val="003423EC"/>
    <w:rsid w:val="00342644"/>
    <w:rsid w:val="00343B2B"/>
    <w:rsid w:val="00344157"/>
    <w:rsid w:val="00344266"/>
    <w:rsid w:val="00345D7C"/>
    <w:rsid w:val="0034682A"/>
    <w:rsid w:val="003509B8"/>
    <w:rsid w:val="00350A7E"/>
    <w:rsid w:val="00350F1C"/>
    <w:rsid w:val="003523C9"/>
    <w:rsid w:val="00352F57"/>
    <w:rsid w:val="003537E6"/>
    <w:rsid w:val="00353EA8"/>
    <w:rsid w:val="00354CC7"/>
    <w:rsid w:val="00355097"/>
    <w:rsid w:val="00355FD9"/>
    <w:rsid w:val="003563D3"/>
    <w:rsid w:val="0035680F"/>
    <w:rsid w:val="0035736D"/>
    <w:rsid w:val="00360766"/>
    <w:rsid w:val="0036086D"/>
    <w:rsid w:val="00360CF6"/>
    <w:rsid w:val="0036138E"/>
    <w:rsid w:val="00363584"/>
    <w:rsid w:val="00363A60"/>
    <w:rsid w:val="00363D22"/>
    <w:rsid w:val="0036531C"/>
    <w:rsid w:val="003653EE"/>
    <w:rsid w:val="003654B2"/>
    <w:rsid w:val="00366769"/>
    <w:rsid w:val="0036724F"/>
    <w:rsid w:val="00367C4E"/>
    <w:rsid w:val="0037071A"/>
    <w:rsid w:val="00370784"/>
    <w:rsid w:val="0037095A"/>
    <w:rsid w:val="0037129C"/>
    <w:rsid w:val="00371805"/>
    <w:rsid w:val="00371B36"/>
    <w:rsid w:val="00372206"/>
    <w:rsid w:val="00372D78"/>
    <w:rsid w:val="0037321A"/>
    <w:rsid w:val="0037380E"/>
    <w:rsid w:val="00373C6F"/>
    <w:rsid w:val="00374242"/>
    <w:rsid w:val="0037426A"/>
    <w:rsid w:val="00374283"/>
    <w:rsid w:val="003748F1"/>
    <w:rsid w:val="00375EBC"/>
    <w:rsid w:val="00375F34"/>
    <w:rsid w:val="003809E7"/>
    <w:rsid w:val="003809F5"/>
    <w:rsid w:val="00381123"/>
    <w:rsid w:val="003861E9"/>
    <w:rsid w:val="0038670A"/>
    <w:rsid w:val="003869AF"/>
    <w:rsid w:val="00386E85"/>
    <w:rsid w:val="003870F0"/>
    <w:rsid w:val="003875A6"/>
    <w:rsid w:val="00387E8F"/>
    <w:rsid w:val="003911D8"/>
    <w:rsid w:val="00391B04"/>
    <w:rsid w:val="00391BAD"/>
    <w:rsid w:val="00391DCE"/>
    <w:rsid w:val="00392076"/>
    <w:rsid w:val="003932F8"/>
    <w:rsid w:val="003954A7"/>
    <w:rsid w:val="00397078"/>
    <w:rsid w:val="0039736F"/>
    <w:rsid w:val="00397B19"/>
    <w:rsid w:val="00397BAD"/>
    <w:rsid w:val="003A070C"/>
    <w:rsid w:val="003A0A7F"/>
    <w:rsid w:val="003A1154"/>
    <w:rsid w:val="003A240A"/>
    <w:rsid w:val="003A3223"/>
    <w:rsid w:val="003A344C"/>
    <w:rsid w:val="003A380E"/>
    <w:rsid w:val="003A3A1D"/>
    <w:rsid w:val="003A3E8F"/>
    <w:rsid w:val="003A3F57"/>
    <w:rsid w:val="003A4238"/>
    <w:rsid w:val="003A4BA3"/>
    <w:rsid w:val="003A5B26"/>
    <w:rsid w:val="003A6F53"/>
    <w:rsid w:val="003A6FAB"/>
    <w:rsid w:val="003B0BFE"/>
    <w:rsid w:val="003B1380"/>
    <w:rsid w:val="003B1E4F"/>
    <w:rsid w:val="003B314F"/>
    <w:rsid w:val="003B3430"/>
    <w:rsid w:val="003B358B"/>
    <w:rsid w:val="003B4106"/>
    <w:rsid w:val="003B4699"/>
    <w:rsid w:val="003B478E"/>
    <w:rsid w:val="003B4D29"/>
    <w:rsid w:val="003B5F69"/>
    <w:rsid w:val="003B6508"/>
    <w:rsid w:val="003B6611"/>
    <w:rsid w:val="003B6F21"/>
    <w:rsid w:val="003B77A3"/>
    <w:rsid w:val="003C09DA"/>
    <w:rsid w:val="003C0EBA"/>
    <w:rsid w:val="003C1F2D"/>
    <w:rsid w:val="003C21F9"/>
    <w:rsid w:val="003C270E"/>
    <w:rsid w:val="003C2C0E"/>
    <w:rsid w:val="003C3707"/>
    <w:rsid w:val="003C3D62"/>
    <w:rsid w:val="003C431E"/>
    <w:rsid w:val="003C4923"/>
    <w:rsid w:val="003C68E0"/>
    <w:rsid w:val="003C6A3A"/>
    <w:rsid w:val="003C6C4A"/>
    <w:rsid w:val="003C6E66"/>
    <w:rsid w:val="003C78BC"/>
    <w:rsid w:val="003C7AAC"/>
    <w:rsid w:val="003D030E"/>
    <w:rsid w:val="003D0663"/>
    <w:rsid w:val="003D1FAB"/>
    <w:rsid w:val="003D21C5"/>
    <w:rsid w:val="003D2354"/>
    <w:rsid w:val="003D3A30"/>
    <w:rsid w:val="003D4249"/>
    <w:rsid w:val="003D4260"/>
    <w:rsid w:val="003D542A"/>
    <w:rsid w:val="003D60B7"/>
    <w:rsid w:val="003E0310"/>
    <w:rsid w:val="003E1544"/>
    <w:rsid w:val="003E1669"/>
    <w:rsid w:val="003E1FC3"/>
    <w:rsid w:val="003E27A0"/>
    <w:rsid w:val="003E3B6D"/>
    <w:rsid w:val="003E45FB"/>
    <w:rsid w:val="003E59C9"/>
    <w:rsid w:val="003E5BCD"/>
    <w:rsid w:val="003E5EA5"/>
    <w:rsid w:val="003E66D8"/>
    <w:rsid w:val="003E6E6A"/>
    <w:rsid w:val="003E7A7A"/>
    <w:rsid w:val="003E7D2D"/>
    <w:rsid w:val="003F0B03"/>
    <w:rsid w:val="003F1015"/>
    <w:rsid w:val="003F1C03"/>
    <w:rsid w:val="003F343E"/>
    <w:rsid w:val="003F5497"/>
    <w:rsid w:val="003F592D"/>
    <w:rsid w:val="003F6855"/>
    <w:rsid w:val="003F6943"/>
    <w:rsid w:val="003F7C99"/>
    <w:rsid w:val="004008DF"/>
    <w:rsid w:val="0040091D"/>
    <w:rsid w:val="00400E98"/>
    <w:rsid w:val="00400FF9"/>
    <w:rsid w:val="00401FF7"/>
    <w:rsid w:val="004025E4"/>
    <w:rsid w:val="00403622"/>
    <w:rsid w:val="00403A58"/>
    <w:rsid w:val="004040E8"/>
    <w:rsid w:val="0040444A"/>
    <w:rsid w:val="00405F1E"/>
    <w:rsid w:val="00405FCB"/>
    <w:rsid w:val="00406600"/>
    <w:rsid w:val="00406843"/>
    <w:rsid w:val="00406B1F"/>
    <w:rsid w:val="00407128"/>
    <w:rsid w:val="004105C0"/>
    <w:rsid w:val="00410A47"/>
    <w:rsid w:val="00411083"/>
    <w:rsid w:val="004121FD"/>
    <w:rsid w:val="00413417"/>
    <w:rsid w:val="004136B8"/>
    <w:rsid w:val="00415B99"/>
    <w:rsid w:val="004162C0"/>
    <w:rsid w:val="00416763"/>
    <w:rsid w:val="004167EE"/>
    <w:rsid w:val="00416D17"/>
    <w:rsid w:val="00417338"/>
    <w:rsid w:val="00417CB2"/>
    <w:rsid w:val="004201F2"/>
    <w:rsid w:val="00420A72"/>
    <w:rsid w:val="00421843"/>
    <w:rsid w:val="00422452"/>
    <w:rsid w:val="004225DB"/>
    <w:rsid w:val="004232A2"/>
    <w:rsid w:val="00423B1A"/>
    <w:rsid w:val="00424001"/>
    <w:rsid w:val="0042432C"/>
    <w:rsid w:val="004248E1"/>
    <w:rsid w:val="00424981"/>
    <w:rsid w:val="00424E3D"/>
    <w:rsid w:val="0042510F"/>
    <w:rsid w:val="004254F9"/>
    <w:rsid w:val="004255EE"/>
    <w:rsid w:val="0042565D"/>
    <w:rsid w:val="004258A8"/>
    <w:rsid w:val="00426992"/>
    <w:rsid w:val="00427061"/>
    <w:rsid w:val="004307D7"/>
    <w:rsid w:val="004318C1"/>
    <w:rsid w:val="004327ED"/>
    <w:rsid w:val="0043296F"/>
    <w:rsid w:val="0043301F"/>
    <w:rsid w:val="00433495"/>
    <w:rsid w:val="0043529F"/>
    <w:rsid w:val="004360B3"/>
    <w:rsid w:val="00436181"/>
    <w:rsid w:val="00436F15"/>
    <w:rsid w:val="00437D62"/>
    <w:rsid w:val="00437F20"/>
    <w:rsid w:val="00440C7B"/>
    <w:rsid w:val="004416FE"/>
    <w:rsid w:val="00442341"/>
    <w:rsid w:val="004426D9"/>
    <w:rsid w:val="004426F7"/>
    <w:rsid w:val="004429FB"/>
    <w:rsid w:val="00442CF3"/>
    <w:rsid w:val="0044360E"/>
    <w:rsid w:val="004438E2"/>
    <w:rsid w:val="004438E7"/>
    <w:rsid w:val="00443A8B"/>
    <w:rsid w:val="00443AB3"/>
    <w:rsid w:val="00443F19"/>
    <w:rsid w:val="00444F12"/>
    <w:rsid w:val="00445526"/>
    <w:rsid w:val="00446329"/>
    <w:rsid w:val="0044669D"/>
    <w:rsid w:val="004478DC"/>
    <w:rsid w:val="004500A9"/>
    <w:rsid w:val="004518B0"/>
    <w:rsid w:val="00451B37"/>
    <w:rsid w:val="00451FCA"/>
    <w:rsid w:val="00452077"/>
    <w:rsid w:val="00452489"/>
    <w:rsid w:val="004525FA"/>
    <w:rsid w:val="004533F6"/>
    <w:rsid w:val="0045393D"/>
    <w:rsid w:val="00453AA6"/>
    <w:rsid w:val="00453B20"/>
    <w:rsid w:val="00454E7D"/>
    <w:rsid w:val="004555CF"/>
    <w:rsid w:val="00455719"/>
    <w:rsid w:val="00456754"/>
    <w:rsid w:val="0046052F"/>
    <w:rsid w:val="00460B3C"/>
    <w:rsid w:val="0046131B"/>
    <w:rsid w:val="0046202E"/>
    <w:rsid w:val="00462329"/>
    <w:rsid w:val="004624AC"/>
    <w:rsid w:val="004626EC"/>
    <w:rsid w:val="004629C7"/>
    <w:rsid w:val="00462A21"/>
    <w:rsid w:val="00462B53"/>
    <w:rsid w:val="00462D6E"/>
    <w:rsid w:val="00462FB1"/>
    <w:rsid w:val="00463A83"/>
    <w:rsid w:val="004654BC"/>
    <w:rsid w:val="00465E8E"/>
    <w:rsid w:val="00465F60"/>
    <w:rsid w:val="00466368"/>
    <w:rsid w:val="004664AC"/>
    <w:rsid w:val="004671E2"/>
    <w:rsid w:val="00467311"/>
    <w:rsid w:val="00467C9F"/>
    <w:rsid w:val="0047009B"/>
    <w:rsid w:val="0047159F"/>
    <w:rsid w:val="00471B4E"/>
    <w:rsid w:val="00472B4B"/>
    <w:rsid w:val="0047402D"/>
    <w:rsid w:val="0047453A"/>
    <w:rsid w:val="00474AE5"/>
    <w:rsid w:val="00474BDC"/>
    <w:rsid w:val="0047510B"/>
    <w:rsid w:val="00475196"/>
    <w:rsid w:val="0047573E"/>
    <w:rsid w:val="00481092"/>
    <w:rsid w:val="004818CE"/>
    <w:rsid w:val="004827FB"/>
    <w:rsid w:val="00483B76"/>
    <w:rsid w:val="00485102"/>
    <w:rsid w:val="00485ED2"/>
    <w:rsid w:val="00490BAE"/>
    <w:rsid w:val="00490E62"/>
    <w:rsid w:val="00491919"/>
    <w:rsid w:val="00491DFE"/>
    <w:rsid w:val="00492020"/>
    <w:rsid w:val="0049222B"/>
    <w:rsid w:val="0049257A"/>
    <w:rsid w:val="0049336E"/>
    <w:rsid w:val="004934A4"/>
    <w:rsid w:val="004937B7"/>
    <w:rsid w:val="0049391D"/>
    <w:rsid w:val="00494693"/>
    <w:rsid w:val="00494949"/>
    <w:rsid w:val="00494E80"/>
    <w:rsid w:val="004953FB"/>
    <w:rsid w:val="00495B76"/>
    <w:rsid w:val="00496D0C"/>
    <w:rsid w:val="00496D38"/>
    <w:rsid w:val="004971FC"/>
    <w:rsid w:val="004A071A"/>
    <w:rsid w:val="004A295D"/>
    <w:rsid w:val="004A2B11"/>
    <w:rsid w:val="004A38C0"/>
    <w:rsid w:val="004A39B2"/>
    <w:rsid w:val="004A3C14"/>
    <w:rsid w:val="004A3E18"/>
    <w:rsid w:val="004A4E75"/>
    <w:rsid w:val="004A4F7B"/>
    <w:rsid w:val="004A5779"/>
    <w:rsid w:val="004A6322"/>
    <w:rsid w:val="004A66EA"/>
    <w:rsid w:val="004A6E1B"/>
    <w:rsid w:val="004A6FC3"/>
    <w:rsid w:val="004A713A"/>
    <w:rsid w:val="004A7C64"/>
    <w:rsid w:val="004B03F5"/>
    <w:rsid w:val="004B062B"/>
    <w:rsid w:val="004B0640"/>
    <w:rsid w:val="004B2A8C"/>
    <w:rsid w:val="004B2ADF"/>
    <w:rsid w:val="004B37E0"/>
    <w:rsid w:val="004B3B0E"/>
    <w:rsid w:val="004B57BD"/>
    <w:rsid w:val="004B5E3B"/>
    <w:rsid w:val="004B62BB"/>
    <w:rsid w:val="004B648A"/>
    <w:rsid w:val="004B68B9"/>
    <w:rsid w:val="004B6DCB"/>
    <w:rsid w:val="004B6F3F"/>
    <w:rsid w:val="004B6F52"/>
    <w:rsid w:val="004B7B4E"/>
    <w:rsid w:val="004B7BBE"/>
    <w:rsid w:val="004B7DC3"/>
    <w:rsid w:val="004C073E"/>
    <w:rsid w:val="004C0780"/>
    <w:rsid w:val="004C0D5F"/>
    <w:rsid w:val="004C11F2"/>
    <w:rsid w:val="004C132B"/>
    <w:rsid w:val="004C26FD"/>
    <w:rsid w:val="004C2B6C"/>
    <w:rsid w:val="004C3478"/>
    <w:rsid w:val="004C34E7"/>
    <w:rsid w:val="004C5891"/>
    <w:rsid w:val="004C5E05"/>
    <w:rsid w:val="004C64CB"/>
    <w:rsid w:val="004C653C"/>
    <w:rsid w:val="004C6723"/>
    <w:rsid w:val="004C7DF8"/>
    <w:rsid w:val="004D014E"/>
    <w:rsid w:val="004D081A"/>
    <w:rsid w:val="004D0C85"/>
    <w:rsid w:val="004D0E5D"/>
    <w:rsid w:val="004D1CAA"/>
    <w:rsid w:val="004D21C9"/>
    <w:rsid w:val="004D2B99"/>
    <w:rsid w:val="004D3EF8"/>
    <w:rsid w:val="004D3F8C"/>
    <w:rsid w:val="004D43F5"/>
    <w:rsid w:val="004D4C26"/>
    <w:rsid w:val="004D4DD1"/>
    <w:rsid w:val="004D65F3"/>
    <w:rsid w:val="004D7BDB"/>
    <w:rsid w:val="004D7C8E"/>
    <w:rsid w:val="004E06A5"/>
    <w:rsid w:val="004E24FB"/>
    <w:rsid w:val="004E355C"/>
    <w:rsid w:val="004E36B2"/>
    <w:rsid w:val="004E36C0"/>
    <w:rsid w:val="004E4219"/>
    <w:rsid w:val="004E4513"/>
    <w:rsid w:val="004E5520"/>
    <w:rsid w:val="004E5A7A"/>
    <w:rsid w:val="004E5B2F"/>
    <w:rsid w:val="004E5E64"/>
    <w:rsid w:val="004E669E"/>
    <w:rsid w:val="004F1DA4"/>
    <w:rsid w:val="004F1F5B"/>
    <w:rsid w:val="004F2043"/>
    <w:rsid w:val="004F3A39"/>
    <w:rsid w:val="004F3B8E"/>
    <w:rsid w:val="004F4368"/>
    <w:rsid w:val="004F45F3"/>
    <w:rsid w:val="004F473D"/>
    <w:rsid w:val="004F4D53"/>
    <w:rsid w:val="004F5B9A"/>
    <w:rsid w:val="004F685D"/>
    <w:rsid w:val="004F70A3"/>
    <w:rsid w:val="004F763F"/>
    <w:rsid w:val="004F7E51"/>
    <w:rsid w:val="0050005D"/>
    <w:rsid w:val="00501FA8"/>
    <w:rsid w:val="005026B8"/>
    <w:rsid w:val="00503435"/>
    <w:rsid w:val="00503DCB"/>
    <w:rsid w:val="00505A1B"/>
    <w:rsid w:val="005061DC"/>
    <w:rsid w:val="0050640D"/>
    <w:rsid w:val="00507504"/>
    <w:rsid w:val="005079AA"/>
    <w:rsid w:val="00507B3B"/>
    <w:rsid w:val="00510024"/>
    <w:rsid w:val="005104EA"/>
    <w:rsid w:val="005113CE"/>
    <w:rsid w:val="0051157C"/>
    <w:rsid w:val="005117EA"/>
    <w:rsid w:val="00512BEB"/>
    <w:rsid w:val="00513031"/>
    <w:rsid w:val="005135A7"/>
    <w:rsid w:val="00514A1F"/>
    <w:rsid w:val="00516B93"/>
    <w:rsid w:val="005173E7"/>
    <w:rsid w:val="00517E87"/>
    <w:rsid w:val="00520310"/>
    <w:rsid w:val="00520CCB"/>
    <w:rsid w:val="00521691"/>
    <w:rsid w:val="00522471"/>
    <w:rsid w:val="0052261C"/>
    <w:rsid w:val="00523429"/>
    <w:rsid w:val="005241C4"/>
    <w:rsid w:val="00524214"/>
    <w:rsid w:val="00524CC2"/>
    <w:rsid w:val="00525B31"/>
    <w:rsid w:val="00525DA0"/>
    <w:rsid w:val="005266FD"/>
    <w:rsid w:val="00526A9E"/>
    <w:rsid w:val="00527009"/>
    <w:rsid w:val="005277E3"/>
    <w:rsid w:val="00530653"/>
    <w:rsid w:val="005307CA"/>
    <w:rsid w:val="00532467"/>
    <w:rsid w:val="00532568"/>
    <w:rsid w:val="00533285"/>
    <w:rsid w:val="0053608F"/>
    <w:rsid w:val="00536594"/>
    <w:rsid w:val="00536849"/>
    <w:rsid w:val="0053701F"/>
    <w:rsid w:val="005375A9"/>
    <w:rsid w:val="00537FA2"/>
    <w:rsid w:val="005401C7"/>
    <w:rsid w:val="0054043E"/>
    <w:rsid w:val="005408E8"/>
    <w:rsid w:val="00541C88"/>
    <w:rsid w:val="00541F7D"/>
    <w:rsid w:val="00542079"/>
    <w:rsid w:val="00544232"/>
    <w:rsid w:val="005443AE"/>
    <w:rsid w:val="00544E7C"/>
    <w:rsid w:val="005457FC"/>
    <w:rsid w:val="00545CD1"/>
    <w:rsid w:val="00546CD3"/>
    <w:rsid w:val="0055001F"/>
    <w:rsid w:val="00550630"/>
    <w:rsid w:val="005506E8"/>
    <w:rsid w:val="00550F8C"/>
    <w:rsid w:val="00551772"/>
    <w:rsid w:val="00551B22"/>
    <w:rsid w:val="00551E74"/>
    <w:rsid w:val="00551F66"/>
    <w:rsid w:val="005523CA"/>
    <w:rsid w:val="005523DD"/>
    <w:rsid w:val="00552986"/>
    <w:rsid w:val="005531A1"/>
    <w:rsid w:val="00553845"/>
    <w:rsid w:val="00554FB4"/>
    <w:rsid w:val="00555356"/>
    <w:rsid w:val="00555450"/>
    <w:rsid w:val="00555A74"/>
    <w:rsid w:val="00555F4D"/>
    <w:rsid w:val="0055645E"/>
    <w:rsid w:val="00556A62"/>
    <w:rsid w:val="0055707F"/>
    <w:rsid w:val="005570EB"/>
    <w:rsid w:val="005606D9"/>
    <w:rsid w:val="00560AEE"/>
    <w:rsid w:val="005619AB"/>
    <w:rsid w:val="00561DFC"/>
    <w:rsid w:val="00563A84"/>
    <w:rsid w:val="00563C22"/>
    <w:rsid w:val="00564298"/>
    <w:rsid w:val="005648D3"/>
    <w:rsid w:val="0056625E"/>
    <w:rsid w:val="00566A12"/>
    <w:rsid w:val="005674E0"/>
    <w:rsid w:val="00567C8E"/>
    <w:rsid w:val="00567EF1"/>
    <w:rsid w:val="005707EC"/>
    <w:rsid w:val="005707F9"/>
    <w:rsid w:val="005710B4"/>
    <w:rsid w:val="00571410"/>
    <w:rsid w:val="005714AC"/>
    <w:rsid w:val="005719BB"/>
    <w:rsid w:val="00572408"/>
    <w:rsid w:val="0057295C"/>
    <w:rsid w:val="00572FBE"/>
    <w:rsid w:val="00573160"/>
    <w:rsid w:val="0057411B"/>
    <w:rsid w:val="005754C3"/>
    <w:rsid w:val="005757AA"/>
    <w:rsid w:val="00575E89"/>
    <w:rsid w:val="005761C7"/>
    <w:rsid w:val="005764D2"/>
    <w:rsid w:val="005767EF"/>
    <w:rsid w:val="0057762A"/>
    <w:rsid w:val="00580C51"/>
    <w:rsid w:val="00581975"/>
    <w:rsid w:val="00581DB3"/>
    <w:rsid w:val="00581FBB"/>
    <w:rsid w:val="0058218E"/>
    <w:rsid w:val="0058286B"/>
    <w:rsid w:val="00582E96"/>
    <w:rsid w:val="00582FB6"/>
    <w:rsid w:val="005840B8"/>
    <w:rsid w:val="005867A3"/>
    <w:rsid w:val="00586ED9"/>
    <w:rsid w:val="00587FE7"/>
    <w:rsid w:val="00590501"/>
    <w:rsid w:val="005912E1"/>
    <w:rsid w:val="00592323"/>
    <w:rsid w:val="0059270C"/>
    <w:rsid w:val="005927F1"/>
    <w:rsid w:val="00592D00"/>
    <w:rsid w:val="005945D8"/>
    <w:rsid w:val="00594E03"/>
    <w:rsid w:val="00594E80"/>
    <w:rsid w:val="00594E97"/>
    <w:rsid w:val="00594EAC"/>
    <w:rsid w:val="00595280"/>
    <w:rsid w:val="00595DB5"/>
    <w:rsid w:val="00597419"/>
    <w:rsid w:val="005979C9"/>
    <w:rsid w:val="005A0531"/>
    <w:rsid w:val="005A084E"/>
    <w:rsid w:val="005A138F"/>
    <w:rsid w:val="005A16C7"/>
    <w:rsid w:val="005A27F7"/>
    <w:rsid w:val="005A2FE1"/>
    <w:rsid w:val="005A426C"/>
    <w:rsid w:val="005A4AB5"/>
    <w:rsid w:val="005A54AD"/>
    <w:rsid w:val="005A60CB"/>
    <w:rsid w:val="005A6177"/>
    <w:rsid w:val="005A75E7"/>
    <w:rsid w:val="005A764F"/>
    <w:rsid w:val="005B07CB"/>
    <w:rsid w:val="005B10DC"/>
    <w:rsid w:val="005B1F4A"/>
    <w:rsid w:val="005B2175"/>
    <w:rsid w:val="005B2243"/>
    <w:rsid w:val="005B2801"/>
    <w:rsid w:val="005B342F"/>
    <w:rsid w:val="005B39F0"/>
    <w:rsid w:val="005B3A13"/>
    <w:rsid w:val="005B4763"/>
    <w:rsid w:val="005B5085"/>
    <w:rsid w:val="005B74E8"/>
    <w:rsid w:val="005C134D"/>
    <w:rsid w:val="005C140D"/>
    <w:rsid w:val="005C17C1"/>
    <w:rsid w:val="005C2B7E"/>
    <w:rsid w:val="005C341F"/>
    <w:rsid w:val="005C398E"/>
    <w:rsid w:val="005C3DD6"/>
    <w:rsid w:val="005C3F5C"/>
    <w:rsid w:val="005C42E2"/>
    <w:rsid w:val="005C4A1F"/>
    <w:rsid w:val="005C4AA3"/>
    <w:rsid w:val="005C4E06"/>
    <w:rsid w:val="005C4F84"/>
    <w:rsid w:val="005C578B"/>
    <w:rsid w:val="005C5C96"/>
    <w:rsid w:val="005C68F5"/>
    <w:rsid w:val="005C6BC9"/>
    <w:rsid w:val="005C763D"/>
    <w:rsid w:val="005C76E9"/>
    <w:rsid w:val="005C7E39"/>
    <w:rsid w:val="005D080D"/>
    <w:rsid w:val="005D0D7E"/>
    <w:rsid w:val="005D1306"/>
    <w:rsid w:val="005D1E46"/>
    <w:rsid w:val="005D3F75"/>
    <w:rsid w:val="005D41EE"/>
    <w:rsid w:val="005D5A8B"/>
    <w:rsid w:val="005D612F"/>
    <w:rsid w:val="005D64A8"/>
    <w:rsid w:val="005D687A"/>
    <w:rsid w:val="005D7269"/>
    <w:rsid w:val="005D7471"/>
    <w:rsid w:val="005E0421"/>
    <w:rsid w:val="005E1690"/>
    <w:rsid w:val="005E2333"/>
    <w:rsid w:val="005E2A0F"/>
    <w:rsid w:val="005E2D42"/>
    <w:rsid w:val="005E3E55"/>
    <w:rsid w:val="005E42B2"/>
    <w:rsid w:val="005E52FD"/>
    <w:rsid w:val="005E5B14"/>
    <w:rsid w:val="005F08F2"/>
    <w:rsid w:val="005F1192"/>
    <w:rsid w:val="005F11BD"/>
    <w:rsid w:val="005F1728"/>
    <w:rsid w:val="005F2B22"/>
    <w:rsid w:val="005F33EA"/>
    <w:rsid w:val="005F3471"/>
    <w:rsid w:val="005F4662"/>
    <w:rsid w:val="005F48CD"/>
    <w:rsid w:val="005F527A"/>
    <w:rsid w:val="005F599C"/>
    <w:rsid w:val="005F5DAF"/>
    <w:rsid w:val="005F63ED"/>
    <w:rsid w:val="005F6BE0"/>
    <w:rsid w:val="005F7819"/>
    <w:rsid w:val="005F784F"/>
    <w:rsid w:val="00600425"/>
    <w:rsid w:val="006005B1"/>
    <w:rsid w:val="00600B1F"/>
    <w:rsid w:val="00600DC7"/>
    <w:rsid w:val="00601908"/>
    <w:rsid w:val="00601B74"/>
    <w:rsid w:val="006025E2"/>
    <w:rsid w:val="00605178"/>
    <w:rsid w:val="00605AE0"/>
    <w:rsid w:val="006060A2"/>
    <w:rsid w:val="006060D5"/>
    <w:rsid w:val="006064E5"/>
    <w:rsid w:val="00606731"/>
    <w:rsid w:val="00606C33"/>
    <w:rsid w:val="00606D0B"/>
    <w:rsid w:val="00606FA7"/>
    <w:rsid w:val="00607928"/>
    <w:rsid w:val="00607B01"/>
    <w:rsid w:val="00610685"/>
    <w:rsid w:val="0061068B"/>
    <w:rsid w:val="006111D5"/>
    <w:rsid w:val="00612C05"/>
    <w:rsid w:val="0061357B"/>
    <w:rsid w:val="00613C6C"/>
    <w:rsid w:val="0061491B"/>
    <w:rsid w:val="00614E95"/>
    <w:rsid w:val="00616170"/>
    <w:rsid w:val="00616777"/>
    <w:rsid w:val="00616EDC"/>
    <w:rsid w:val="00617110"/>
    <w:rsid w:val="0061737C"/>
    <w:rsid w:val="00617672"/>
    <w:rsid w:val="006179CD"/>
    <w:rsid w:val="0062135D"/>
    <w:rsid w:val="006219A8"/>
    <w:rsid w:val="00622105"/>
    <w:rsid w:val="00623B60"/>
    <w:rsid w:val="0062452A"/>
    <w:rsid w:val="0062481A"/>
    <w:rsid w:val="00624D08"/>
    <w:rsid w:val="00625C70"/>
    <w:rsid w:val="006260E7"/>
    <w:rsid w:val="0062612F"/>
    <w:rsid w:val="00626430"/>
    <w:rsid w:val="00626606"/>
    <w:rsid w:val="00627944"/>
    <w:rsid w:val="00630986"/>
    <w:rsid w:val="00630D5C"/>
    <w:rsid w:val="00630F39"/>
    <w:rsid w:val="0063155A"/>
    <w:rsid w:val="00631BCA"/>
    <w:rsid w:val="00631F71"/>
    <w:rsid w:val="006320F3"/>
    <w:rsid w:val="0063261B"/>
    <w:rsid w:val="00632D21"/>
    <w:rsid w:val="00633D70"/>
    <w:rsid w:val="00635561"/>
    <w:rsid w:val="00635DB6"/>
    <w:rsid w:val="00636337"/>
    <w:rsid w:val="00636A5A"/>
    <w:rsid w:val="00636ABB"/>
    <w:rsid w:val="00636E26"/>
    <w:rsid w:val="006370BF"/>
    <w:rsid w:val="006372E9"/>
    <w:rsid w:val="00637CEC"/>
    <w:rsid w:val="00640914"/>
    <w:rsid w:val="006410ED"/>
    <w:rsid w:val="00641F0F"/>
    <w:rsid w:val="0064236C"/>
    <w:rsid w:val="006432FD"/>
    <w:rsid w:val="006435EC"/>
    <w:rsid w:val="00643C24"/>
    <w:rsid w:val="006441DA"/>
    <w:rsid w:val="00644550"/>
    <w:rsid w:val="006466A9"/>
    <w:rsid w:val="00646E30"/>
    <w:rsid w:val="00647BA6"/>
    <w:rsid w:val="00647FD6"/>
    <w:rsid w:val="00651237"/>
    <w:rsid w:val="00652540"/>
    <w:rsid w:val="00653453"/>
    <w:rsid w:val="00654E46"/>
    <w:rsid w:val="00655193"/>
    <w:rsid w:val="006561F8"/>
    <w:rsid w:val="00656743"/>
    <w:rsid w:val="006568B7"/>
    <w:rsid w:val="00657BCD"/>
    <w:rsid w:val="00657D45"/>
    <w:rsid w:val="00657D51"/>
    <w:rsid w:val="0066161C"/>
    <w:rsid w:val="00661984"/>
    <w:rsid w:val="00661CB0"/>
    <w:rsid w:val="006621AB"/>
    <w:rsid w:val="00663858"/>
    <w:rsid w:val="006645C6"/>
    <w:rsid w:val="00664D88"/>
    <w:rsid w:val="00664D9B"/>
    <w:rsid w:val="00665261"/>
    <w:rsid w:val="006657F1"/>
    <w:rsid w:val="0066586D"/>
    <w:rsid w:val="00665ABE"/>
    <w:rsid w:val="00665E9B"/>
    <w:rsid w:val="00666CD5"/>
    <w:rsid w:val="00666E41"/>
    <w:rsid w:val="006676CA"/>
    <w:rsid w:val="00667AD1"/>
    <w:rsid w:val="00667E88"/>
    <w:rsid w:val="006705CC"/>
    <w:rsid w:val="00670D57"/>
    <w:rsid w:val="006710BE"/>
    <w:rsid w:val="00671460"/>
    <w:rsid w:val="006715B7"/>
    <w:rsid w:val="00671F4E"/>
    <w:rsid w:val="00673160"/>
    <w:rsid w:val="00673849"/>
    <w:rsid w:val="006742B5"/>
    <w:rsid w:val="00676083"/>
    <w:rsid w:val="006768D4"/>
    <w:rsid w:val="0067691A"/>
    <w:rsid w:val="006801F5"/>
    <w:rsid w:val="006801F6"/>
    <w:rsid w:val="00681024"/>
    <w:rsid w:val="006818CB"/>
    <w:rsid w:val="00681C29"/>
    <w:rsid w:val="00681D90"/>
    <w:rsid w:val="0068225E"/>
    <w:rsid w:val="00682AFB"/>
    <w:rsid w:val="0068317E"/>
    <w:rsid w:val="00684A8C"/>
    <w:rsid w:val="00685608"/>
    <w:rsid w:val="006856FD"/>
    <w:rsid w:val="00685B70"/>
    <w:rsid w:val="00685D14"/>
    <w:rsid w:val="00685D2C"/>
    <w:rsid w:val="00686B04"/>
    <w:rsid w:val="00687B0D"/>
    <w:rsid w:val="00687CD3"/>
    <w:rsid w:val="00687EDC"/>
    <w:rsid w:val="00690429"/>
    <w:rsid w:val="00690735"/>
    <w:rsid w:val="006910E3"/>
    <w:rsid w:val="0069115F"/>
    <w:rsid w:val="00691A09"/>
    <w:rsid w:val="00691E05"/>
    <w:rsid w:val="00691F76"/>
    <w:rsid w:val="0069235B"/>
    <w:rsid w:val="006926FA"/>
    <w:rsid w:val="00694412"/>
    <w:rsid w:val="0069518B"/>
    <w:rsid w:val="0069525B"/>
    <w:rsid w:val="00695472"/>
    <w:rsid w:val="006972C4"/>
    <w:rsid w:val="00697BCA"/>
    <w:rsid w:val="006A0579"/>
    <w:rsid w:val="006A0C7B"/>
    <w:rsid w:val="006A0D37"/>
    <w:rsid w:val="006A0F70"/>
    <w:rsid w:val="006A1101"/>
    <w:rsid w:val="006A27D9"/>
    <w:rsid w:val="006A295C"/>
    <w:rsid w:val="006A3B55"/>
    <w:rsid w:val="006A3FC5"/>
    <w:rsid w:val="006A4652"/>
    <w:rsid w:val="006A54D6"/>
    <w:rsid w:val="006A6110"/>
    <w:rsid w:val="006A67B3"/>
    <w:rsid w:val="006A6D2D"/>
    <w:rsid w:val="006B0DB1"/>
    <w:rsid w:val="006B1AEF"/>
    <w:rsid w:val="006B1DA9"/>
    <w:rsid w:val="006B20E2"/>
    <w:rsid w:val="006B2F7E"/>
    <w:rsid w:val="006B3277"/>
    <w:rsid w:val="006B4310"/>
    <w:rsid w:val="006B4BD9"/>
    <w:rsid w:val="006B608A"/>
    <w:rsid w:val="006B6229"/>
    <w:rsid w:val="006B70CC"/>
    <w:rsid w:val="006C0340"/>
    <w:rsid w:val="006C145E"/>
    <w:rsid w:val="006C167C"/>
    <w:rsid w:val="006C196D"/>
    <w:rsid w:val="006C2A1F"/>
    <w:rsid w:val="006C30D9"/>
    <w:rsid w:val="006C314B"/>
    <w:rsid w:val="006C3675"/>
    <w:rsid w:val="006C3E5A"/>
    <w:rsid w:val="006C437A"/>
    <w:rsid w:val="006C4EAC"/>
    <w:rsid w:val="006C54F7"/>
    <w:rsid w:val="006C5550"/>
    <w:rsid w:val="006C5F99"/>
    <w:rsid w:val="006C60A3"/>
    <w:rsid w:val="006C64B0"/>
    <w:rsid w:val="006C6734"/>
    <w:rsid w:val="006D0A2F"/>
    <w:rsid w:val="006D126A"/>
    <w:rsid w:val="006D1701"/>
    <w:rsid w:val="006D1ABB"/>
    <w:rsid w:val="006D1C79"/>
    <w:rsid w:val="006D3402"/>
    <w:rsid w:val="006D42E8"/>
    <w:rsid w:val="006D4BBD"/>
    <w:rsid w:val="006D4C0D"/>
    <w:rsid w:val="006D55CE"/>
    <w:rsid w:val="006D5909"/>
    <w:rsid w:val="006D6FE4"/>
    <w:rsid w:val="006D7024"/>
    <w:rsid w:val="006D7586"/>
    <w:rsid w:val="006E0171"/>
    <w:rsid w:val="006E0486"/>
    <w:rsid w:val="006E04E9"/>
    <w:rsid w:val="006E04F2"/>
    <w:rsid w:val="006E0E6D"/>
    <w:rsid w:val="006E1351"/>
    <w:rsid w:val="006E1367"/>
    <w:rsid w:val="006E229E"/>
    <w:rsid w:val="006E286F"/>
    <w:rsid w:val="006E2951"/>
    <w:rsid w:val="006E2D0D"/>
    <w:rsid w:val="006E370C"/>
    <w:rsid w:val="006E4AFD"/>
    <w:rsid w:val="006E560C"/>
    <w:rsid w:val="006E5D4A"/>
    <w:rsid w:val="006E6F30"/>
    <w:rsid w:val="006E7744"/>
    <w:rsid w:val="006E77A3"/>
    <w:rsid w:val="006F020C"/>
    <w:rsid w:val="006F056C"/>
    <w:rsid w:val="006F064B"/>
    <w:rsid w:val="006F1051"/>
    <w:rsid w:val="006F1A26"/>
    <w:rsid w:val="006F21F7"/>
    <w:rsid w:val="006F2300"/>
    <w:rsid w:val="006F2A32"/>
    <w:rsid w:val="006F2E57"/>
    <w:rsid w:val="006F2EB9"/>
    <w:rsid w:val="006F30B5"/>
    <w:rsid w:val="006F350A"/>
    <w:rsid w:val="006F3A10"/>
    <w:rsid w:val="006F3AA3"/>
    <w:rsid w:val="006F44B9"/>
    <w:rsid w:val="006F5118"/>
    <w:rsid w:val="006F55EB"/>
    <w:rsid w:val="006F5F43"/>
    <w:rsid w:val="006F7988"/>
    <w:rsid w:val="00700185"/>
    <w:rsid w:val="00700257"/>
    <w:rsid w:val="007036EB"/>
    <w:rsid w:val="00703E1D"/>
    <w:rsid w:val="007041AF"/>
    <w:rsid w:val="007045AC"/>
    <w:rsid w:val="007065BF"/>
    <w:rsid w:val="0070684E"/>
    <w:rsid w:val="007076E2"/>
    <w:rsid w:val="00710842"/>
    <w:rsid w:val="00710BE3"/>
    <w:rsid w:val="00710DF8"/>
    <w:rsid w:val="00711061"/>
    <w:rsid w:val="00712767"/>
    <w:rsid w:val="00713F3F"/>
    <w:rsid w:val="00714D72"/>
    <w:rsid w:val="00714F74"/>
    <w:rsid w:val="007166EB"/>
    <w:rsid w:val="00716FCB"/>
    <w:rsid w:val="00717D68"/>
    <w:rsid w:val="00720181"/>
    <w:rsid w:val="00720B05"/>
    <w:rsid w:val="007214E7"/>
    <w:rsid w:val="00721908"/>
    <w:rsid w:val="00721D87"/>
    <w:rsid w:val="0072299B"/>
    <w:rsid w:val="00722D0F"/>
    <w:rsid w:val="00722D1E"/>
    <w:rsid w:val="00722EC8"/>
    <w:rsid w:val="00722F1A"/>
    <w:rsid w:val="00723286"/>
    <w:rsid w:val="00723748"/>
    <w:rsid w:val="007240EC"/>
    <w:rsid w:val="0072415D"/>
    <w:rsid w:val="007246E1"/>
    <w:rsid w:val="007247D7"/>
    <w:rsid w:val="00724888"/>
    <w:rsid w:val="007262E6"/>
    <w:rsid w:val="00727825"/>
    <w:rsid w:val="00730520"/>
    <w:rsid w:val="00730D8E"/>
    <w:rsid w:val="007326FF"/>
    <w:rsid w:val="00732B24"/>
    <w:rsid w:val="00732FEB"/>
    <w:rsid w:val="007337BB"/>
    <w:rsid w:val="007339A3"/>
    <w:rsid w:val="007339FE"/>
    <w:rsid w:val="00734110"/>
    <w:rsid w:val="0073421B"/>
    <w:rsid w:val="00734B9D"/>
    <w:rsid w:val="00734E34"/>
    <w:rsid w:val="007354A7"/>
    <w:rsid w:val="007365F4"/>
    <w:rsid w:val="0073683E"/>
    <w:rsid w:val="00740592"/>
    <w:rsid w:val="00740B5C"/>
    <w:rsid w:val="007416CA"/>
    <w:rsid w:val="00741D11"/>
    <w:rsid w:val="00742941"/>
    <w:rsid w:val="00742B42"/>
    <w:rsid w:val="00743355"/>
    <w:rsid w:val="0074485C"/>
    <w:rsid w:val="007452EC"/>
    <w:rsid w:val="00746FA5"/>
    <w:rsid w:val="00747172"/>
    <w:rsid w:val="0075000A"/>
    <w:rsid w:val="007501D0"/>
    <w:rsid w:val="0075055B"/>
    <w:rsid w:val="00750592"/>
    <w:rsid w:val="00750711"/>
    <w:rsid w:val="007510CC"/>
    <w:rsid w:val="00751645"/>
    <w:rsid w:val="00752275"/>
    <w:rsid w:val="007531BA"/>
    <w:rsid w:val="00753325"/>
    <w:rsid w:val="0075357F"/>
    <w:rsid w:val="00753A1F"/>
    <w:rsid w:val="007556E1"/>
    <w:rsid w:val="00755993"/>
    <w:rsid w:val="00755C9C"/>
    <w:rsid w:val="00756814"/>
    <w:rsid w:val="00757995"/>
    <w:rsid w:val="00757FB4"/>
    <w:rsid w:val="00763F37"/>
    <w:rsid w:val="00766C2D"/>
    <w:rsid w:val="0077012A"/>
    <w:rsid w:val="00770404"/>
    <w:rsid w:val="00770494"/>
    <w:rsid w:val="0077156F"/>
    <w:rsid w:val="00771665"/>
    <w:rsid w:val="00771D5C"/>
    <w:rsid w:val="00772494"/>
    <w:rsid w:val="00772BD1"/>
    <w:rsid w:val="007732C5"/>
    <w:rsid w:val="00773BCB"/>
    <w:rsid w:val="00773FD9"/>
    <w:rsid w:val="00774138"/>
    <w:rsid w:val="00774614"/>
    <w:rsid w:val="007752C8"/>
    <w:rsid w:val="00775D07"/>
    <w:rsid w:val="007765E0"/>
    <w:rsid w:val="00776A66"/>
    <w:rsid w:val="007805DE"/>
    <w:rsid w:val="007809C7"/>
    <w:rsid w:val="007814FC"/>
    <w:rsid w:val="007816F2"/>
    <w:rsid w:val="00781E50"/>
    <w:rsid w:val="0078231C"/>
    <w:rsid w:val="00782E31"/>
    <w:rsid w:val="00782EB5"/>
    <w:rsid w:val="00783746"/>
    <w:rsid w:val="0078436B"/>
    <w:rsid w:val="00784AA8"/>
    <w:rsid w:val="007867D4"/>
    <w:rsid w:val="007878B2"/>
    <w:rsid w:val="00787AE6"/>
    <w:rsid w:val="007903BE"/>
    <w:rsid w:val="007905E5"/>
    <w:rsid w:val="00790AF6"/>
    <w:rsid w:val="00790EC6"/>
    <w:rsid w:val="007911A0"/>
    <w:rsid w:val="00791805"/>
    <w:rsid w:val="00792F5B"/>
    <w:rsid w:val="00793A19"/>
    <w:rsid w:val="00793E02"/>
    <w:rsid w:val="00795465"/>
    <w:rsid w:val="00795748"/>
    <w:rsid w:val="00795A8B"/>
    <w:rsid w:val="0079602D"/>
    <w:rsid w:val="00796105"/>
    <w:rsid w:val="00796747"/>
    <w:rsid w:val="00796AB5"/>
    <w:rsid w:val="007A02C6"/>
    <w:rsid w:val="007A1039"/>
    <w:rsid w:val="007A1C43"/>
    <w:rsid w:val="007A3F18"/>
    <w:rsid w:val="007A42D8"/>
    <w:rsid w:val="007A5B05"/>
    <w:rsid w:val="007A5F37"/>
    <w:rsid w:val="007A67A7"/>
    <w:rsid w:val="007A7B0D"/>
    <w:rsid w:val="007A7C48"/>
    <w:rsid w:val="007B0A7E"/>
    <w:rsid w:val="007B1861"/>
    <w:rsid w:val="007B18B7"/>
    <w:rsid w:val="007B1D76"/>
    <w:rsid w:val="007B27BE"/>
    <w:rsid w:val="007B42B0"/>
    <w:rsid w:val="007B4465"/>
    <w:rsid w:val="007B4533"/>
    <w:rsid w:val="007B4B25"/>
    <w:rsid w:val="007B526F"/>
    <w:rsid w:val="007B544D"/>
    <w:rsid w:val="007B6267"/>
    <w:rsid w:val="007B6464"/>
    <w:rsid w:val="007B70F3"/>
    <w:rsid w:val="007B7128"/>
    <w:rsid w:val="007B7478"/>
    <w:rsid w:val="007B7BC8"/>
    <w:rsid w:val="007B7D1D"/>
    <w:rsid w:val="007C0126"/>
    <w:rsid w:val="007C0580"/>
    <w:rsid w:val="007C08D0"/>
    <w:rsid w:val="007C14C0"/>
    <w:rsid w:val="007C2188"/>
    <w:rsid w:val="007C2E8C"/>
    <w:rsid w:val="007C35E4"/>
    <w:rsid w:val="007C3696"/>
    <w:rsid w:val="007C4680"/>
    <w:rsid w:val="007C4967"/>
    <w:rsid w:val="007C5C39"/>
    <w:rsid w:val="007C62EB"/>
    <w:rsid w:val="007C68F9"/>
    <w:rsid w:val="007C7E1C"/>
    <w:rsid w:val="007C7F8F"/>
    <w:rsid w:val="007D00F6"/>
    <w:rsid w:val="007D1EAD"/>
    <w:rsid w:val="007D20BB"/>
    <w:rsid w:val="007D23F1"/>
    <w:rsid w:val="007D2BDF"/>
    <w:rsid w:val="007D3BA4"/>
    <w:rsid w:val="007D52C2"/>
    <w:rsid w:val="007D60D9"/>
    <w:rsid w:val="007D721B"/>
    <w:rsid w:val="007D7D6B"/>
    <w:rsid w:val="007E0DD0"/>
    <w:rsid w:val="007E0EA2"/>
    <w:rsid w:val="007E115E"/>
    <w:rsid w:val="007E179F"/>
    <w:rsid w:val="007E345B"/>
    <w:rsid w:val="007E3A86"/>
    <w:rsid w:val="007E3A9D"/>
    <w:rsid w:val="007E4724"/>
    <w:rsid w:val="007E517E"/>
    <w:rsid w:val="007E6193"/>
    <w:rsid w:val="007E645D"/>
    <w:rsid w:val="007E6850"/>
    <w:rsid w:val="007E6C2A"/>
    <w:rsid w:val="007E7290"/>
    <w:rsid w:val="007E7E68"/>
    <w:rsid w:val="007F1176"/>
    <w:rsid w:val="007F15C0"/>
    <w:rsid w:val="007F1A76"/>
    <w:rsid w:val="007F3930"/>
    <w:rsid w:val="007F3A6A"/>
    <w:rsid w:val="007F3F27"/>
    <w:rsid w:val="007F490C"/>
    <w:rsid w:val="007F4A0D"/>
    <w:rsid w:val="007F4D4D"/>
    <w:rsid w:val="007F517A"/>
    <w:rsid w:val="007F55CD"/>
    <w:rsid w:val="007F5E60"/>
    <w:rsid w:val="007F6C07"/>
    <w:rsid w:val="007F7033"/>
    <w:rsid w:val="007F74FC"/>
    <w:rsid w:val="007F76C5"/>
    <w:rsid w:val="008016B1"/>
    <w:rsid w:val="00801E25"/>
    <w:rsid w:val="008030F3"/>
    <w:rsid w:val="00803C73"/>
    <w:rsid w:val="0080485D"/>
    <w:rsid w:val="0080493F"/>
    <w:rsid w:val="00805282"/>
    <w:rsid w:val="00806B13"/>
    <w:rsid w:val="008073F1"/>
    <w:rsid w:val="00807EC5"/>
    <w:rsid w:val="0081232A"/>
    <w:rsid w:val="00812F48"/>
    <w:rsid w:val="00813D35"/>
    <w:rsid w:val="0081473C"/>
    <w:rsid w:val="008154FD"/>
    <w:rsid w:val="008170F9"/>
    <w:rsid w:val="00817B0F"/>
    <w:rsid w:val="0082098F"/>
    <w:rsid w:val="00820FB4"/>
    <w:rsid w:val="00821EFB"/>
    <w:rsid w:val="008229E5"/>
    <w:rsid w:val="00822ABB"/>
    <w:rsid w:val="00822FD9"/>
    <w:rsid w:val="00824467"/>
    <w:rsid w:val="00824A37"/>
    <w:rsid w:val="008251FA"/>
    <w:rsid w:val="00825531"/>
    <w:rsid w:val="008259C5"/>
    <w:rsid w:val="008263F0"/>
    <w:rsid w:val="00826B2C"/>
    <w:rsid w:val="008271D9"/>
    <w:rsid w:val="00827AAD"/>
    <w:rsid w:val="008302CE"/>
    <w:rsid w:val="0083034C"/>
    <w:rsid w:val="0083072C"/>
    <w:rsid w:val="00831801"/>
    <w:rsid w:val="00831840"/>
    <w:rsid w:val="008321A8"/>
    <w:rsid w:val="00832485"/>
    <w:rsid w:val="00832529"/>
    <w:rsid w:val="008328D6"/>
    <w:rsid w:val="00832E24"/>
    <w:rsid w:val="00833179"/>
    <w:rsid w:val="008334CA"/>
    <w:rsid w:val="00835459"/>
    <w:rsid w:val="00835ADC"/>
    <w:rsid w:val="008401BB"/>
    <w:rsid w:val="00840E5D"/>
    <w:rsid w:val="00841143"/>
    <w:rsid w:val="0084128B"/>
    <w:rsid w:val="00841505"/>
    <w:rsid w:val="008416AC"/>
    <w:rsid w:val="008418CF"/>
    <w:rsid w:val="008418D4"/>
    <w:rsid w:val="00842071"/>
    <w:rsid w:val="008420D0"/>
    <w:rsid w:val="00843972"/>
    <w:rsid w:val="008441FB"/>
    <w:rsid w:val="008442D0"/>
    <w:rsid w:val="00844478"/>
    <w:rsid w:val="00845807"/>
    <w:rsid w:val="0084740A"/>
    <w:rsid w:val="00850033"/>
    <w:rsid w:val="008500F1"/>
    <w:rsid w:val="0085029D"/>
    <w:rsid w:val="00851514"/>
    <w:rsid w:val="00851C37"/>
    <w:rsid w:val="008524AD"/>
    <w:rsid w:val="00852E76"/>
    <w:rsid w:val="008532E4"/>
    <w:rsid w:val="00853E23"/>
    <w:rsid w:val="008544A8"/>
    <w:rsid w:val="00856576"/>
    <w:rsid w:val="008606BE"/>
    <w:rsid w:val="00860D01"/>
    <w:rsid w:val="00860F8A"/>
    <w:rsid w:val="00861A20"/>
    <w:rsid w:val="00861B29"/>
    <w:rsid w:val="008626C5"/>
    <w:rsid w:val="00862B29"/>
    <w:rsid w:val="00862C2C"/>
    <w:rsid w:val="008643BC"/>
    <w:rsid w:val="00864761"/>
    <w:rsid w:val="00864991"/>
    <w:rsid w:val="00865CA4"/>
    <w:rsid w:val="00866DEE"/>
    <w:rsid w:val="00867B87"/>
    <w:rsid w:val="00867F41"/>
    <w:rsid w:val="00870FDF"/>
    <w:rsid w:val="0087108F"/>
    <w:rsid w:val="00873650"/>
    <w:rsid w:val="00873E3E"/>
    <w:rsid w:val="00874036"/>
    <w:rsid w:val="00874CCC"/>
    <w:rsid w:val="00874E5F"/>
    <w:rsid w:val="00875E6D"/>
    <w:rsid w:val="00876C6C"/>
    <w:rsid w:val="008804E6"/>
    <w:rsid w:val="008812A9"/>
    <w:rsid w:val="0088169B"/>
    <w:rsid w:val="00881DBF"/>
    <w:rsid w:val="00882494"/>
    <w:rsid w:val="008835E3"/>
    <w:rsid w:val="00883EB9"/>
    <w:rsid w:val="00885421"/>
    <w:rsid w:val="008858D4"/>
    <w:rsid w:val="008863D1"/>
    <w:rsid w:val="00886F02"/>
    <w:rsid w:val="00887154"/>
    <w:rsid w:val="008873BA"/>
    <w:rsid w:val="00887669"/>
    <w:rsid w:val="00891215"/>
    <w:rsid w:val="008921D2"/>
    <w:rsid w:val="008928DC"/>
    <w:rsid w:val="0089295A"/>
    <w:rsid w:val="00894621"/>
    <w:rsid w:val="00896905"/>
    <w:rsid w:val="00896F29"/>
    <w:rsid w:val="008A0812"/>
    <w:rsid w:val="008A18D8"/>
    <w:rsid w:val="008A1DBA"/>
    <w:rsid w:val="008A1E5E"/>
    <w:rsid w:val="008A2058"/>
    <w:rsid w:val="008A3C1F"/>
    <w:rsid w:val="008A444D"/>
    <w:rsid w:val="008A4796"/>
    <w:rsid w:val="008A510C"/>
    <w:rsid w:val="008A551C"/>
    <w:rsid w:val="008A64F3"/>
    <w:rsid w:val="008A6FA7"/>
    <w:rsid w:val="008A7085"/>
    <w:rsid w:val="008B016D"/>
    <w:rsid w:val="008B16C2"/>
    <w:rsid w:val="008B16CC"/>
    <w:rsid w:val="008B1771"/>
    <w:rsid w:val="008B1B73"/>
    <w:rsid w:val="008B1E70"/>
    <w:rsid w:val="008B288D"/>
    <w:rsid w:val="008B306D"/>
    <w:rsid w:val="008B3522"/>
    <w:rsid w:val="008B37F3"/>
    <w:rsid w:val="008B420A"/>
    <w:rsid w:val="008B4D03"/>
    <w:rsid w:val="008B5995"/>
    <w:rsid w:val="008B68EB"/>
    <w:rsid w:val="008B6A44"/>
    <w:rsid w:val="008B6F93"/>
    <w:rsid w:val="008B7B6E"/>
    <w:rsid w:val="008B7D4F"/>
    <w:rsid w:val="008C1B52"/>
    <w:rsid w:val="008C2299"/>
    <w:rsid w:val="008C231E"/>
    <w:rsid w:val="008C2551"/>
    <w:rsid w:val="008C260F"/>
    <w:rsid w:val="008C2847"/>
    <w:rsid w:val="008C28F5"/>
    <w:rsid w:val="008C40D0"/>
    <w:rsid w:val="008C4B52"/>
    <w:rsid w:val="008C63D8"/>
    <w:rsid w:val="008C68E1"/>
    <w:rsid w:val="008C6947"/>
    <w:rsid w:val="008C7F09"/>
    <w:rsid w:val="008D106E"/>
    <w:rsid w:val="008D10C3"/>
    <w:rsid w:val="008D1D12"/>
    <w:rsid w:val="008D207F"/>
    <w:rsid w:val="008D504B"/>
    <w:rsid w:val="008D5CD2"/>
    <w:rsid w:val="008D65C6"/>
    <w:rsid w:val="008D6FA5"/>
    <w:rsid w:val="008D7C11"/>
    <w:rsid w:val="008D7D84"/>
    <w:rsid w:val="008D7FA2"/>
    <w:rsid w:val="008E1051"/>
    <w:rsid w:val="008E18B6"/>
    <w:rsid w:val="008E2011"/>
    <w:rsid w:val="008E31FB"/>
    <w:rsid w:val="008E381C"/>
    <w:rsid w:val="008E3C28"/>
    <w:rsid w:val="008E4F1C"/>
    <w:rsid w:val="008E5AFE"/>
    <w:rsid w:val="008E633F"/>
    <w:rsid w:val="008E698B"/>
    <w:rsid w:val="008E72F3"/>
    <w:rsid w:val="008E736A"/>
    <w:rsid w:val="008F1625"/>
    <w:rsid w:val="008F1E38"/>
    <w:rsid w:val="008F2188"/>
    <w:rsid w:val="008F2FE0"/>
    <w:rsid w:val="008F511A"/>
    <w:rsid w:val="008F5C5D"/>
    <w:rsid w:val="008F5EFF"/>
    <w:rsid w:val="008F6361"/>
    <w:rsid w:val="008F724B"/>
    <w:rsid w:val="008F74D0"/>
    <w:rsid w:val="008F780D"/>
    <w:rsid w:val="008F79AB"/>
    <w:rsid w:val="008F7B2D"/>
    <w:rsid w:val="008F7F4F"/>
    <w:rsid w:val="00900000"/>
    <w:rsid w:val="00900C3A"/>
    <w:rsid w:val="0090117A"/>
    <w:rsid w:val="00901C55"/>
    <w:rsid w:val="009020B4"/>
    <w:rsid w:val="0090394E"/>
    <w:rsid w:val="009055C0"/>
    <w:rsid w:val="0090566B"/>
    <w:rsid w:val="009061C8"/>
    <w:rsid w:val="00906CC7"/>
    <w:rsid w:val="00906CDC"/>
    <w:rsid w:val="0090762F"/>
    <w:rsid w:val="0090790D"/>
    <w:rsid w:val="00907BCE"/>
    <w:rsid w:val="00907E33"/>
    <w:rsid w:val="00907FA6"/>
    <w:rsid w:val="00910B64"/>
    <w:rsid w:val="00911026"/>
    <w:rsid w:val="00911606"/>
    <w:rsid w:val="00912AB7"/>
    <w:rsid w:val="009137BE"/>
    <w:rsid w:val="00914CCE"/>
    <w:rsid w:val="00915C69"/>
    <w:rsid w:val="009161BA"/>
    <w:rsid w:val="00916248"/>
    <w:rsid w:val="00916881"/>
    <w:rsid w:val="00916FB1"/>
    <w:rsid w:val="00920222"/>
    <w:rsid w:val="009205C8"/>
    <w:rsid w:val="00921A11"/>
    <w:rsid w:val="00922409"/>
    <w:rsid w:val="0092242D"/>
    <w:rsid w:val="00922721"/>
    <w:rsid w:val="00923000"/>
    <w:rsid w:val="00924C35"/>
    <w:rsid w:val="0092567E"/>
    <w:rsid w:val="00925EC9"/>
    <w:rsid w:val="00926FFB"/>
    <w:rsid w:val="009277A8"/>
    <w:rsid w:val="00930C0A"/>
    <w:rsid w:val="00932153"/>
    <w:rsid w:val="00932F1E"/>
    <w:rsid w:val="00934505"/>
    <w:rsid w:val="00935641"/>
    <w:rsid w:val="00935748"/>
    <w:rsid w:val="00935B21"/>
    <w:rsid w:val="00936025"/>
    <w:rsid w:val="00936DDA"/>
    <w:rsid w:val="009370E7"/>
    <w:rsid w:val="00937190"/>
    <w:rsid w:val="009377D4"/>
    <w:rsid w:val="00941774"/>
    <w:rsid w:val="00941ADC"/>
    <w:rsid w:val="00942EA8"/>
    <w:rsid w:val="00944F94"/>
    <w:rsid w:val="009453FA"/>
    <w:rsid w:val="009466FE"/>
    <w:rsid w:val="00946A4F"/>
    <w:rsid w:val="00947913"/>
    <w:rsid w:val="00947F82"/>
    <w:rsid w:val="00950512"/>
    <w:rsid w:val="00950A50"/>
    <w:rsid w:val="00950C1C"/>
    <w:rsid w:val="00951CFD"/>
    <w:rsid w:val="00953117"/>
    <w:rsid w:val="00953184"/>
    <w:rsid w:val="00953767"/>
    <w:rsid w:val="00953A18"/>
    <w:rsid w:val="00953DD1"/>
    <w:rsid w:val="00954293"/>
    <w:rsid w:val="00955DD6"/>
    <w:rsid w:val="00956417"/>
    <w:rsid w:val="009565CB"/>
    <w:rsid w:val="009565F8"/>
    <w:rsid w:val="00956A3D"/>
    <w:rsid w:val="00960040"/>
    <w:rsid w:val="00960312"/>
    <w:rsid w:val="009617E1"/>
    <w:rsid w:val="0096221E"/>
    <w:rsid w:val="00962492"/>
    <w:rsid w:val="0096359C"/>
    <w:rsid w:val="009638AB"/>
    <w:rsid w:val="00964A2D"/>
    <w:rsid w:val="00965106"/>
    <w:rsid w:val="00966532"/>
    <w:rsid w:val="0096675D"/>
    <w:rsid w:val="00967DB3"/>
    <w:rsid w:val="0097029C"/>
    <w:rsid w:val="0097032B"/>
    <w:rsid w:val="00970689"/>
    <w:rsid w:val="00971262"/>
    <w:rsid w:val="00971A64"/>
    <w:rsid w:val="00972686"/>
    <w:rsid w:val="00972743"/>
    <w:rsid w:val="009731E7"/>
    <w:rsid w:val="0097417D"/>
    <w:rsid w:val="0097491D"/>
    <w:rsid w:val="00974AF1"/>
    <w:rsid w:val="00974C15"/>
    <w:rsid w:val="0097575C"/>
    <w:rsid w:val="00975EA0"/>
    <w:rsid w:val="00976ED5"/>
    <w:rsid w:val="00977408"/>
    <w:rsid w:val="00977444"/>
    <w:rsid w:val="00977725"/>
    <w:rsid w:val="00980CDB"/>
    <w:rsid w:val="00982422"/>
    <w:rsid w:val="00982890"/>
    <w:rsid w:val="00982E5E"/>
    <w:rsid w:val="00983252"/>
    <w:rsid w:val="009835B8"/>
    <w:rsid w:val="00983B12"/>
    <w:rsid w:val="00984764"/>
    <w:rsid w:val="00984C32"/>
    <w:rsid w:val="00984EB1"/>
    <w:rsid w:val="009851CE"/>
    <w:rsid w:val="00985260"/>
    <w:rsid w:val="0098590F"/>
    <w:rsid w:val="00986D45"/>
    <w:rsid w:val="00990391"/>
    <w:rsid w:val="00990BF9"/>
    <w:rsid w:val="00991827"/>
    <w:rsid w:val="00991E38"/>
    <w:rsid w:val="00991FCE"/>
    <w:rsid w:val="0099235D"/>
    <w:rsid w:val="009938AA"/>
    <w:rsid w:val="00993DDF"/>
    <w:rsid w:val="00995522"/>
    <w:rsid w:val="00995ABB"/>
    <w:rsid w:val="009964A2"/>
    <w:rsid w:val="00997D7F"/>
    <w:rsid w:val="009A0B93"/>
    <w:rsid w:val="009A12A7"/>
    <w:rsid w:val="009A2997"/>
    <w:rsid w:val="009A3996"/>
    <w:rsid w:val="009A3FB6"/>
    <w:rsid w:val="009A43C4"/>
    <w:rsid w:val="009A43D5"/>
    <w:rsid w:val="009A4430"/>
    <w:rsid w:val="009A4B34"/>
    <w:rsid w:val="009A5A93"/>
    <w:rsid w:val="009A6276"/>
    <w:rsid w:val="009A6283"/>
    <w:rsid w:val="009A693D"/>
    <w:rsid w:val="009A6BF2"/>
    <w:rsid w:val="009A7273"/>
    <w:rsid w:val="009A75AA"/>
    <w:rsid w:val="009B18B3"/>
    <w:rsid w:val="009B2E7D"/>
    <w:rsid w:val="009B35F4"/>
    <w:rsid w:val="009B3676"/>
    <w:rsid w:val="009B37C0"/>
    <w:rsid w:val="009B518C"/>
    <w:rsid w:val="009B5244"/>
    <w:rsid w:val="009B6B2A"/>
    <w:rsid w:val="009B6BA1"/>
    <w:rsid w:val="009B7282"/>
    <w:rsid w:val="009B7916"/>
    <w:rsid w:val="009C072D"/>
    <w:rsid w:val="009C0DE4"/>
    <w:rsid w:val="009C18BF"/>
    <w:rsid w:val="009C3210"/>
    <w:rsid w:val="009C3D29"/>
    <w:rsid w:val="009D065A"/>
    <w:rsid w:val="009D0A77"/>
    <w:rsid w:val="009D1369"/>
    <w:rsid w:val="009D216D"/>
    <w:rsid w:val="009D2DD4"/>
    <w:rsid w:val="009D2E38"/>
    <w:rsid w:val="009D2F81"/>
    <w:rsid w:val="009D3ACF"/>
    <w:rsid w:val="009D3BC9"/>
    <w:rsid w:val="009D4C10"/>
    <w:rsid w:val="009D501E"/>
    <w:rsid w:val="009D5129"/>
    <w:rsid w:val="009D5C3A"/>
    <w:rsid w:val="009D6AD6"/>
    <w:rsid w:val="009D7A97"/>
    <w:rsid w:val="009E04B3"/>
    <w:rsid w:val="009E0616"/>
    <w:rsid w:val="009E083D"/>
    <w:rsid w:val="009E0F3B"/>
    <w:rsid w:val="009E1125"/>
    <w:rsid w:val="009E14AC"/>
    <w:rsid w:val="009E2159"/>
    <w:rsid w:val="009E3482"/>
    <w:rsid w:val="009E3724"/>
    <w:rsid w:val="009E3D0E"/>
    <w:rsid w:val="009E494C"/>
    <w:rsid w:val="009E5142"/>
    <w:rsid w:val="009E52B1"/>
    <w:rsid w:val="009E5588"/>
    <w:rsid w:val="009E5B5B"/>
    <w:rsid w:val="009E6DCD"/>
    <w:rsid w:val="009E728D"/>
    <w:rsid w:val="009E7A0B"/>
    <w:rsid w:val="009F0183"/>
    <w:rsid w:val="009F06CF"/>
    <w:rsid w:val="009F0B5C"/>
    <w:rsid w:val="009F1282"/>
    <w:rsid w:val="009F12BB"/>
    <w:rsid w:val="009F3350"/>
    <w:rsid w:val="009F375A"/>
    <w:rsid w:val="009F37C9"/>
    <w:rsid w:val="009F39AC"/>
    <w:rsid w:val="009F3EB6"/>
    <w:rsid w:val="009F554B"/>
    <w:rsid w:val="009F60F5"/>
    <w:rsid w:val="009F6472"/>
    <w:rsid w:val="009F728D"/>
    <w:rsid w:val="009F7381"/>
    <w:rsid w:val="00A00B72"/>
    <w:rsid w:val="00A00CB8"/>
    <w:rsid w:val="00A00E80"/>
    <w:rsid w:val="00A01D11"/>
    <w:rsid w:val="00A04A47"/>
    <w:rsid w:val="00A06562"/>
    <w:rsid w:val="00A06A46"/>
    <w:rsid w:val="00A06B88"/>
    <w:rsid w:val="00A06C3C"/>
    <w:rsid w:val="00A07798"/>
    <w:rsid w:val="00A10CAC"/>
    <w:rsid w:val="00A10DE1"/>
    <w:rsid w:val="00A12961"/>
    <w:rsid w:val="00A12E78"/>
    <w:rsid w:val="00A140ED"/>
    <w:rsid w:val="00A157C9"/>
    <w:rsid w:val="00A157EF"/>
    <w:rsid w:val="00A1737B"/>
    <w:rsid w:val="00A17E5D"/>
    <w:rsid w:val="00A2021C"/>
    <w:rsid w:val="00A21516"/>
    <w:rsid w:val="00A220A1"/>
    <w:rsid w:val="00A22408"/>
    <w:rsid w:val="00A22523"/>
    <w:rsid w:val="00A2359C"/>
    <w:rsid w:val="00A251B5"/>
    <w:rsid w:val="00A262A8"/>
    <w:rsid w:val="00A26E5E"/>
    <w:rsid w:val="00A27D88"/>
    <w:rsid w:val="00A305DA"/>
    <w:rsid w:val="00A30A55"/>
    <w:rsid w:val="00A325BC"/>
    <w:rsid w:val="00A326B2"/>
    <w:rsid w:val="00A32C91"/>
    <w:rsid w:val="00A33334"/>
    <w:rsid w:val="00A33F0A"/>
    <w:rsid w:val="00A345ED"/>
    <w:rsid w:val="00A34DEC"/>
    <w:rsid w:val="00A35AF6"/>
    <w:rsid w:val="00A35D68"/>
    <w:rsid w:val="00A35FA6"/>
    <w:rsid w:val="00A36AB2"/>
    <w:rsid w:val="00A37B82"/>
    <w:rsid w:val="00A40105"/>
    <w:rsid w:val="00A4036C"/>
    <w:rsid w:val="00A41421"/>
    <w:rsid w:val="00A415D2"/>
    <w:rsid w:val="00A41ECF"/>
    <w:rsid w:val="00A41F92"/>
    <w:rsid w:val="00A4272E"/>
    <w:rsid w:val="00A42859"/>
    <w:rsid w:val="00A42B6F"/>
    <w:rsid w:val="00A42DCE"/>
    <w:rsid w:val="00A42EE6"/>
    <w:rsid w:val="00A43330"/>
    <w:rsid w:val="00A4349E"/>
    <w:rsid w:val="00A43802"/>
    <w:rsid w:val="00A440A9"/>
    <w:rsid w:val="00A452D8"/>
    <w:rsid w:val="00A461A5"/>
    <w:rsid w:val="00A46BD0"/>
    <w:rsid w:val="00A46CC9"/>
    <w:rsid w:val="00A47750"/>
    <w:rsid w:val="00A47CB1"/>
    <w:rsid w:val="00A50F8B"/>
    <w:rsid w:val="00A5297C"/>
    <w:rsid w:val="00A533A2"/>
    <w:rsid w:val="00A53708"/>
    <w:rsid w:val="00A5381B"/>
    <w:rsid w:val="00A53A29"/>
    <w:rsid w:val="00A53DCA"/>
    <w:rsid w:val="00A542AC"/>
    <w:rsid w:val="00A54D1A"/>
    <w:rsid w:val="00A54F30"/>
    <w:rsid w:val="00A551F2"/>
    <w:rsid w:val="00A55608"/>
    <w:rsid w:val="00A557EF"/>
    <w:rsid w:val="00A55BAF"/>
    <w:rsid w:val="00A56220"/>
    <w:rsid w:val="00A56C4B"/>
    <w:rsid w:val="00A57357"/>
    <w:rsid w:val="00A600B2"/>
    <w:rsid w:val="00A616DE"/>
    <w:rsid w:val="00A61BA2"/>
    <w:rsid w:val="00A61F3E"/>
    <w:rsid w:val="00A62241"/>
    <w:rsid w:val="00A62A07"/>
    <w:rsid w:val="00A62C11"/>
    <w:rsid w:val="00A62FDC"/>
    <w:rsid w:val="00A642D5"/>
    <w:rsid w:val="00A64813"/>
    <w:rsid w:val="00A64E47"/>
    <w:rsid w:val="00A65B4F"/>
    <w:rsid w:val="00A65E4E"/>
    <w:rsid w:val="00A6657A"/>
    <w:rsid w:val="00A666E6"/>
    <w:rsid w:val="00A672BF"/>
    <w:rsid w:val="00A673CD"/>
    <w:rsid w:val="00A67D7D"/>
    <w:rsid w:val="00A7065C"/>
    <w:rsid w:val="00A71054"/>
    <w:rsid w:val="00A71A98"/>
    <w:rsid w:val="00A7217F"/>
    <w:rsid w:val="00A721D1"/>
    <w:rsid w:val="00A729A1"/>
    <w:rsid w:val="00A73911"/>
    <w:rsid w:val="00A73C8C"/>
    <w:rsid w:val="00A7428B"/>
    <w:rsid w:val="00A76A3C"/>
    <w:rsid w:val="00A76CD9"/>
    <w:rsid w:val="00A76EF3"/>
    <w:rsid w:val="00A777A3"/>
    <w:rsid w:val="00A77BEE"/>
    <w:rsid w:val="00A801D8"/>
    <w:rsid w:val="00A802B9"/>
    <w:rsid w:val="00A80F99"/>
    <w:rsid w:val="00A8113A"/>
    <w:rsid w:val="00A82510"/>
    <w:rsid w:val="00A82756"/>
    <w:rsid w:val="00A856D7"/>
    <w:rsid w:val="00A86EBC"/>
    <w:rsid w:val="00A8710F"/>
    <w:rsid w:val="00A87266"/>
    <w:rsid w:val="00A87491"/>
    <w:rsid w:val="00A87D07"/>
    <w:rsid w:val="00A90629"/>
    <w:rsid w:val="00A90B6A"/>
    <w:rsid w:val="00A9216C"/>
    <w:rsid w:val="00A9216F"/>
    <w:rsid w:val="00A9230B"/>
    <w:rsid w:val="00A930E3"/>
    <w:rsid w:val="00A93367"/>
    <w:rsid w:val="00A93913"/>
    <w:rsid w:val="00A941CE"/>
    <w:rsid w:val="00A95FF5"/>
    <w:rsid w:val="00A970BF"/>
    <w:rsid w:val="00A97A51"/>
    <w:rsid w:val="00A97BD9"/>
    <w:rsid w:val="00A97C88"/>
    <w:rsid w:val="00AA160B"/>
    <w:rsid w:val="00AA2AA7"/>
    <w:rsid w:val="00AA37A9"/>
    <w:rsid w:val="00AA3968"/>
    <w:rsid w:val="00AA3C7F"/>
    <w:rsid w:val="00AA3E05"/>
    <w:rsid w:val="00AA4386"/>
    <w:rsid w:val="00AA454E"/>
    <w:rsid w:val="00AA5399"/>
    <w:rsid w:val="00AA5463"/>
    <w:rsid w:val="00AA5A74"/>
    <w:rsid w:val="00AA6074"/>
    <w:rsid w:val="00AA6743"/>
    <w:rsid w:val="00AA7350"/>
    <w:rsid w:val="00AA7547"/>
    <w:rsid w:val="00AA7D2B"/>
    <w:rsid w:val="00AA7DBB"/>
    <w:rsid w:val="00AB1AE8"/>
    <w:rsid w:val="00AB2092"/>
    <w:rsid w:val="00AB29E8"/>
    <w:rsid w:val="00AB3F36"/>
    <w:rsid w:val="00AB4865"/>
    <w:rsid w:val="00AB5163"/>
    <w:rsid w:val="00AB5C46"/>
    <w:rsid w:val="00AB6A80"/>
    <w:rsid w:val="00AB7189"/>
    <w:rsid w:val="00AB751B"/>
    <w:rsid w:val="00AB7795"/>
    <w:rsid w:val="00AC0D41"/>
    <w:rsid w:val="00AC0E5F"/>
    <w:rsid w:val="00AC15BB"/>
    <w:rsid w:val="00AC23DB"/>
    <w:rsid w:val="00AC2A70"/>
    <w:rsid w:val="00AC3BAF"/>
    <w:rsid w:val="00AC402D"/>
    <w:rsid w:val="00AC40AE"/>
    <w:rsid w:val="00AC431E"/>
    <w:rsid w:val="00AC4A74"/>
    <w:rsid w:val="00AC545E"/>
    <w:rsid w:val="00AC5802"/>
    <w:rsid w:val="00AC605A"/>
    <w:rsid w:val="00AC7137"/>
    <w:rsid w:val="00AC77A2"/>
    <w:rsid w:val="00AC7A98"/>
    <w:rsid w:val="00AD07A6"/>
    <w:rsid w:val="00AD11B7"/>
    <w:rsid w:val="00AD2B32"/>
    <w:rsid w:val="00AD2DEC"/>
    <w:rsid w:val="00AD33A3"/>
    <w:rsid w:val="00AD35A3"/>
    <w:rsid w:val="00AD3AC2"/>
    <w:rsid w:val="00AD3DFB"/>
    <w:rsid w:val="00AD486F"/>
    <w:rsid w:val="00AD5FB5"/>
    <w:rsid w:val="00AD7210"/>
    <w:rsid w:val="00AE074D"/>
    <w:rsid w:val="00AE1579"/>
    <w:rsid w:val="00AE191E"/>
    <w:rsid w:val="00AE24B0"/>
    <w:rsid w:val="00AE26C5"/>
    <w:rsid w:val="00AE328E"/>
    <w:rsid w:val="00AE37B7"/>
    <w:rsid w:val="00AE4214"/>
    <w:rsid w:val="00AE501D"/>
    <w:rsid w:val="00AE54CD"/>
    <w:rsid w:val="00AE64F0"/>
    <w:rsid w:val="00AE67E2"/>
    <w:rsid w:val="00AE6971"/>
    <w:rsid w:val="00AE69E6"/>
    <w:rsid w:val="00AF022A"/>
    <w:rsid w:val="00AF063A"/>
    <w:rsid w:val="00AF0F05"/>
    <w:rsid w:val="00AF1640"/>
    <w:rsid w:val="00AF1D8C"/>
    <w:rsid w:val="00AF2727"/>
    <w:rsid w:val="00AF3BEA"/>
    <w:rsid w:val="00AF45BA"/>
    <w:rsid w:val="00AF4614"/>
    <w:rsid w:val="00AF5552"/>
    <w:rsid w:val="00AF568D"/>
    <w:rsid w:val="00AF57EC"/>
    <w:rsid w:val="00AF6225"/>
    <w:rsid w:val="00AF661B"/>
    <w:rsid w:val="00AF6F3A"/>
    <w:rsid w:val="00B00243"/>
    <w:rsid w:val="00B00EEB"/>
    <w:rsid w:val="00B01535"/>
    <w:rsid w:val="00B01A71"/>
    <w:rsid w:val="00B01D67"/>
    <w:rsid w:val="00B01E99"/>
    <w:rsid w:val="00B0230B"/>
    <w:rsid w:val="00B02B85"/>
    <w:rsid w:val="00B046DD"/>
    <w:rsid w:val="00B047D4"/>
    <w:rsid w:val="00B05997"/>
    <w:rsid w:val="00B05B87"/>
    <w:rsid w:val="00B06213"/>
    <w:rsid w:val="00B07125"/>
    <w:rsid w:val="00B0730A"/>
    <w:rsid w:val="00B075F1"/>
    <w:rsid w:val="00B07D9D"/>
    <w:rsid w:val="00B102F6"/>
    <w:rsid w:val="00B10C42"/>
    <w:rsid w:val="00B10F91"/>
    <w:rsid w:val="00B12570"/>
    <w:rsid w:val="00B12C07"/>
    <w:rsid w:val="00B13DD2"/>
    <w:rsid w:val="00B14145"/>
    <w:rsid w:val="00B14256"/>
    <w:rsid w:val="00B144A2"/>
    <w:rsid w:val="00B16A37"/>
    <w:rsid w:val="00B17AA8"/>
    <w:rsid w:val="00B17B7F"/>
    <w:rsid w:val="00B205D7"/>
    <w:rsid w:val="00B20ABB"/>
    <w:rsid w:val="00B21E06"/>
    <w:rsid w:val="00B220F1"/>
    <w:rsid w:val="00B22678"/>
    <w:rsid w:val="00B228E0"/>
    <w:rsid w:val="00B229A1"/>
    <w:rsid w:val="00B23F28"/>
    <w:rsid w:val="00B24195"/>
    <w:rsid w:val="00B24450"/>
    <w:rsid w:val="00B244F3"/>
    <w:rsid w:val="00B24FDB"/>
    <w:rsid w:val="00B25DB7"/>
    <w:rsid w:val="00B25EC4"/>
    <w:rsid w:val="00B268DB"/>
    <w:rsid w:val="00B26C9C"/>
    <w:rsid w:val="00B26D70"/>
    <w:rsid w:val="00B26D95"/>
    <w:rsid w:val="00B27517"/>
    <w:rsid w:val="00B2751A"/>
    <w:rsid w:val="00B3023A"/>
    <w:rsid w:val="00B315C4"/>
    <w:rsid w:val="00B3237D"/>
    <w:rsid w:val="00B32A9A"/>
    <w:rsid w:val="00B33740"/>
    <w:rsid w:val="00B350E6"/>
    <w:rsid w:val="00B351C4"/>
    <w:rsid w:val="00B358D9"/>
    <w:rsid w:val="00B358F5"/>
    <w:rsid w:val="00B37D2C"/>
    <w:rsid w:val="00B404EA"/>
    <w:rsid w:val="00B4065A"/>
    <w:rsid w:val="00B40BA8"/>
    <w:rsid w:val="00B40CB6"/>
    <w:rsid w:val="00B41C3B"/>
    <w:rsid w:val="00B42704"/>
    <w:rsid w:val="00B43074"/>
    <w:rsid w:val="00B43B76"/>
    <w:rsid w:val="00B443F5"/>
    <w:rsid w:val="00B446E2"/>
    <w:rsid w:val="00B44FEE"/>
    <w:rsid w:val="00B45BCB"/>
    <w:rsid w:val="00B47B86"/>
    <w:rsid w:val="00B47CFE"/>
    <w:rsid w:val="00B47F2C"/>
    <w:rsid w:val="00B501D3"/>
    <w:rsid w:val="00B506D2"/>
    <w:rsid w:val="00B5140E"/>
    <w:rsid w:val="00B51ADE"/>
    <w:rsid w:val="00B51C92"/>
    <w:rsid w:val="00B51F71"/>
    <w:rsid w:val="00B5207A"/>
    <w:rsid w:val="00B53406"/>
    <w:rsid w:val="00B5348A"/>
    <w:rsid w:val="00B559E5"/>
    <w:rsid w:val="00B55ECF"/>
    <w:rsid w:val="00B571E9"/>
    <w:rsid w:val="00B5785E"/>
    <w:rsid w:val="00B57FBA"/>
    <w:rsid w:val="00B606AF"/>
    <w:rsid w:val="00B60ECD"/>
    <w:rsid w:val="00B61049"/>
    <w:rsid w:val="00B62CC6"/>
    <w:rsid w:val="00B62D90"/>
    <w:rsid w:val="00B63350"/>
    <w:rsid w:val="00B6342F"/>
    <w:rsid w:val="00B648B3"/>
    <w:rsid w:val="00B64D82"/>
    <w:rsid w:val="00B656CF"/>
    <w:rsid w:val="00B6672E"/>
    <w:rsid w:val="00B66DF3"/>
    <w:rsid w:val="00B6702D"/>
    <w:rsid w:val="00B672F2"/>
    <w:rsid w:val="00B67406"/>
    <w:rsid w:val="00B67736"/>
    <w:rsid w:val="00B6777C"/>
    <w:rsid w:val="00B67C22"/>
    <w:rsid w:val="00B70145"/>
    <w:rsid w:val="00B7018E"/>
    <w:rsid w:val="00B701FD"/>
    <w:rsid w:val="00B70BA7"/>
    <w:rsid w:val="00B70E66"/>
    <w:rsid w:val="00B72B53"/>
    <w:rsid w:val="00B72B9A"/>
    <w:rsid w:val="00B73319"/>
    <w:rsid w:val="00B73C0E"/>
    <w:rsid w:val="00B763C6"/>
    <w:rsid w:val="00B77B20"/>
    <w:rsid w:val="00B77C64"/>
    <w:rsid w:val="00B80225"/>
    <w:rsid w:val="00B808DD"/>
    <w:rsid w:val="00B808FB"/>
    <w:rsid w:val="00B80965"/>
    <w:rsid w:val="00B8123B"/>
    <w:rsid w:val="00B817C2"/>
    <w:rsid w:val="00B83D25"/>
    <w:rsid w:val="00B83E45"/>
    <w:rsid w:val="00B83F6D"/>
    <w:rsid w:val="00B84315"/>
    <w:rsid w:val="00B843A2"/>
    <w:rsid w:val="00B84CD9"/>
    <w:rsid w:val="00B85220"/>
    <w:rsid w:val="00B855BA"/>
    <w:rsid w:val="00B85D33"/>
    <w:rsid w:val="00B8618F"/>
    <w:rsid w:val="00B862D9"/>
    <w:rsid w:val="00B86BD6"/>
    <w:rsid w:val="00B87858"/>
    <w:rsid w:val="00B87B6D"/>
    <w:rsid w:val="00B87D43"/>
    <w:rsid w:val="00B9013F"/>
    <w:rsid w:val="00B9014A"/>
    <w:rsid w:val="00B9061A"/>
    <w:rsid w:val="00B91789"/>
    <w:rsid w:val="00B9196D"/>
    <w:rsid w:val="00B91DC1"/>
    <w:rsid w:val="00B91F7F"/>
    <w:rsid w:val="00B91FF6"/>
    <w:rsid w:val="00B94672"/>
    <w:rsid w:val="00B94C28"/>
    <w:rsid w:val="00B95299"/>
    <w:rsid w:val="00B96F14"/>
    <w:rsid w:val="00B96FDB"/>
    <w:rsid w:val="00B977E9"/>
    <w:rsid w:val="00B979FF"/>
    <w:rsid w:val="00B97ECE"/>
    <w:rsid w:val="00BA0A06"/>
    <w:rsid w:val="00BA2376"/>
    <w:rsid w:val="00BA277D"/>
    <w:rsid w:val="00BA2AD2"/>
    <w:rsid w:val="00BA36CA"/>
    <w:rsid w:val="00BA39A9"/>
    <w:rsid w:val="00BA4200"/>
    <w:rsid w:val="00BA45D0"/>
    <w:rsid w:val="00BA5F96"/>
    <w:rsid w:val="00BA6176"/>
    <w:rsid w:val="00BA6800"/>
    <w:rsid w:val="00BA68DD"/>
    <w:rsid w:val="00BA6E76"/>
    <w:rsid w:val="00BA746A"/>
    <w:rsid w:val="00BB1B10"/>
    <w:rsid w:val="00BB1DAD"/>
    <w:rsid w:val="00BB2806"/>
    <w:rsid w:val="00BB322E"/>
    <w:rsid w:val="00BB3BE9"/>
    <w:rsid w:val="00BB3D52"/>
    <w:rsid w:val="00BB3D8A"/>
    <w:rsid w:val="00BB42F0"/>
    <w:rsid w:val="00BB6061"/>
    <w:rsid w:val="00BB628B"/>
    <w:rsid w:val="00BB735E"/>
    <w:rsid w:val="00BB7C33"/>
    <w:rsid w:val="00BB7E28"/>
    <w:rsid w:val="00BC007C"/>
    <w:rsid w:val="00BC059F"/>
    <w:rsid w:val="00BC23CA"/>
    <w:rsid w:val="00BC24F5"/>
    <w:rsid w:val="00BC2B7C"/>
    <w:rsid w:val="00BC3815"/>
    <w:rsid w:val="00BC39F6"/>
    <w:rsid w:val="00BC3B78"/>
    <w:rsid w:val="00BC3C43"/>
    <w:rsid w:val="00BC4398"/>
    <w:rsid w:val="00BC471A"/>
    <w:rsid w:val="00BC6336"/>
    <w:rsid w:val="00BC6455"/>
    <w:rsid w:val="00BC6585"/>
    <w:rsid w:val="00BC77D6"/>
    <w:rsid w:val="00BD0938"/>
    <w:rsid w:val="00BD09A7"/>
    <w:rsid w:val="00BD0F04"/>
    <w:rsid w:val="00BD0F4B"/>
    <w:rsid w:val="00BD158C"/>
    <w:rsid w:val="00BD1B6B"/>
    <w:rsid w:val="00BD23F9"/>
    <w:rsid w:val="00BD3367"/>
    <w:rsid w:val="00BD3BBC"/>
    <w:rsid w:val="00BD48EE"/>
    <w:rsid w:val="00BD6EF4"/>
    <w:rsid w:val="00BD731C"/>
    <w:rsid w:val="00BD77FB"/>
    <w:rsid w:val="00BE03F8"/>
    <w:rsid w:val="00BE0DD5"/>
    <w:rsid w:val="00BE2DEC"/>
    <w:rsid w:val="00BE3609"/>
    <w:rsid w:val="00BE3E5B"/>
    <w:rsid w:val="00BE512A"/>
    <w:rsid w:val="00BE74A6"/>
    <w:rsid w:val="00BF0083"/>
    <w:rsid w:val="00BF093C"/>
    <w:rsid w:val="00BF0C77"/>
    <w:rsid w:val="00BF1019"/>
    <w:rsid w:val="00BF10F1"/>
    <w:rsid w:val="00BF1719"/>
    <w:rsid w:val="00BF1725"/>
    <w:rsid w:val="00BF1817"/>
    <w:rsid w:val="00BF22DF"/>
    <w:rsid w:val="00BF3A71"/>
    <w:rsid w:val="00BF3BEB"/>
    <w:rsid w:val="00BF3D29"/>
    <w:rsid w:val="00BF421E"/>
    <w:rsid w:val="00BF5785"/>
    <w:rsid w:val="00BF5DB4"/>
    <w:rsid w:val="00BF5FF6"/>
    <w:rsid w:val="00BF656D"/>
    <w:rsid w:val="00BF6956"/>
    <w:rsid w:val="00BF6A4F"/>
    <w:rsid w:val="00BF7829"/>
    <w:rsid w:val="00BF7BE5"/>
    <w:rsid w:val="00BF7F69"/>
    <w:rsid w:val="00C003B9"/>
    <w:rsid w:val="00C004C8"/>
    <w:rsid w:val="00C00982"/>
    <w:rsid w:val="00C00AD3"/>
    <w:rsid w:val="00C0121E"/>
    <w:rsid w:val="00C04A91"/>
    <w:rsid w:val="00C056C2"/>
    <w:rsid w:val="00C05834"/>
    <w:rsid w:val="00C05D99"/>
    <w:rsid w:val="00C05FF9"/>
    <w:rsid w:val="00C06503"/>
    <w:rsid w:val="00C06575"/>
    <w:rsid w:val="00C06EA7"/>
    <w:rsid w:val="00C10316"/>
    <w:rsid w:val="00C10C44"/>
    <w:rsid w:val="00C1143B"/>
    <w:rsid w:val="00C11797"/>
    <w:rsid w:val="00C11EA2"/>
    <w:rsid w:val="00C12088"/>
    <w:rsid w:val="00C124D1"/>
    <w:rsid w:val="00C12BA9"/>
    <w:rsid w:val="00C13F78"/>
    <w:rsid w:val="00C140E4"/>
    <w:rsid w:val="00C141BE"/>
    <w:rsid w:val="00C1450A"/>
    <w:rsid w:val="00C161AF"/>
    <w:rsid w:val="00C1677B"/>
    <w:rsid w:val="00C17614"/>
    <w:rsid w:val="00C17F93"/>
    <w:rsid w:val="00C20C70"/>
    <w:rsid w:val="00C23506"/>
    <w:rsid w:val="00C23973"/>
    <w:rsid w:val="00C24A4B"/>
    <w:rsid w:val="00C257F3"/>
    <w:rsid w:val="00C25991"/>
    <w:rsid w:val="00C26D49"/>
    <w:rsid w:val="00C27524"/>
    <w:rsid w:val="00C279A3"/>
    <w:rsid w:val="00C27A11"/>
    <w:rsid w:val="00C27F2C"/>
    <w:rsid w:val="00C302EF"/>
    <w:rsid w:val="00C310FE"/>
    <w:rsid w:val="00C3169E"/>
    <w:rsid w:val="00C31A96"/>
    <w:rsid w:val="00C32AA0"/>
    <w:rsid w:val="00C341C4"/>
    <w:rsid w:val="00C343CB"/>
    <w:rsid w:val="00C3489A"/>
    <w:rsid w:val="00C353F4"/>
    <w:rsid w:val="00C35B04"/>
    <w:rsid w:val="00C35BBB"/>
    <w:rsid w:val="00C36064"/>
    <w:rsid w:val="00C366CD"/>
    <w:rsid w:val="00C36975"/>
    <w:rsid w:val="00C36BCD"/>
    <w:rsid w:val="00C37176"/>
    <w:rsid w:val="00C376E3"/>
    <w:rsid w:val="00C37FCD"/>
    <w:rsid w:val="00C41E47"/>
    <w:rsid w:val="00C42358"/>
    <w:rsid w:val="00C42E85"/>
    <w:rsid w:val="00C438A1"/>
    <w:rsid w:val="00C43E8F"/>
    <w:rsid w:val="00C43FC0"/>
    <w:rsid w:val="00C440EC"/>
    <w:rsid w:val="00C4414E"/>
    <w:rsid w:val="00C44399"/>
    <w:rsid w:val="00C4480A"/>
    <w:rsid w:val="00C46ACD"/>
    <w:rsid w:val="00C46E19"/>
    <w:rsid w:val="00C47233"/>
    <w:rsid w:val="00C4723D"/>
    <w:rsid w:val="00C472EF"/>
    <w:rsid w:val="00C4746A"/>
    <w:rsid w:val="00C47C9E"/>
    <w:rsid w:val="00C5184B"/>
    <w:rsid w:val="00C51D78"/>
    <w:rsid w:val="00C53646"/>
    <w:rsid w:val="00C53831"/>
    <w:rsid w:val="00C538DE"/>
    <w:rsid w:val="00C53964"/>
    <w:rsid w:val="00C54669"/>
    <w:rsid w:val="00C56DF0"/>
    <w:rsid w:val="00C56E42"/>
    <w:rsid w:val="00C60F8C"/>
    <w:rsid w:val="00C6110D"/>
    <w:rsid w:val="00C62C23"/>
    <w:rsid w:val="00C62E62"/>
    <w:rsid w:val="00C6337B"/>
    <w:rsid w:val="00C636AC"/>
    <w:rsid w:val="00C64BC0"/>
    <w:rsid w:val="00C64CE8"/>
    <w:rsid w:val="00C65144"/>
    <w:rsid w:val="00C65C28"/>
    <w:rsid w:val="00C665B6"/>
    <w:rsid w:val="00C665C9"/>
    <w:rsid w:val="00C67628"/>
    <w:rsid w:val="00C67C08"/>
    <w:rsid w:val="00C70BAF"/>
    <w:rsid w:val="00C70DE2"/>
    <w:rsid w:val="00C70EB8"/>
    <w:rsid w:val="00C7195E"/>
    <w:rsid w:val="00C71A8B"/>
    <w:rsid w:val="00C71C53"/>
    <w:rsid w:val="00C72CE1"/>
    <w:rsid w:val="00C732E6"/>
    <w:rsid w:val="00C73E21"/>
    <w:rsid w:val="00C768E1"/>
    <w:rsid w:val="00C775A1"/>
    <w:rsid w:val="00C77B19"/>
    <w:rsid w:val="00C820D7"/>
    <w:rsid w:val="00C826BE"/>
    <w:rsid w:val="00C83418"/>
    <w:rsid w:val="00C83972"/>
    <w:rsid w:val="00C8473C"/>
    <w:rsid w:val="00C84C44"/>
    <w:rsid w:val="00C84D0F"/>
    <w:rsid w:val="00C85AE0"/>
    <w:rsid w:val="00C866F5"/>
    <w:rsid w:val="00C868CF"/>
    <w:rsid w:val="00C869BD"/>
    <w:rsid w:val="00C87F3C"/>
    <w:rsid w:val="00C9078C"/>
    <w:rsid w:val="00C90AE2"/>
    <w:rsid w:val="00C90D4E"/>
    <w:rsid w:val="00C917D2"/>
    <w:rsid w:val="00C91A04"/>
    <w:rsid w:val="00C91B02"/>
    <w:rsid w:val="00C93CEC"/>
    <w:rsid w:val="00C947A5"/>
    <w:rsid w:val="00C95098"/>
    <w:rsid w:val="00C95FED"/>
    <w:rsid w:val="00C96179"/>
    <w:rsid w:val="00C969CA"/>
    <w:rsid w:val="00C96F0F"/>
    <w:rsid w:val="00CA0081"/>
    <w:rsid w:val="00CA0122"/>
    <w:rsid w:val="00CA0FDF"/>
    <w:rsid w:val="00CA1691"/>
    <w:rsid w:val="00CA1699"/>
    <w:rsid w:val="00CA1A00"/>
    <w:rsid w:val="00CA1A4C"/>
    <w:rsid w:val="00CA1C45"/>
    <w:rsid w:val="00CA2B75"/>
    <w:rsid w:val="00CA3CFD"/>
    <w:rsid w:val="00CA3ECF"/>
    <w:rsid w:val="00CA4289"/>
    <w:rsid w:val="00CA454A"/>
    <w:rsid w:val="00CA540B"/>
    <w:rsid w:val="00CA6CB0"/>
    <w:rsid w:val="00CA6FCC"/>
    <w:rsid w:val="00CA7557"/>
    <w:rsid w:val="00CA7AFF"/>
    <w:rsid w:val="00CA7C71"/>
    <w:rsid w:val="00CB0269"/>
    <w:rsid w:val="00CB0334"/>
    <w:rsid w:val="00CB0C39"/>
    <w:rsid w:val="00CB0CC2"/>
    <w:rsid w:val="00CB11A8"/>
    <w:rsid w:val="00CB133E"/>
    <w:rsid w:val="00CB17CD"/>
    <w:rsid w:val="00CB290B"/>
    <w:rsid w:val="00CB4F51"/>
    <w:rsid w:val="00CB553F"/>
    <w:rsid w:val="00CB57EA"/>
    <w:rsid w:val="00CB58CB"/>
    <w:rsid w:val="00CB5D81"/>
    <w:rsid w:val="00CB60A7"/>
    <w:rsid w:val="00CB6E07"/>
    <w:rsid w:val="00CB7B6D"/>
    <w:rsid w:val="00CC0296"/>
    <w:rsid w:val="00CC0526"/>
    <w:rsid w:val="00CC17BC"/>
    <w:rsid w:val="00CC33FF"/>
    <w:rsid w:val="00CC474C"/>
    <w:rsid w:val="00CC4EE9"/>
    <w:rsid w:val="00CC509B"/>
    <w:rsid w:val="00CC51E7"/>
    <w:rsid w:val="00CC55AF"/>
    <w:rsid w:val="00CC5D87"/>
    <w:rsid w:val="00CC7346"/>
    <w:rsid w:val="00CC759A"/>
    <w:rsid w:val="00CC75B3"/>
    <w:rsid w:val="00CD10DE"/>
    <w:rsid w:val="00CD15CE"/>
    <w:rsid w:val="00CD15D9"/>
    <w:rsid w:val="00CD175A"/>
    <w:rsid w:val="00CD4299"/>
    <w:rsid w:val="00CD470E"/>
    <w:rsid w:val="00CD58F9"/>
    <w:rsid w:val="00CD6DA4"/>
    <w:rsid w:val="00CD74CD"/>
    <w:rsid w:val="00CD754E"/>
    <w:rsid w:val="00CD759C"/>
    <w:rsid w:val="00CE02F5"/>
    <w:rsid w:val="00CE06C1"/>
    <w:rsid w:val="00CE0A4B"/>
    <w:rsid w:val="00CE1914"/>
    <w:rsid w:val="00CE1D32"/>
    <w:rsid w:val="00CE206D"/>
    <w:rsid w:val="00CE260E"/>
    <w:rsid w:val="00CE30E5"/>
    <w:rsid w:val="00CE3907"/>
    <w:rsid w:val="00CE3B97"/>
    <w:rsid w:val="00CE4386"/>
    <w:rsid w:val="00CE6117"/>
    <w:rsid w:val="00CE6857"/>
    <w:rsid w:val="00CE6FDB"/>
    <w:rsid w:val="00CE7A9B"/>
    <w:rsid w:val="00CF0291"/>
    <w:rsid w:val="00CF0B8D"/>
    <w:rsid w:val="00CF1006"/>
    <w:rsid w:val="00CF12C3"/>
    <w:rsid w:val="00CF232F"/>
    <w:rsid w:val="00CF3C24"/>
    <w:rsid w:val="00CF4EFC"/>
    <w:rsid w:val="00CF58DF"/>
    <w:rsid w:val="00CF5DFD"/>
    <w:rsid w:val="00CF6799"/>
    <w:rsid w:val="00CF6D16"/>
    <w:rsid w:val="00CF6E8E"/>
    <w:rsid w:val="00CF6FD3"/>
    <w:rsid w:val="00CF7D5E"/>
    <w:rsid w:val="00CF7E16"/>
    <w:rsid w:val="00D000CA"/>
    <w:rsid w:val="00D000CF"/>
    <w:rsid w:val="00D00151"/>
    <w:rsid w:val="00D00D37"/>
    <w:rsid w:val="00D00E21"/>
    <w:rsid w:val="00D00F37"/>
    <w:rsid w:val="00D02C28"/>
    <w:rsid w:val="00D02CB8"/>
    <w:rsid w:val="00D02CF6"/>
    <w:rsid w:val="00D03326"/>
    <w:rsid w:val="00D03FF8"/>
    <w:rsid w:val="00D04EAD"/>
    <w:rsid w:val="00D05492"/>
    <w:rsid w:val="00D0586B"/>
    <w:rsid w:val="00D064C6"/>
    <w:rsid w:val="00D0680A"/>
    <w:rsid w:val="00D06C6B"/>
    <w:rsid w:val="00D07274"/>
    <w:rsid w:val="00D07309"/>
    <w:rsid w:val="00D077DE"/>
    <w:rsid w:val="00D07F92"/>
    <w:rsid w:val="00D11230"/>
    <w:rsid w:val="00D12077"/>
    <w:rsid w:val="00D12DBC"/>
    <w:rsid w:val="00D130B0"/>
    <w:rsid w:val="00D13F7F"/>
    <w:rsid w:val="00D143C4"/>
    <w:rsid w:val="00D1446D"/>
    <w:rsid w:val="00D1640C"/>
    <w:rsid w:val="00D1690B"/>
    <w:rsid w:val="00D17246"/>
    <w:rsid w:val="00D17FEE"/>
    <w:rsid w:val="00D20550"/>
    <w:rsid w:val="00D20A27"/>
    <w:rsid w:val="00D20D6A"/>
    <w:rsid w:val="00D20FBE"/>
    <w:rsid w:val="00D21E77"/>
    <w:rsid w:val="00D225CA"/>
    <w:rsid w:val="00D23DF8"/>
    <w:rsid w:val="00D23E39"/>
    <w:rsid w:val="00D2437E"/>
    <w:rsid w:val="00D25223"/>
    <w:rsid w:val="00D266FB"/>
    <w:rsid w:val="00D27931"/>
    <w:rsid w:val="00D27A41"/>
    <w:rsid w:val="00D31210"/>
    <w:rsid w:val="00D31473"/>
    <w:rsid w:val="00D31E43"/>
    <w:rsid w:val="00D335BA"/>
    <w:rsid w:val="00D33A25"/>
    <w:rsid w:val="00D35E27"/>
    <w:rsid w:val="00D3666B"/>
    <w:rsid w:val="00D36D7C"/>
    <w:rsid w:val="00D37E5B"/>
    <w:rsid w:val="00D401C3"/>
    <w:rsid w:val="00D41584"/>
    <w:rsid w:val="00D42CAB"/>
    <w:rsid w:val="00D43F04"/>
    <w:rsid w:val="00D443F9"/>
    <w:rsid w:val="00D4457A"/>
    <w:rsid w:val="00D4461A"/>
    <w:rsid w:val="00D468B5"/>
    <w:rsid w:val="00D4753F"/>
    <w:rsid w:val="00D47777"/>
    <w:rsid w:val="00D508DE"/>
    <w:rsid w:val="00D51E1A"/>
    <w:rsid w:val="00D52161"/>
    <w:rsid w:val="00D52CC3"/>
    <w:rsid w:val="00D52D25"/>
    <w:rsid w:val="00D53023"/>
    <w:rsid w:val="00D54702"/>
    <w:rsid w:val="00D54703"/>
    <w:rsid w:val="00D54D5C"/>
    <w:rsid w:val="00D55846"/>
    <w:rsid w:val="00D55CC2"/>
    <w:rsid w:val="00D55D7B"/>
    <w:rsid w:val="00D55FE5"/>
    <w:rsid w:val="00D57329"/>
    <w:rsid w:val="00D57868"/>
    <w:rsid w:val="00D57F97"/>
    <w:rsid w:val="00D60577"/>
    <w:rsid w:val="00D60D41"/>
    <w:rsid w:val="00D613C3"/>
    <w:rsid w:val="00D61F30"/>
    <w:rsid w:val="00D61FE8"/>
    <w:rsid w:val="00D628A2"/>
    <w:rsid w:val="00D62E11"/>
    <w:rsid w:val="00D63649"/>
    <w:rsid w:val="00D63881"/>
    <w:rsid w:val="00D6400C"/>
    <w:rsid w:val="00D65B69"/>
    <w:rsid w:val="00D67817"/>
    <w:rsid w:val="00D67A65"/>
    <w:rsid w:val="00D67CC5"/>
    <w:rsid w:val="00D67ED4"/>
    <w:rsid w:val="00D70389"/>
    <w:rsid w:val="00D708B9"/>
    <w:rsid w:val="00D70D3C"/>
    <w:rsid w:val="00D71107"/>
    <w:rsid w:val="00D71E65"/>
    <w:rsid w:val="00D71FBA"/>
    <w:rsid w:val="00D7289C"/>
    <w:rsid w:val="00D72A86"/>
    <w:rsid w:val="00D7380F"/>
    <w:rsid w:val="00D73B26"/>
    <w:rsid w:val="00D749B0"/>
    <w:rsid w:val="00D74CBC"/>
    <w:rsid w:val="00D75C4E"/>
    <w:rsid w:val="00D76EB8"/>
    <w:rsid w:val="00D77BA7"/>
    <w:rsid w:val="00D77C1C"/>
    <w:rsid w:val="00D801C4"/>
    <w:rsid w:val="00D805A5"/>
    <w:rsid w:val="00D81139"/>
    <w:rsid w:val="00D81BF0"/>
    <w:rsid w:val="00D82555"/>
    <w:rsid w:val="00D829C7"/>
    <w:rsid w:val="00D830A3"/>
    <w:rsid w:val="00D8354A"/>
    <w:rsid w:val="00D8369B"/>
    <w:rsid w:val="00D84D9D"/>
    <w:rsid w:val="00D865F1"/>
    <w:rsid w:val="00D869E5"/>
    <w:rsid w:val="00D86CA1"/>
    <w:rsid w:val="00D870A6"/>
    <w:rsid w:val="00D87197"/>
    <w:rsid w:val="00D87247"/>
    <w:rsid w:val="00D87E05"/>
    <w:rsid w:val="00D91755"/>
    <w:rsid w:val="00D92CCE"/>
    <w:rsid w:val="00D92DA2"/>
    <w:rsid w:val="00D93420"/>
    <w:rsid w:val="00D95383"/>
    <w:rsid w:val="00D958B4"/>
    <w:rsid w:val="00D95E0E"/>
    <w:rsid w:val="00D97162"/>
    <w:rsid w:val="00D97277"/>
    <w:rsid w:val="00D97EB2"/>
    <w:rsid w:val="00D97FA8"/>
    <w:rsid w:val="00DA1200"/>
    <w:rsid w:val="00DA141D"/>
    <w:rsid w:val="00DA144A"/>
    <w:rsid w:val="00DA208F"/>
    <w:rsid w:val="00DA25F7"/>
    <w:rsid w:val="00DA2CDD"/>
    <w:rsid w:val="00DA302E"/>
    <w:rsid w:val="00DA3EA6"/>
    <w:rsid w:val="00DA4072"/>
    <w:rsid w:val="00DA4D3C"/>
    <w:rsid w:val="00DA58DD"/>
    <w:rsid w:val="00DA5A86"/>
    <w:rsid w:val="00DA5EC1"/>
    <w:rsid w:val="00DA670A"/>
    <w:rsid w:val="00DA6D12"/>
    <w:rsid w:val="00DA6D60"/>
    <w:rsid w:val="00DA7EEA"/>
    <w:rsid w:val="00DB0CE4"/>
    <w:rsid w:val="00DB0CE6"/>
    <w:rsid w:val="00DB188A"/>
    <w:rsid w:val="00DB244F"/>
    <w:rsid w:val="00DB2C7F"/>
    <w:rsid w:val="00DB2E10"/>
    <w:rsid w:val="00DB5C25"/>
    <w:rsid w:val="00DB60E2"/>
    <w:rsid w:val="00DB64E6"/>
    <w:rsid w:val="00DB6560"/>
    <w:rsid w:val="00DB79D0"/>
    <w:rsid w:val="00DB7FE7"/>
    <w:rsid w:val="00DC0BBA"/>
    <w:rsid w:val="00DC0F6B"/>
    <w:rsid w:val="00DC2CBA"/>
    <w:rsid w:val="00DC2DB1"/>
    <w:rsid w:val="00DC3701"/>
    <w:rsid w:val="00DC6523"/>
    <w:rsid w:val="00DC65DB"/>
    <w:rsid w:val="00DC6C36"/>
    <w:rsid w:val="00DC75FA"/>
    <w:rsid w:val="00DD19F7"/>
    <w:rsid w:val="00DD1A31"/>
    <w:rsid w:val="00DD216C"/>
    <w:rsid w:val="00DD2F29"/>
    <w:rsid w:val="00DD321C"/>
    <w:rsid w:val="00DD3598"/>
    <w:rsid w:val="00DD3B64"/>
    <w:rsid w:val="00DD42A2"/>
    <w:rsid w:val="00DD488B"/>
    <w:rsid w:val="00DD49BA"/>
    <w:rsid w:val="00DD4D37"/>
    <w:rsid w:val="00DD5727"/>
    <w:rsid w:val="00DD6B11"/>
    <w:rsid w:val="00DD6CC0"/>
    <w:rsid w:val="00DD7488"/>
    <w:rsid w:val="00DE0210"/>
    <w:rsid w:val="00DE05C9"/>
    <w:rsid w:val="00DE0A63"/>
    <w:rsid w:val="00DE27A6"/>
    <w:rsid w:val="00DE2B46"/>
    <w:rsid w:val="00DE2BCE"/>
    <w:rsid w:val="00DE2CFB"/>
    <w:rsid w:val="00DE38D8"/>
    <w:rsid w:val="00DE432E"/>
    <w:rsid w:val="00DE4B0B"/>
    <w:rsid w:val="00DE4BB5"/>
    <w:rsid w:val="00DE525B"/>
    <w:rsid w:val="00DE61B7"/>
    <w:rsid w:val="00DE6E72"/>
    <w:rsid w:val="00DE7E44"/>
    <w:rsid w:val="00DF0423"/>
    <w:rsid w:val="00DF04E3"/>
    <w:rsid w:val="00DF2D5A"/>
    <w:rsid w:val="00DF33A7"/>
    <w:rsid w:val="00DF49CC"/>
    <w:rsid w:val="00DF4E5F"/>
    <w:rsid w:val="00DF5068"/>
    <w:rsid w:val="00DF6047"/>
    <w:rsid w:val="00DF7548"/>
    <w:rsid w:val="00E01CA8"/>
    <w:rsid w:val="00E02750"/>
    <w:rsid w:val="00E029BC"/>
    <w:rsid w:val="00E03D13"/>
    <w:rsid w:val="00E03D47"/>
    <w:rsid w:val="00E05FDD"/>
    <w:rsid w:val="00E07259"/>
    <w:rsid w:val="00E105CE"/>
    <w:rsid w:val="00E112A1"/>
    <w:rsid w:val="00E11356"/>
    <w:rsid w:val="00E11637"/>
    <w:rsid w:val="00E12012"/>
    <w:rsid w:val="00E1220B"/>
    <w:rsid w:val="00E12629"/>
    <w:rsid w:val="00E1278D"/>
    <w:rsid w:val="00E133E7"/>
    <w:rsid w:val="00E13DB8"/>
    <w:rsid w:val="00E146B0"/>
    <w:rsid w:val="00E1475B"/>
    <w:rsid w:val="00E14CC3"/>
    <w:rsid w:val="00E156F3"/>
    <w:rsid w:val="00E15A58"/>
    <w:rsid w:val="00E15AEC"/>
    <w:rsid w:val="00E16F94"/>
    <w:rsid w:val="00E174B3"/>
    <w:rsid w:val="00E176AA"/>
    <w:rsid w:val="00E2009E"/>
    <w:rsid w:val="00E20493"/>
    <w:rsid w:val="00E21D9E"/>
    <w:rsid w:val="00E2284C"/>
    <w:rsid w:val="00E2499C"/>
    <w:rsid w:val="00E24F32"/>
    <w:rsid w:val="00E267B4"/>
    <w:rsid w:val="00E270E9"/>
    <w:rsid w:val="00E274B6"/>
    <w:rsid w:val="00E311F6"/>
    <w:rsid w:val="00E312A5"/>
    <w:rsid w:val="00E31383"/>
    <w:rsid w:val="00E318CC"/>
    <w:rsid w:val="00E31F14"/>
    <w:rsid w:val="00E32892"/>
    <w:rsid w:val="00E3301C"/>
    <w:rsid w:val="00E336A1"/>
    <w:rsid w:val="00E33FAE"/>
    <w:rsid w:val="00E34398"/>
    <w:rsid w:val="00E343C2"/>
    <w:rsid w:val="00E34F82"/>
    <w:rsid w:val="00E354CD"/>
    <w:rsid w:val="00E35742"/>
    <w:rsid w:val="00E35E20"/>
    <w:rsid w:val="00E36265"/>
    <w:rsid w:val="00E370F7"/>
    <w:rsid w:val="00E37C79"/>
    <w:rsid w:val="00E400A4"/>
    <w:rsid w:val="00E40450"/>
    <w:rsid w:val="00E4103E"/>
    <w:rsid w:val="00E41FF0"/>
    <w:rsid w:val="00E42F19"/>
    <w:rsid w:val="00E43FAC"/>
    <w:rsid w:val="00E44D23"/>
    <w:rsid w:val="00E44E80"/>
    <w:rsid w:val="00E44F92"/>
    <w:rsid w:val="00E46634"/>
    <w:rsid w:val="00E46C9D"/>
    <w:rsid w:val="00E47B28"/>
    <w:rsid w:val="00E516F1"/>
    <w:rsid w:val="00E51E04"/>
    <w:rsid w:val="00E52FA4"/>
    <w:rsid w:val="00E535CF"/>
    <w:rsid w:val="00E536AD"/>
    <w:rsid w:val="00E536C6"/>
    <w:rsid w:val="00E53E0B"/>
    <w:rsid w:val="00E540A5"/>
    <w:rsid w:val="00E5464C"/>
    <w:rsid w:val="00E54D82"/>
    <w:rsid w:val="00E55021"/>
    <w:rsid w:val="00E56560"/>
    <w:rsid w:val="00E565E4"/>
    <w:rsid w:val="00E57173"/>
    <w:rsid w:val="00E57888"/>
    <w:rsid w:val="00E57986"/>
    <w:rsid w:val="00E600C2"/>
    <w:rsid w:val="00E60783"/>
    <w:rsid w:val="00E61791"/>
    <w:rsid w:val="00E61894"/>
    <w:rsid w:val="00E61CDA"/>
    <w:rsid w:val="00E6237D"/>
    <w:rsid w:val="00E6248E"/>
    <w:rsid w:val="00E62563"/>
    <w:rsid w:val="00E62695"/>
    <w:rsid w:val="00E63214"/>
    <w:rsid w:val="00E6396A"/>
    <w:rsid w:val="00E64DCC"/>
    <w:rsid w:val="00E659D7"/>
    <w:rsid w:val="00E65A2B"/>
    <w:rsid w:val="00E66088"/>
    <w:rsid w:val="00E6661E"/>
    <w:rsid w:val="00E6713C"/>
    <w:rsid w:val="00E70A12"/>
    <w:rsid w:val="00E72030"/>
    <w:rsid w:val="00E74331"/>
    <w:rsid w:val="00E74BC3"/>
    <w:rsid w:val="00E74E4F"/>
    <w:rsid w:val="00E75027"/>
    <w:rsid w:val="00E75E34"/>
    <w:rsid w:val="00E761E5"/>
    <w:rsid w:val="00E768B4"/>
    <w:rsid w:val="00E7764B"/>
    <w:rsid w:val="00E77B16"/>
    <w:rsid w:val="00E802C3"/>
    <w:rsid w:val="00E80A18"/>
    <w:rsid w:val="00E814D0"/>
    <w:rsid w:val="00E81968"/>
    <w:rsid w:val="00E8199C"/>
    <w:rsid w:val="00E81C1E"/>
    <w:rsid w:val="00E821F0"/>
    <w:rsid w:val="00E83037"/>
    <w:rsid w:val="00E8386F"/>
    <w:rsid w:val="00E84D77"/>
    <w:rsid w:val="00E85206"/>
    <w:rsid w:val="00E855E3"/>
    <w:rsid w:val="00E863DE"/>
    <w:rsid w:val="00E869AA"/>
    <w:rsid w:val="00E870F9"/>
    <w:rsid w:val="00E87806"/>
    <w:rsid w:val="00E87BFF"/>
    <w:rsid w:val="00E87DBD"/>
    <w:rsid w:val="00E91364"/>
    <w:rsid w:val="00E91512"/>
    <w:rsid w:val="00E91FA8"/>
    <w:rsid w:val="00E93CDD"/>
    <w:rsid w:val="00E94144"/>
    <w:rsid w:val="00E94FB1"/>
    <w:rsid w:val="00E95677"/>
    <w:rsid w:val="00E95859"/>
    <w:rsid w:val="00E95D4E"/>
    <w:rsid w:val="00E9640C"/>
    <w:rsid w:val="00E96497"/>
    <w:rsid w:val="00E97F94"/>
    <w:rsid w:val="00EA01C2"/>
    <w:rsid w:val="00EA034D"/>
    <w:rsid w:val="00EA043B"/>
    <w:rsid w:val="00EA0C2F"/>
    <w:rsid w:val="00EA11BD"/>
    <w:rsid w:val="00EA1237"/>
    <w:rsid w:val="00EA1C24"/>
    <w:rsid w:val="00EA1E2C"/>
    <w:rsid w:val="00EA22D2"/>
    <w:rsid w:val="00EA2C95"/>
    <w:rsid w:val="00EA32A0"/>
    <w:rsid w:val="00EA36A4"/>
    <w:rsid w:val="00EA449C"/>
    <w:rsid w:val="00EA490B"/>
    <w:rsid w:val="00EA503F"/>
    <w:rsid w:val="00EA5867"/>
    <w:rsid w:val="00EA5C85"/>
    <w:rsid w:val="00EA5E93"/>
    <w:rsid w:val="00EA73F6"/>
    <w:rsid w:val="00EA7BEE"/>
    <w:rsid w:val="00EB1373"/>
    <w:rsid w:val="00EB1D58"/>
    <w:rsid w:val="00EB389B"/>
    <w:rsid w:val="00EB3975"/>
    <w:rsid w:val="00EB3D92"/>
    <w:rsid w:val="00EB44D1"/>
    <w:rsid w:val="00EB4800"/>
    <w:rsid w:val="00EB4E27"/>
    <w:rsid w:val="00EB5351"/>
    <w:rsid w:val="00EB556E"/>
    <w:rsid w:val="00EB558E"/>
    <w:rsid w:val="00EB6636"/>
    <w:rsid w:val="00EB6E93"/>
    <w:rsid w:val="00EB7A60"/>
    <w:rsid w:val="00EB7D74"/>
    <w:rsid w:val="00EC0FAC"/>
    <w:rsid w:val="00EC10F4"/>
    <w:rsid w:val="00EC3479"/>
    <w:rsid w:val="00EC3D41"/>
    <w:rsid w:val="00EC43C3"/>
    <w:rsid w:val="00EC48DA"/>
    <w:rsid w:val="00EC50F1"/>
    <w:rsid w:val="00EC55C2"/>
    <w:rsid w:val="00EC58BF"/>
    <w:rsid w:val="00EC619B"/>
    <w:rsid w:val="00EC709C"/>
    <w:rsid w:val="00ED1B1E"/>
    <w:rsid w:val="00ED253B"/>
    <w:rsid w:val="00ED31E3"/>
    <w:rsid w:val="00ED385D"/>
    <w:rsid w:val="00ED423B"/>
    <w:rsid w:val="00ED437E"/>
    <w:rsid w:val="00ED44F4"/>
    <w:rsid w:val="00ED4BB0"/>
    <w:rsid w:val="00ED4EA4"/>
    <w:rsid w:val="00ED52B9"/>
    <w:rsid w:val="00ED54DD"/>
    <w:rsid w:val="00ED5B2E"/>
    <w:rsid w:val="00ED5DDE"/>
    <w:rsid w:val="00ED5F8E"/>
    <w:rsid w:val="00ED66D2"/>
    <w:rsid w:val="00ED6C9D"/>
    <w:rsid w:val="00ED78C8"/>
    <w:rsid w:val="00EE0C6A"/>
    <w:rsid w:val="00EE1AD5"/>
    <w:rsid w:val="00EE21A0"/>
    <w:rsid w:val="00EE2243"/>
    <w:rsid w:val="00EE3774"/>
    <w:rsid w:val="00EE3C88"/>
    <w:rsid w:val="00EE4713"/>
    <w:rsid w:val="00EE5C2F"/>
    <w:rsid w:val="00EE626A"/>
    <w:rsid w:val="00EE79B3"/>
    <w:rsid w:val="00EE7BA9"/>
    <w:rsid w:val="00EE7CA0"/>
    <w:rsid w:val="00EF0B3C"/>
    <w:rsid w:val="00EF164C"/>
    <w:rsid w:val="00EF1A96"/>
    <w:rsid w:val="00EF1F6A"/>
    <w:rsid w:val="00EF297E"/>
    <w:rsid w:val="00EF43D5"/>
    <w:rsid w:val="00EF4C87"/>
    <w:rsid w:val="00EF6833"/>
    <w:rsid w:val="00EF6964"/>
    <w:rsid w:val="00EF79FB"/>
    <w:rsid w:val="00EF7C24"/>
    <w:rsid w:val="00F00917"/>
    <w:rsid w:val="00F00AC9"/>
    <w:rsid w:val="00F01122"/>
    <w:rsid w:val="00F01938"/>
    <w:rsid w:val="00F01BAA"/>
    <w:rsid w:val="00F01F9E"/>
    <w:rsid w:val="00F033AF"/>
    <w:rsid w:val="00F03534"/>
    <w:rsid w:val="00F0354C"/>
    <w:rsid w:val="00F03816"/>
    <w:rsid w:val="00F03AAB"/>
    <w:rsid w:val="00F03C55"/>
    <w:rsid w:val="00F03D32"/>
    <w:rsid w:val="00F06638"/>
    <w:rsid w:val="00F073C7"/>
    <w:rsid w:val="00F07B65"/>
    <w:rsid w:val="00F07F22"/>
    <w:rsid w:val="00F10940"/>
    <w:rsid w:val="00F1122F"/>
    <w:rsid w:val="00F11D04"/>
    <w:rsid w:val="00F11E78"/>
    <w:rsid w:val="00F12D61"/>
    <w:rsid w:val="00F134F8"/>
    <w:rsid w:val="00F144EE"/>
    <w:rsid w:val="00F146B3"/>
    <w:rsid w:val="00F15828"/>
    <w:rsid w:val="00F16919"/>
    <w:rsid w:val="00F17BC0"/>
    <w:rsid w:val="00F201B3"/>
    <w:rsid w:val="00F2112F"/>
    <w:rsid w:val="00F2199D"/>
    <w:rsid w:val="00F226C8"/>
    <w:rsid w:val="00F2293F"/>
    <w:rsid w:val="00F2300A"/>
    <w:rsid w:val="00F2314C"/>
    <w:rsid w:val="00F232DF"/>
    <w:rsid w:val="00F2432A"/>
    <w:rsid w:val="00F2463A"/>
    <w:rsid w:val="00F251AD"/>
    <w:rsid w:val="00F252A1"/>
    <w:rsid w:val="00F25A00"/>
    <w:rsid w:val="00F26477"/>
    <w:rsid w:val="00F2677D"/>
    <w:rsid w:val="00F30B74"/>
    <w:rsid w:val="00F31033"/>
    <w:rsid w:val="00F32069"/>
    <w:rsid w:val="00F32EBE"/>
    <w:rsid w:val="00F332FC"/>
    <w:rsid w:val="00F334D3"/>
    <w:rsid w:val="00F3352D"/>
    <w:rsid w:val="00F33832"/>
    <w:rsid w:val="00F34322"/>
    <w:rsid w:val="00F34E62"/>
    <w:rsid w:val="00F3594B"/>
    <w:rsid w:val="00F35FA3"/>
    <w:rsid w:val="00F363B4"/>
    <w:rsid w:val="00F36CD5"/>
    <w:rsid w:val="00F37062"/>
    <w:rsid w:val="00F40403"/>
    <w:rsid w:val="00F404A7"/>
    <w:rsid w:val="00F40C71"/>
    <w:rsid w:val="00F422AC"/>
    <w:rsid w:val="00F42E21"/>
    <w:rsid w:val="00F4329A"/>
    <w:rsid w:val="00F437A6"/>
    <w:rsid w:val="00F43B13"/>
    <w:rsid w:val="00F44149"/>
    <w:rsid w:val="00F44189"/>
    <w:rsid w:val="00F44554"/>
    <w:rsid w:val="00F4545D"/>
    <w:rsid w:val="00F46144"/>
    <w:rsid w:val="00F46382"/>
    <w:rsid w:val="00F465EE"/>
    <w:rsid w:val="00F4694B"/>
    <w:rsid w:val="00F46E22"/>
    <w:rsid w:val="00F52F53"/>
    <w:rsid w:val="00F5357A"/>
    <w:rsid w:val="00F536E5"/>
    <w:rsid w:val="00F54368"/>
    <w:rsid w:val="00F547BD"/>
    <w:rsid w:val="00F54D47"/>
    <w:rsid w:val="00F55795"/>
    <w:rsid w:val="00F558EF"/>
    <w:rsid w:val="00F55E20"/>
    <w:rsid w:val="00F565EF"/>
    <w:rsid w:val="00F57379"/>
    <w:rsid w:val="00F60331"/>
    <w:rsid w:val="00F60B79"/>
    <w:rsid w:val="00F61024"/>
    <w:rsid w:val="00F61904"/>
    <w:rsid w:val="00F61A4D"/>
    <w:rsid w:val="00F63AE9"/>
    <w:rsid w:val="00F64572"/>
    <w:rsid w:val="00F64CDA"/>
    <w:rsid w:val="00F64D99"/>
    <w:rsid w:val="00F665DF"/>
    <w:rsid w:val="00F66CE1"/>
    <w:rsid w:val="00F6760B"/>
    <w:rsid w:val="00F67C2C"/>
    <w:rsid w:val="00F70410"/>
    <w:rsid w:val="00F706FE"/>
    <w:rsid w:val="00F715F3"/>
    <w:rsid w:val="00F719B6"/>
    <w:rsid w:val="00F71C38"/>
    <w:rsid w:val="00F72EFE"/>
    <w:rsid w:val="00F741FD"/>
    <w:rsid w:val="00F74F2D"/>
    <w:rsid w:val="00F754D0"/>
    <w:rsid w:val="00F77672"/>
    <w:rsid w:val="00F81775"/>
    <w:rsid w:val="00F82B2D"/>
    <w:rsid w:val="00F83833"/>
    <w:rsid w:val="00F83A83"/>
    <w:rsid w:val="00F847FA"/>
    <w:rsid w:val="00F84BC3"/>
    <w:rsid w:val="00F850B9"/>
    <w:rsid w:val="00F853E5"/>
    <w:rsid w:val="00F861CC"/>
    <w:rsid w:val="00F875DE"/>
    <w:rsid w:val="00F87CB5"/>
    <w:rsid w:val="00F87CE0"/>
    <w:rsid w:val="00F90419"/>
    <w:rsid w:val="00F906E5"/>
    <w:rsid w:val="00F90DDC"/>
    <w:rsid w:val="00F915D1"/>
    <w:rsid w:val="00F92389"/>
    <w:rsid w:val="00F924A5"/>
    <w:rsid w:val="00F92A7C"/>
    <w:rsid w:val="00F934E9"/>
    <w:rsid w:val="00F94DFF"/>
    <w:rsid w:val="00F9524B"/>
    <w:rsid w:val="00F956A3"/>
    <w:rsid w:val="00F95E52"/>
    <w:rsid w:val="00F9611E"/>
    <w:rsid w:val="00F963D3"/>
    <w:rsid w:val="00F9705A"/>
    <w:rsid w:val="00F971D9"/>
    <w:rsid w:val="00F97443"/>
    <w:rsid w:val="00FA017A"/>
    <w:rsid w:val="00FA044A"/>
    <w:rsid w:val="00FA2E84"/>
    <w:rsid w:val="00FA3412"/>
    <w:rsid w:val="00FA3A31"/>
    <w:rsid w:val="00FA4376"/>
    <w:rsid w:val="00FA5189"/>
    <w:rsid w:val="00FA5AAA"/>
    <w:rsid w:val="00FA7053"/>
    <w:rsid w:val="00FA7476"/>
    <w:rsid w:val="00FA748C"/>
    <w:rsid w:val="00FA75B6"/>
    <w:rsid w:val="00FA7AE8"/>
    <w:rsid w:val="00FB1CA6"/>
    <w:rsid w:val="00FB22B2"/>
    <w:rsid w:val="00FB4064"/>
    <w:rsid w:val="00FB4762"/>
    <w:rsid w:val="00FB5340"/>
    <w:rsid w:val="00FB59B3"/>
    <w:rsid w:val="00FB5A95"/>
    <w:rsid w:val="00FB65AC"/>
    <w:rsid w:val="00FB6A2D"/>
    <w:rsid w:val="00FB6D88"/>
    <w:rsid w:val="00FB73EC"/>
    <w:rsid w:val="00FB7A89"/>
    <w:rsid w:val="00FB7D06"/>
    <w:rsid w:val="00FC02D4"/>
    <w:rsid w:val="00FC1437"/>
    <w:rsid w:val="00FC16BD"/>
    <w:rsid w:val="00FC2328"/>
    <w:rsid w:val="00FC4E15"/>
    <w:rsid w:val="00FC5BB8"/>
    <w:rsid w:val="00FC70F4"/>
    <w:rsid w:val="00FC7429"/>
    <w:rsid w:val="00FD0676"/>
    <w:rsid w:val="00FD0CE0"/>
    <w:rsid w:val="00FD13F5"/>
    <w:rsid w:val="00FD3042"/>
    <w:rsid w:val="00FD3237"/>
    <w:rsid w:val="00FD32A8"/>
    <w:rsid w:val="00FD3892"/>
    <w:rsid w:val="00FD3A9C"/>
    <w:rsid w:val="00FD3AE9"/>
    <w:rsid w:val="00FD42D1"/>
    <w:rsid w:val="00FD4B07"/>
    <w:rsid w:val="00FD5C1B"/>
    <w:rsid w:val="00FD6CBE"/>
    <w:rsid w:val="00FD7ED3"/>
    <w:rsid w:val="00FE20C5"/>
    <w:rsid w:val="00FE30CE"/>
    <w:rsid w:val="00FE343E"/>
    <w:rsid w:val="00FE6312"/>
    <w:rsid w:val="00FE6409"/>
    <w:rsid w:val="00FE733F"/>
    <w:rsid w:val="00FE743B"/>
    <w:rsid w:val="00FF01D7"/>
    <w:rsid w:val="00FF04D7"/>
    <w:rsid w:val="00FF1D0D"/>
    <w:rsid w:val="00FF2146"/>
    <w:rsid w:val="00FF387B"/>
    <w:rsid w:val="00FF3C45"/>
    <w:rsid w:val="00FF3E7B"/>
    <w:rsid w:val="00FF44E8"/>
    <w:rsid w:val="00FF4635"/>
    <w:rsid w:val="00FF4658"/>
    <w:rsid w:val="00FF5056"/>
    <w:rsid w:val="00FF50A5"/>
    <w:rsid w:val="00FF5559"/>
    <w:rsid w:val="00FF5C86"/>
    <w:rsid w:val="00FF605F"/>
    <w:rsid w:val="00FF60AC"/>
    <w:rsid w:val="00FF645E"/>
    <w:rsid w:val="00FF65A7"/>
    <w:rsid w:val="00FF6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2891C"/>
  <w15:docId w15:val="{2FA50F00-2F1E-4002-B927-D8BEA539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223"/>
  </w:style>
  <w:style w:type="paragraph" w:styleId="1">
    <w:name w:val="heading 1"/>
    <w:basedOn w:val="a"/>
    <w:next w:val="a"/>
    <w:link w:val="10"/>
    <w:qFormat/>
    <w:rsid w:val="00710DF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F2300A"/>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35DE7"/>
    <w:rPr>
      <w:i/>
      <w:iCs/>
    </w:rPr>
  </w:style>
  <w:style w:type="paragraph" w:styleId="a4">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4 Зна"/>
    <w:basedOn w:val="a"/>
    <w:link w:val="a5"/>
    <w:unhideWhenUsed/>
    <w:qFormat/>
    <w:rsid w:val="00035DE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link w:val="a7"/>
    <w:qFormat/>
    <w:rsid w:val="00035DE7"/>
    <w:pPr>
      <w:ind w:left="720"/>
      <w:contextualSpacing/>
    </w:pPr>
  </w:style>
  <w:style w:type="paragraph" w:styleId="a8">
    <w:name w:val="header"/>
    <w:basedOn w:val="a"/>
    <w:link w:val="a9"/>
    <w:unhideWhenUsed/>
    <w:rsid w:val="00610685"/>
    <w:pPr>
      <w:tabs>
        <w:tab w:val="center" w:pos="4677"/>
        <w:tab w:val="right" w:pos="9355"/>
      </w:tabs>
      <w:spacing w:after="0" w:line="240" w:lineRule="auto"/>
    </w:pPr>
  </w:style>
  <w:style w:type="character" w:customStyle="1" w:styleId="a9">
    <w:name w:val="Верхний колонтитул Знак"/>
    <w:basedOn w:val="a0"/>
    <w:link w:val="a8"/>
    <w:rsid w:val="00610685"/>
  </w:style>
  <w:style w:type="paragraph" w:styleId="aa">
    <w:name w:val="footer"/>
    <w:basedOn w:val="a"/>
    <w:link w:val="ab"/>
    <w:unhideWhenUsed/>
    <w:rsid w:val="00610685"/>
    <w:pPr>
      <w:tabs>
        <w:tab w:val="center" w:pos="4677"/>
        <w:tab w:val="right" w:pos="9355"/>
      </w:tabs>
      <w:spacing w:after="0" w:line="240" w:lineRule="auto"/>
    </w:pPr>
  </w:style>
  <w:style w:type="character" w:customStyle="1" w:styleId="ab">
    <w:name w:val="Нижний колонтитул Знак"/>
    <w:basedOn w:val="a0"/>
    <w:link w:val="aa"/>
    <w:rsid w:val="00610685"/>
  </w:style>
  <w:style w:type="character" w:customStyle="1" w:styleId="10">
    <w:name w:val="Заголовок 1 Знак"/>
    <w:basedOn w:val="a0"/>
    <w:link w:val="1"/>
    <w:rsid w:val="00710DF8"/>
    <w:rPr>
      <w:rFonts w:asciiTheme="majorHAnsi" w:eastAsiaTheme="majorEastAsia" w:hAnsiTheme="majorHAnsi" w:cstheme="majorBidi"/>
      <w:b/>
      <w:bCs/>
      <w:color w:val="365F91" w:themeColor="accent1" w:themeShade="BF"/>
      <w:sz w:val="28"/>
      <w:szCs w:val="28"/>
      <w:lang w:eastAsia="en-US"/>
    </w:rPr>
  </w:style>
  <w:style w:type="character" w:customStyle="1" w:styleId="ft18">
    <w:name w:val="ft18"/>
    <w:rsid w:val="00ED54DD"/>
  </w:style>
  <w:style w:type="character" w:customStyle="1" w:styleId="a5">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 Знак3 Знак"/>
    <w:link w:val="a4"/>
    <w:uiPriority w:val="99"/>
    <w:locked/>
    <w:rsid w:val="00ED54DD"/>
    <w:rPr>
      <w:rFonts w:ascii="Times New Roman" w:eastAsia="Times New Roman" w:hAnsi="Times New Roman" w:cs="Times New Roman"/>
      <w:sz w:val="24"/>
      <w:szCs w:val="24"/>
    </w:rPr>
  </w:style>
  <w:style w:type="paragraph" w:customStyle="1" w:styleId="Default">
    <w:name w:val="Default"/>
    <w:rsid w:val="00E87BFF"/>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nhideWhenUsed/>
    <w:rsid w:val="00303514"/>
    <w:rPr>
      <w:color w:val="0000FF" w:themeColor="hyperlink"/>
      <w:u w:val="single"/>
    </w:rPr>
  </w:style>
  <w:style w:type="paragraph" w:customStyle="1" w:styleId="Pa5">
    <w:name w:val="Pa5"/>
    <w:basedOn w:val="Default"/>
    <w:next w:val="Default"/>
    <w:uiPriority w:val="99"/>
    <w:rsid w:val="009F375A"/>
    <w:pPr>
      <w:spacing w:line="241" w:lineRule="atLeast"/>
    </w:pPr>
    <w:rPr>
      <w:color w:val="auto"/>
    </w:rPr>
  </w:style>
  <w:style w:type="character" w:customStyle="1" w:styleId="A10">
    <w:name w:val="A1"/>
    <w:uiPriority w:val="99"/>
    <w:rsid w:val="009F375A"/>
    <w:rPr>
      <w:color w:val="000000"/>
      <w:sz w:val="18"/>
      <w:szCs w:val="18"/>
    </w:rPr>
  </w:style>
  <w:style w:type="character" w:customStyle="1" w:styleId="a7">
    <w:name w:val="Абзац списка Знак"/>
    <w:link w:val="a6"/>
    <w:locked/>
    <w:rsid w:val="00ED66D2"/>
  </w:style>
  <w:style w:type="paragraph" w:customStyle="1" w:styleId="Pa4">
    <w:name w:val="Pa4"/>
    <w:basedOn w:val="Default"/>
    <w:next w:val="Default"/>
    <w:uiPriority w:val="99"/>
    <w:rsid w:val="00FC2328"/>
    <w:pPr>
      <w:spacing w:line="241" w:lineRule="atLeast"/>
    </w:pPr>
    <w:rPr>
      <w:color w:val="auto"/>
    </w:rPr>
  </w:style>
  <w:style w:type="paragraph" w:styleId="ad">
    <w:name w:val="Title"/>
    <w:basedOn w:val="a"/>
    <w:link w:val="ae"/>
    <w:qFormat/>
    <w:rsid w:val="000342D3"/>
    <w:pPr>
      <w:spacing w:after="0" w:line="360" w:lineRule="auto"/>
      <w:ind w:right="45" w:firstLine="709"/>
      <w:jc w:val="center"/>
    </w:pPr>
    <w:rPr>
      <w:rFonts w:ascii="Times New Roman" w:eastAsia="Times New Roman" w:hAnsi="Times New Roman" w:cs="Times New Roman"/>
      <w:i/>
      <w:iCs/>
      <w:sz w:val="24"/>
      <w:szCs w:val="24"/>
    </w:rPr>
  </w:style>
  <w:style w:type="character" w:customStyle="1" w:styleId="ae">
    <w:name w:val="Название Знак"/>
    <w:basedOn w:val="a0"/>
    <w:link w:val="ad"/>
    <w:rsid w:val="000342D3"/>
    <w:rPr>
      <w:rFonts w:ascii="Times New Roman" w:eastAsia="Times New Roman" w:hAnsi="Times New Roman" w:cs="Times New Roman"/>
      <w:i/>
      <w:iCs/>
      <w:sz w:val="24"/>
      <w:szCs w:val="24"/>
    </w:rPr>
  </w:style>
  <w:style w:type="paragraph" w:customStyle="1" w:styleId="heading0">
    <w:name w:val="heading0"/>
    <w:basedOn w:val="a"/>
    <w:rsid w:val="00CE1D32"/>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F54368"/>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F54368"/>
    <w:rPr>
      <w:rFonts w:ascii="Times New Roman" w:eastAsia="Times New Roman" w:hAnsi="Times New Roman" w:cs="Times New Roman"/>
      <w:sz w:val="24"/>
      <w:szCs w:val="24"/>
    </w:rPr>
  </w:style>
  <w:style w:type="table" w:styleId="af">
    <w:name w:val="Table Grid"/>
    <w:basedOn w:val="a1"/>
    <w:uiPriority w:val="59"/>
    <w:rsid w:val="00635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nhideWhenUsed/>
    <w:rsid w:val="005D612F"/>
    <w:pPr>
      <w:spacing w:after="0" w:line="240" w:lineRule="auto"/>
    </w:pPr>
    <w:rPr>
      <w:sz w:val="20"/>
      <w:szCs w:val="20"/>
    </w:rPr>
  </w:style>
  <w:style w:type="character" w:customStyle="1" w:styleId="af1">
    <w:name w:val="Текст сноски Знак"/>
    <w:basedOn w:val="a0"/>
    <w:link w:val="af0"/>
    <w:rsid w:val="005D612F"/>
    <w:rPr>
      <w:sz w:val="20"/>
      <w:szCs w:val="20"/>
    </w:rPr>
  </w:style>
  <w:style w:type="character" w:styleId="af2">
    <w:name w:val="footnote reference"/>
    <w:basedOn w:val="a0"/>
    <w:unhideWhenUsed/>
    <w:rsid w:val="005D612F"/>
    <w:rPr>
      <w:vertAlign w:val="superscript"/>
    </w:rPr>
  </w:style>
  <w:style w:type="numbering" w:customStyle="1" w:styleId="11">
    <w:name w:val="Нет списка1"/>
    <w:next w:val="a2"/>
    <w:uiPriority w:val="99"/>
    <w:semiHidden/>
    <w:unhideWhenUsed/>
    <w:rsid w:val="000207B2"/>
  </w:style>
  <w:style w:type="character" w:customStyle="1" w:styleId="12">
    <w:name w:val="Просмотренная гиперссылка1"/>
    <w:basedOn w:val="a0"/>
    <w:uiPriority w:val="99"/>
    <w:semiHidden/>
    <w:unhideWhenUsed/>
    <w:rsid w:val="000207B2"/>
    <w:rPr>
      <w:color w:val="800080"/>
      <w:u w:val="single"/>
    </w:rPr>
  </w:style>
  <w:style w:type="table" w:customStyle="1" w:styleId="13">
    <w:name w:val="Сетка таблицы1"/>
    <w:basedOn w:val="a1"/>
    <w:next w:val="af"/>
    <w:uiPriority w:val="59"/>
    <w:rsid w:val="000207B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0207B2"/>
    <w:rPr>
      <w:sz w:val="16"/>
      <w:szCs w:val="16"/>
    </w:rPr>
  </w:style>
  <w:style w:type="paragraph" w:styleId="af4">
    <w:name w:val="annotation text"/>
    <w:basedOn w:val="a"/>
    <w:link w:val="af5"/>
    <w:uiPriority w:val="99"/>
    <w:semiHidden/>
    <w:unhideWhenUsed/>
    <w:rsid w:val="000207B2"/>
    <w:pPr>
      <w:spacing w:line="240" w:lineRule="auto"/>
    </w:pPr>
    <w:rPr>
      <w:rFonts w:eastAsia="Calibri"/>
      <w:sz w:val="20"/>
      <w:szCs w:val="20"/>
      <w:lang w:eastAsia="en-US"/>
    </w:rPr>
  </w:style>
  <w:style w:type="character" w:customStyle="1" w:styleId="af5">
    <w:name w:val="Текст примечания Знак"/>
    <w:basedOn w:val="a0"/>
    <w:link w:val="af4"/>
    <w:uiPriority w:val="99"/>
    <w:semiHidden/>
    <w:rsid w:val="000207B2"/>
    <w:rPr>
      <w:rFonts w:eastAsia="Calibri"/>
      <w:sz w:val="20"/>
      <w:szCs w:val="20"/>
      <w:lang w:eastAsia="en-US"/>
    </w:rPr>
  </w:style>
  <w:style w:type="paragraph" w:styleId="af6">
    <w:name w:val="annotation subject"/>
    <w:basedOn w:val="af4"/>
    <w:next w:val="af4"/>
    <w:link w:val="af7"/>
    <w:uiPriority w:val="99"/>
    <w:semiHidden/>
    <w:unhideWhenUsed/>
    <w:rsid w:val="000207B2"/>
    <w:rPr>
      <w:b/>
      <w:bCs/>
    </w:rPr>
  </w:style>
  <w:style w:type="character" w:customStyle="1" w:styleId="af7">
    <w:name w:val="Тема примечания Знак"/>
    <w:basedOn w:val="af5"/>
    <w:link w:val="af6"/>
    <w:uiPriority w:val="99"/>
    <w:semiHidden/>
    <w:rsid w:val="000207B2"/>
    <w:rPr>
      <w:rFonts w:eastAsia="Calibri"/>
      <w:b/>
      <w:bCs/>
      <w:sz w:val="20"/>
      <w:szCs w:val="20"/>
      <w:lang w:eastAsia="en-US"/>
    </w:rPr>
  </w:style>
  <w:style w:type="paragraph" w:styleId="af8">
    <w:name w:val="Balloon Text"/>
    <w:basedOn w:val="a"/>
    <w:link w:val="af9"/>
    <w:uiPriority w:val="99"/>
    <w:semiHidden/>
    <w:unhideWhenUsed/>
    <w:rsid w:val="000207B2"/>
    <w:pPr>
      <w:spacing w:after="0" w:line="240" w:lineRule="auto"/>
    </w:pPr>
    <w:rPr>
      <w:rFonts w:ascii="Tahoma" w:eastAsia="Calibri" w:hAnsi="Tahoma" w:cs="Tahoma"/>
      <w:sz w:val="16"/>
      <w:szCs w:val="16"/>
      <w:lang w:eastAsia="en-US"/>
    </w:rPr>
  </w:style>
  <w:style w:type="character" w:customStyle="1" w:styleId="af9">
    <w:name w:val="Текст выноски Знак"/>
    <w:basedOn w:val="a0"/>
    <w:link w:val="af8"/>
    <w:uiPriority w:val="99"/>
    <w:semiHidden/>
    <w:rsid w:val="000207B2"/>
    <w:rPr>
      <w:rFonts w:ascii="Tahoma" w:eastAsia="Calibri" w:hAnsi="Tahoma" w:cs="Tahoma"/>
      <w:sz w:val="16"/>
      <w:szCs w:val="16"/>
      <w:lang w:eastAsia="en-US"/>
    </w:rPr>
  </w:style>
  <w:style w:type="paragraph" w:styleId="afa">
    <w:name w:val="Revision"/>
    <w:hidden/>
    <w:uiPriority w:val="99"/>
    <w:semiHidden/>
    <w:rsid w:val="000207B2"/>
    <w:pPr>
      <w:spacing w:after="0" w:line="240" w:lineRule="auto"/>
    </w:pPr>
    <w:rPr>
      <w:rFonts w:eastAsia="Calibri"/>
      <w:lang w:eastAsia="en-US"/>
    </w:rPr>
  </w:style>
  <w:style w:type="character" w:styleId="afb">
    <w:name w:val="FollowedHyperlink"/>
    <w:basedOn w:val="a0"/>
    <w:uiPriority w:val="99"/>
    <w:semiHidden/>
    <w:unhideWhenUsed/>
    <w:rsid w:val="000207B2"/>
    <w:rPr>
      <w:color w:val="800080" w:themeColor="followedHyperlink"/>
      <w:u w:val="single"/>
    </w:rPr>
  </w:style>
  <w:style w:type="character" w:customStyle="1" w:styleId="20">
    <w:name w:val="Заголовок 2 Знак"/>
    <w:basedOn w:val="a0"/>
    <w:link w:val="2"/>
    <w:rsid w:val="00F2300A"/>
    <w:rPr>
      <w:rFonts w:ascii="Arial" w:eastAsia="Times New Roman" w:hAnsi="Arial" w:cs="Arial"/>
      <w:b/>
      <w:bCs/>
      <w:i/>
      <w:iCs/>
      <w:sz w:val="28"/>
      <w:szCs w:val="28"/>
    </w:rPr>
  </w:style>
  <w:style w:type="numbering" w:customStyle="1" w:styleId="23">
    <w:name w:val="Нет списка2"/>
    <w:next w:val="a2"/>
    <w:semiHidden/>
    <w:unhideWhenUsed/>
    <w:rsid w:val="00F2300A"/>
  </w:style>
  <w:style w:type="paragraph" w:customStyle="1" w:styleId="14">
    <w:name w:val="Абзац списка1"/>
    <w:basedOn w:val="a"/>
    <w:rsid w:val="00F2300A"/>
    <w:pPr>
      <w:spacing w:after="160" w:line="259" w:lineRule="auto"/>
      <w:ind w:left="720"/>
    </w:pPr>
    <w:rPr>
      <w:rFonts w:ascii="Calibri" w:eastAsia="Times New Roman" w:hAnsi="Calibri" w:cs="Times New Roman"/>
      <w:lang w:eastAsia="en-US"/>
    </w:rPr>
  </w:style>
  <w:style w:type="table" w:customStyle="1" w:styleId="24">
    <w:name w:val="Сетка таблицы2"/>
    <w:basedOn w:val="a1"/>
    <w:next w:val="af"/>
    <w:rsid w:val="00F230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
    <w:name w:val="wd"/>
    <w:basedOn w:val="a0"/>
    <w:rsid w:val="00F2300A"/>
  </w:style>
  <w:style w:type="character" w:customStyle="1" w:styleId="snt">
    <w:name w:val="snt"/>
    <w:basedOn w:val="a0"/>
    <w:rsid w:val="00F2300A"/>
  </w:style>
  <w:style w:type="paragraph" w:customStyle="1" w:styleId="c2">
    <w:name w:val="c2"/>
    <w:basedOn w:val="a"/>
    <w:rsid w:val="00F23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5">
    <w:name w:val="c0 c5"/>
    <w:basedOn w:val="a0"/>
    <w:rsid w:val="00F2300A"/>
  </w:style>
  <w:style w:type="character" w:customStyle="1" w:styleId="c0">
    <w:name w:val="c0"/>
    <w:basedOn w:val="a0"/>
    <w:rsid w:val="00F2300A"/>
  </w:style>
  <w:style w:type="paragraph" w:customStyle="1" w:styleId="c1">
    <w:name w:val="c1"/>
    <w:basedOn w:val="a"/>
    <w:rsid w:val="00F23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2300A"/>
  </w:style>
  <w:style w:type="character" w:customStyle="1" w:styleId="c10">
    <w:name w:val="c10"/>
    <w:basedOn w:val="a0"/>
    <w:rsid w:val="00F2300A"/>
  </w:style>
  <w:style w:type="character" w:customStyle="1" w:styleId="c18">
    <w:name w:val="c18"/>
    <w:basedOn w:val="a0"/>
    <w:rsid w:val="00F2300A"/>
  </w:style>
  <w:style w:type="character" w:customStyle="1" w:styleId="c8">
    <w:name w:val="c8"/>
    <w:basedOn w:val="a0"/>
    <w:rsid w:val="00F2300A"/>
  </w:style>
  <w:style w:type="character" w:customStyle="1" w:styleId="c9">
    <w:name w:val="c9"/>
    <w:basedOn w:val="a0"/>
    <w:rsid w:val="00F2300A"/>
  </w:style>
  <w:style w:type="character" w:customStyle="1" w:styleId="c9c11">
    <w:name w:val="c9 c11"/>
    <w:basedOn w:val="a0"/>
    <w:rsid w:val="00F2300A"/>
  </w:style>
  <w:style w:type="character" w:customStyle="1" w:styleId="c8c11">
    <w:name w:val="c8 c11"/>
    <w:basedOn w:val="a0"/>
    <w:rsid w:val="00F2300A"/>
  </w:style>
  <w:style w:type="character" w:customStyle="1" w:styleId="25">
    <w:name w:val="_ _2"/>
    <w:basedOn w:val="a0"/>
    <w:rsid w:val="00F2300A"/>
  </w:style>
  <w:style w:type="character" w:customStyle="1" w:styleId="ff3">
    <w:name w:val="ff3"/>
    <w:basedOn w:val="a0"/>
    <w:rsid w:val="00F2300A"/>
  </w:style>
  <w:style w:type="character" w:customStyle="1" w:styleId="4">
    <w:name w:val="_ _4"/>
    <w:basedOn w:val="a0"/>
    <w:rsid w:val="00F2300A"/>
  </w:style>
  <w:style w:type="character" w:customStyle="1" w:styleId="5">
    <w:name w:val="_ _5"/>
    <w:basedOn w:val="a0"/>
    <w:rsid w:val="00F2300A"/>
  </w:style>
  <w:style w:type="character" w:customStyle="1" w:styleId="6">
    <w:name w:val="_ _6"/>
    <w:basedOn w:val="a0"/>
    <w:rsid w:val="00F2300A"/>
  </w:style>
  <w:style w:type="character" w:customStyle="1" w:styleId="7">
    <w:name w:val="_ _7"/>
    <w:basedOn w:val="a0"/>
    <w:rsid w:val="00F2300A"/>
  </w:style>
  <w:style w:type="character" w:customStyle="1" w:styleId="8">
    <w:name w:val="_ _8"/>
    <w:basedOn w:val="a0"/>
    <w:rsid w:val="00F2300A"/>
  </w:style>
  <w:style w:type="character" w:customStyle="1" w:styleId="9">
    <w:name w:val="_ _9"/>
    <w:basedOn w:val="a0"/>
    <w:rsid w:val="00F2300A"/>
  </w:style>
  <w:style w:type="character" w:customStyle="1" w:styleId="afc">
    <w:name w:val="_ _a"/>
    <w:basedOn w:val="a0"/>
    <w:rsid w:val="00F2300A"/>
  </w:style>
  <w:style w:type="character" w:customStyle="1" w:styleId="b">
    <w:name w:val="_ _b"/>
    <w:basedOn w:val="a0"/>
    <w:rsid w:val="00F2300A"/>
  </w:style>
  <w:style w:type="character" w:customStyle="1" w:styleId="c">
    <w:name w:val="_ _c"/>
    <w:basedOn w:val="a0"/>
    <w:rsid w:val="00F2300A"/>
  </w:style>
  <w:style w:type="character" w:customStyle="1" w:styleId="d">
    <w:name w:val="_ _d"/>
    <w:basedOn w:val="a0"/>
    <w:rsid w:val="00F2300A"/>
  </w:style>
  <w:style w:type="character" w:customStyle="1" w:styleId="e">
    <w:name w:val="_ _e"/>
    <w:basedOn w:val="a0"/>
    <w:rsid w:val="00F2300A"/>
  </w:style>
  <w:style w:type="character" w:styleId="afd">
    <w:name w:val="Strong"/>
    <w:qFormat/>
    <w:rsid w:val="00F2300A"/>
    <w:rPr>
      <w:b/>
      <w:bCs/>
    </w:rPr>
  </w:style>
  <w:style w:type="paragraph" w:customStyle="1" w:styleId="c15c37c26c21">
    <w:name w:val="c15 c37 c26 c21"/>
    <w:basedOn w:val="a"/>
    <w:rsid w:val="00F23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2300A"/>
  </w:style>
  <w:style w:type="paragraph" w:customStyle="1" w:styleId="c15c26c21c37">
    <w:name w:val="c15 c26 c21 c37"/>
    <w:basedOn w:val="a"/>
    <w:rsid w:val="00F2300A"/>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endnote text"/>
    <w:basedOn w:val="a"/>
    <w:link w:val="aff"/>
    <w:rsid w:val="00F2300A"/>
    <w:pPr>
      <w:spacing w:after="0" w:line="240" w:lineRule="auto"/>
    </w:pPr>
    <w:rPr>
      <w:rFonts w:ascii="Times New Roman" w:eastAsia="Times New Roman" w:hAnsi="Times New Roman" w:cs="Times New Roman"/>
      <w:sz w:val="20"/>
      <w:szCs w:val="20"/>
    </w:rPr>
  </w:style>
  <w:style w:type="character" w:customStyle="1" w:styleId="aff">
    <w:name w:val="Текст концевой сноски Знак"/>
    <w:basedOn w:val="a0"/>
    <w:link w:val="afe"/>
    <w:rsid w:val="00F2300A"/>
    <w:rPr>
      <w:rFonts w:ascii="Times New Roman" w:eastAsia="Times New Roman" w:hAnsi="Times New Roman" w:cs="Times New Roman"/>
      <w:sz w:val="20"/>
      <w:szCs w:val="20"/>
    </w:rPr>
  </w:style>
  <w:style w:type="character" w:styleId="aff0">
    <w:name w:val="endnote reference"/>
    <w:rsid w:val="00F230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97506">
      <w:bodyDiv w:val="1"/>
      <w:marLeft w:val="0"/>
      <w:marRight w:val="0"/>
      <w:marTop w:val="0"/>
      <w:marBottom w:val="0"/>
      <w:divBdr>
        <w:top w:val="none" w:sz="0" w:space="0" w:color="auto"/>
        <w:left w:val="none" w:sz="0" w:space="0" w:color="auto"/>
        <w:bottom w:val="none" w:sz="0" w:space="0" w:color="auto"/>
        <w:right w:val="none" w:sz="0" w:space="0" w:color="auto"/>
      </w:divBdr>
    </w:div>
    <w:div w:id="176962419">
      <w:bodyDiv w:val="1"/>
      <w:marLeft w:val="0"/>
      <w:marRight w:val="0"/>
      <w:marTop w:val="0"/>
      <w:marBottom w:val="0"/>
      <w:divBdr>
        <w:top w:val="none" w:sz="0" w:space="0" w:color="auto"/>
        <w:left w:val="none" w:sz="0" w:space="0" w:color="auto"/>
        <w:bottom w:val="none" w:sz="0" w:space="0" w:color="auto"/>
        <w:right w:val="none" w:sz="0" w:space="0" w:color="auto"/>
      </w:divBdr>
    </w:div>
    <w:div w:id="345522526">
      <w:bodyDiv w:val="1"/>
      <w:marLeft w:val="0"/>
      <w:marRight w:val="0"/>
      <w:marTop w:val="0"/>
      <w:marBottom w:val="0"/>
      <w:divBdr>
        <w:top w:val="none" w:sz="0" w:space="0" w:color="auto"/>
        <w:left w:val="none" w:sz="0" w:space="0" w:color="auto"/>
        <w:bottom w:val="none" w:sz="0" w:space="0" w:color="auto"/>
        <w:right w:val="none" w:sz="0" w:space="0" w:color="auto"/>
      </w:divBdr>
    </w:div>
    <w:div w:id="351416207">
      <w:bodyDiv w:val="1"/>
      <w:marLeft w:val="0"/>
      <w:marRight w:val="0"/>
      <w:marTop w:val="0"/>
      <w:marBottom w:val="0"/>
      <w:divBdr>
        <w:top w:val="none" w:sz="0" w:space="0" w:color="auto"/>
        <w:left w:val="none" w:sz="0" w:space="0" w:color="auto"/>
        <w:bottom w:val="none" w:sz="0" w:space="0" w:color="auto"/>
        <w:right w:val="none" w:sz="0" w:space="0" w:color="auto"/>
      </w:divBdr>
    </w:div>
    <w:div w:id="435103113">
      <w:bodyDiv w:val="1"/>
      <w:marLeft w:val="0"/>
      <w:marRight w:val="0"/>
      <w:marTop w:val="0"/>
      <w:marBottom w:val="0"/>
      <w:divBdr>
        <w:top w:val="none" w:sz="0" w:space="0" w:color="auto"/>
        <w:left w:val="none" w:sz="0" w:space="0" w:color="auto"/>
        <w:bottom w:val="none" w:sz="0" w:space="0" w:color="auto"/>
        <w:right w:val="none" w:sz="0" w:space="0" w:color="auto"/>
      </w:divBdr>
    </w:div>
    <w:div w:id="446703911">
      <w:bodyDiv w:val="1"/>
      <w:marLeft w:val="0"/>
      <w:marRight w:val="0"/>
      <w:marTop w:val="0"/>
      <w:marBottom w:val="0"/>
      <w:divBdr>
        <w:top w:val="none" w:sz="0" w:space="0" w:color="auto"/>
        <w:left w:val="none" w:sz="0" w:space="0" w:color="auto"/>
        <w:bottom w:val="none" w:sz="0" w:space="0" w:color="auto"/>
        <w:right w:val="none" w:sz="0" w:space="0" w:color="auto"/>
      </w:divBdr>
    </w:div>
    <w:div w:id="461121797">
      <w:bodyDiv w:val="1"/>
      <w:marLeft w:val="0"/>
      <w:marRight w:val="0"/>
      <w:marTop w:val="0"/>
      <w:marBottom w:val="0"/>
      <w:divBdr>
        <w:top w:val="none" w:sz="0" w:space="0" w:color="auto"/>
        <w:left w:val="none" w:sz="0" w:space="0" w:color="auto"/>
        <w:bottom w:val="none" w:sz="0" w:space="0" w:color="auto"/>
        <w:right w:val="none" w:sz="0" w:space="0" w:color="auto"/>
      </w:divBdr>
    </w:div>
    <w:div w:id="484014141">
      <w:bodyDiv w:val="1"/>
      <w:marLeft w:val="0"/>
      <w:marRight w:val="0"/>
      <w:marTop w:val="0"/>
      <w:marBottom w:val="0"/>
      <w:divBdr>
        <w:top w:val="none" w:sz="0" w:space="0" w:color="auto"/>
        <w:left w:val="none" w:sz="0" w:space="0" w:color="auto"/>
        <w:bottom w:val="none" w:sz="0" w:space="0" w:color="auto"/>
        <w:right w:val="none" w:sz="0" w:space="0" w:color="auto"/>
      </w:divBdr>
    </w:div>
    <w:div w:id="527136055">
      <w:bodyDiv w:val="1"/>
      <w:marLeft w:val="0"/>
      <w:marRight w:val="0"/>
      <w:marTop w:val="0"/>
      <w:marBottom w:val="0"/>
      <w:divBdr>
        <w:top w:val="none" w:sz="0" w:space="0" w:color="auto"/>
        <w:left w:val="none" w:sz="0" w:space="0" w:color="auto"/>
        <w:bottom w:val="none" w:sz="0" w:space="0" w:color="auto"/>
        <w:right w:val="none" w:sz="0" w:space="0" w:color="auto"/>
      </w:divBdr>
    </w:div>
    <w:div w:id="580219948">
      <w:bodyDiv w:val="1"/>
      <w:marLeft w:val="0"/>
      <w:marRight w:val="0"/>
      <w:marTop w:val="0"/>
      <w:marBottom w:val="0"/>
      <w:divBdr>
        <w:top w:val="none" w:sz="0" w:space="0" w:color="auto"/>
        <w:left w:val="none" w:sz="0" w:space="0" w:color="auto"/>
        <w:bottom w:val="none" w:sz="0" w:space="0" w:color="auto"/>
        <w:right w:val="none" w:sz="0" w:space="0" w:color="auto"/>
      </w:divBdr>
    </w:div>
    <w:div w:id="626276836">
      <w:bodyDiv w:val="1"/>
      <w:marLeft w:val="0"/>
      <w:marRight w:val="0"/>
      <w:marTop w:val="0"/>
      <w:marBottom w:val="0"/>
      <w:divBdr>
        <w:top w:val="none" w:sz="0" w:space="0" w:color="auto"/>
        <w:left w:val="none" w:sz="0" w:space="0" w:color="auto"/>
        <w:bottom w:val="none" w:sz="0" w:space="0" w:color="auto"/>
        <w:right w:val="none" w:sz="0" w:space="0" w:color="auto"/>
      </w:divBdr>
    </w:div>
    <w:div w:id="627858539">
      <w:bodyDiv w:val="1"/>
      <w:marLeft w:val="0"/>
      <w:marRight w:val="0"/>
      <w:marTop w:val="0"/>
      <w:marBottom w:val="0"/>
      <w:divBdr>
        <w:top w:val="none" w:sz="0" w:space="0" w:color="auto"/>
        <w:left w:val="none" w:sz="0" w:space="0" w:color="auto"/>
        <w:bottom w:val="none" w:sz="0" w:space="0" w:color="auto"/>
        <w:right w:val="none" w:sz="0" w:space="0" w:color="auto"/>
      </w:divBdr>
    </w:div>
    <w:div w:id="726075126">
      <w:bodyDiv w:val="1"/>
      <w:marLeft w:val="0"/>
      <w:marRight w:val="0"/>
      <w:marTop w:val="0"/>
      <w:marBottom w:val="0"/>
      <w:divBdr>
        <w:top w:val="none" w:sz="0" w:space="0" w:color="auto"/>
        <w:left w:val="none" w:sz="0" w:space="0" w:color="auto"/>
        <w:bottom w:val="none" w:sz="0" w:space="0" w:color="auto"/>
        <w:right w:val="none" w:sz="0" w:space="0" w:color="auto"/>
      </w:divBdr>
    </w:div>
    <w:div w:id="748967806">
      <w:bodyDiv w:val="1"/>
      <w:marLeft w:val="0"/>
      <w:marRight w:val="0"/>
      <w:marTop w:val="0"/>
      <w:marBottom w:val="0"/>
      <w:divBdr>
        <w:top w:val="none" w:sz="0" w:space="0" w:color="auto"/>
        <w:left w:val="none" w:sz="0" w:space="0" w:color="auto"/>
        <w:bottom w:val="none" w:sz="0" w:space="0" w:color="auto"/>
        <w:right w:val="none" w:sz="0" w:space="0" w:color="auto"/>
      </w:divBdr>
    </w:div>
    <w:div w:id="837236905">
      <w:bodyDiv w:val="1"/>
      <w:marLeft w:val="0"/>
      <w:marRight w:val="0"/>
      <w:marTop w:val="0"/>
      <w:marBottom w:val="0"/>
      <w:divBdr>
        <w:top w:val="none" w:sz="0" w:space="0" w:color="auto"/>
        <w:left w:val="none" w:sz="0" w:space="0" w:color="auto"/>
        <w:bottom w:val="none" w:sz="0" w:space="0" w:color="auto"/>
        <w:right w:val="none" w:sz="0" w:space="0" w:color="auto"/>
      </w:divBdr>
    </w:div>
    <w:div w:id="1113745815">
      <w:bodyDiv w:val="1"/>
      <w:marLeft w:val="0"/>
      <w:marRight w:val="0"/>
      <w:marTop w:val="0"/>
      <w:marBottom w:val="0"/>
      <w:divBdr>
        <w:top w:val="none" w:sz="0" w:space="0" w:color="auto"/>
        <w:left w:val="none" w:sz="0" w:space="0" w:color="auto"/>
        <w:bottom w:val="none" w:sz="0" w:space="0" w:color="auto"/>
        <w:right w:val="none" w:sz="0" w:space="0" w:color="auto"/>
      </w:divBdr>
    </w:div>
    <w:div w:id="1116562176">
      <w:bodyDiv w:val="1"/>
      <w:marLeft w:val="0"/>
      <w:marRight w:val="0"/>
      <w:marTop w:val="0"/>
      <w:marBottom w:val="0"/>
      <w:divBdr>
        <w:top w:val="none" w:sz="0" w:space="0" w:color="auto"/>
        <w:left w:val="none" w:sz="0" w:space="0" w:color="auto"/>
        <w:bottom w:val="none" w:sz="0" w:space="0" w:color="auto"/>
        <w:right w:val="none" w:sz="0" w:space="0" w:color="auto"/>
      </w:divBdr>
    </w:div>
    <w:div w:id="1148669345">
      <w:bodyDiv w:val="1"/>
      <w:marLeft w:val="0"/>
      <w:marRight w:val="0"/>
      <w:marTop w:val="0"/>
      <w:marBottom w:val="0"/>
      <w:divBdr>
        <w:top w:val="none" w:sz="0" w:space="0" w:color="auto"/>
        <w:left w:val="none" w:sz="0" w:space="0" w:color="auto"/>
        <w:bottom w:val="none" w:sz="0" w:space="0" w:color="auto"/>
        <w:right w:val="none" w:sz="0" w:space="0" w:color="auto"/>
      </w:divBdr>
    </w:div>
    <w:div w:id="1256477210">
      <w:bodyDiv w:val="1"/>
      <w:marLeft w:val="0"/>
      <w:marRight w:val="0"/>
      <w:marTop w:val="0"/>
      <w:marBottom w:val="0"/>
      <w:divBdr>
        <w:top w:val="none" w:sz="0" w:space="0" w:color="auto"/>
        <w:left w:val="none" w:sz="0" w:space="0" w:color="auto"/>
        <w:bottom w:val="none" w:sz="0" w:space="0" w:color="auto"/>
        <w:right w:val="none" w:sz="0" w:space="0" w:color="auto"/>
      </w:divBdr>
    </w:div>
    <w:div w:id="1510606674">
      <w:bodyDiv w:val="1"/>
      <w:marLeft w:val="0"/>
      <w:marRight w:val="0"/>
      <w:marTop w:val="0"/>
      <w:marBottom w:val="0"/>
      <w:divBdr>
        <w:top w:val="none" w:sz="0" w:space="0" w:color="auto"/>
        <w:left w:val="none" w:sz="0" w:space="0" w:color="auto"/>
        <w:bottom w:val="none" w:sz="0" w:space="0" w:color="auto"/>
        <w:right w:val="none" w:sz="0" w:space="0" w:color="auto"/>
      </w:divBdr>
    </w:div>
    <w:div w:id="1663584292">
      <w:bodyDiv w:val="1"/>
      <w:marLeft w:val="0"/>
      <w:marRight w:val="0"/>
      <w:marTop w:val="0"/>
      <w:marBottom w:val="0"/>
      <w:divBdr>
        <w:top w:val="none" w:sz="0" w:space="0" w:color="auto"/>
        <w:left w:val="none" w:sz="0" w:space="0" w:color="auto"/>
        <w:bottom w:val="none" w:sz="0" w:space="0" w:color="auto"/>
        <w:right w:val="none" w:sz="0" w:space="0" w:color="auto"/>
      </w:divBdr>
    </w:div>
    <w:div w:id="1680351088">
      <w:bodyDiv w:val="1"/>
      <w:marLeft w:val="0"/>
      <w:marRight w:val="0"/>
      <w:marTop w:val="0"/>
      <w:marBottom w:val="0"/>
      <w:divBdr>
        <w:top w:val="none" w:sz="0" w:space="0" w:color="auto"/>
        <w:left w:val="none" w:sz="0" w:space="0" w:color="auto"/>
        <w:bottom w:val="none" w:sz="0" w:space="0" w:color="auto"/>
        <w:right w:val="none" w:sz="0" w:space="0" w:color="auto"/>
      </w:divBdr>
    </w:div>
    <w:div w:id="1727608962">
      <w:bodyDiv w:val="1"/>
      <w:marLeft w:val="0"/>
      <w:marRight w:val="0"/>
      <w:marTop w:val="0"/>
      <w:marBottom w:val="0"/>
      <w:divBdr>
        <w:top w:val="none" w:sz="0" w:space="0" w:color="auto"/>
        <w:left w:val="none" w:sz="0" w:space="0" w:color="auto"/>
        <w:bottom w:val="none" w:sz="0" w:space="0" w:color="auto"/>
        <w:right w:val="none" w:sz="0" w:space="0" w:color="auto"/>
      </w:divBdr>
    </w:div>
    <w:div w:id="201576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zneb.kz/bookView/view/?brId=1109260&amp;lang=ru" TargetMode="External"/><Relationship Id="rId21" Type="http://schemas.openxmlformats.org/officeDocument/2006/relationships/hyperlink" Target="http://kazneb.kz/bookView/view/?brId=1108525&amp;simple=true&amp;lang=ru" TargetMode="External"/><Relationship Id="rId42" Type="http://schemas.openxmlformats.org/officeDocument/2006/relationships/hyperlink" Target="https://cyberleninka.ru/article/n/vagonnyi-epizod-v-rasskazah-a-p-chehova-kak-narrativnyi-diskurs/viewer" TargetMode="External"/><Relationship Id="rId47" Type="http://schemas.openxmlformats.org/officeDocument/2006/relationships/hyperlink" Target="https://365info.kz/2021/03/neizvestnyj-kazahstan-kazah-o-kotorom-pisal-chehov-obzor-kazsmi" TargetMode="External"/><Relationship Id="rId63" Type="http://schemas.openxmlformats.org/officeDocument/2006/relationships/hyperlink" Target="https://elar.urfu.ru/bitstream/10995/35780/1/evf-2014-16.pdf" TargetMode="External"/><Relationship Id="rId68" Type="http://schemas.openxmlformats.org/officeDocument/2006/relationships/image" Target="media/image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azneb.kz/bookView/view/?brId=1526009&amp;simple=true&amp;lang=ru" TargetMode="External"/><Relationship Id="rId29" Type="http://schemas.openxmlformats.org/officeDocument/2006/relationships/hyperlink" Target="https://www.elibrary.ru/download/elibrary_21601186_90867288.pdf" TargetMode="External"/><Relationship Id="rId11" Type="http://schemas.openxmlformats.org/officeDocument/2006/relationships/footer" Target="footer2.xml"/><Relationship Id="rId24" Type="http://schemas.openxmlformats.org/officeDocument/2006/relationships/hyperlink" Target="https://www.elibrary.ru/download/elibrary_28794675_41464517.pdf" TargetMode="External"/><Relationship Id="rId32" Type="http://schemas.openxmlformats.org/officeDocument/2006/relationships/hyperlink" Target="http://nur.nu.edu.kz/handle/123456789/1344" TargetMode="External"/><Relationship Id="rId37" Type="http://schemas.openxmlformats.org/officeDocument/2006/relationships/hyperlink" Target="https://www.elibrary.ru/download/elibrary_36570282_10105416.pdf" TargetMode="External"/><Relationship Id="rId40" Type="http://schemas.openxmlformats.org/officeDocument/2006/relationships/hyperlink" Target="http://zhurnal-prostor.kz/assets/files/2018/2018-08/8-2018-12.pdf" TargetMode="External"/><Relationship Id="rId45" Type="http://schemas.openxmlformats.org/officeDocument/2006/relationships/hyperlink" Target="https://elibrary.ru/download/elibrary_43002263_78677956.pdf" TargetMode="External"/><Relationship Id="rId53" Type="http://schemas.openxmlformats.org/officeDocument/2006/relationships/hyperlink" Target="https://kazneb.kz/ru/bookView/view?brId=143514&amp;simple=true" TargetMode="External"/><Relationship Id="rId58" Type="http://schemas.openxmlformats.org/officeDocument/2006/relationships/hyperlink" Target="https://informburo.kz/obshchestvo/shahimarden-kusainov-tvorit-chto-byt-so-svoey-bedoy-1870.html" TargetMode="External"/><Relationship Id="rId66" Type="http://schemas.openxmlformats.org/officeDocument/2006/relationships/hyperlink" Target="https://ozlib.com/1021872/literatura/proza_gabita_musrepova_v_perevodah" TargetMode="External"/><Relationship Id="rId5" Type="http://schemas.openxmlformats.org/officeDocument/2006/relationships/webSettings" Target="webSettings.xml"/><Relationship Id="rId61" Type="http://schemas.openxmlformats.org/officeDocument/2006/relationships/hyperlink" Target="http://cdn.scipeople.ru/materials/61889/&#1057;&#1072;&#1074;&#1077;&#1083;&#1100;&#1077;&#1074;&#1072;_&#1061;&#1091;&#1076;&#1086;&#1078;&#1077;&#1089;&#1090;&#1074;&#1077;&#1085;&#1085;&#1072;&#1103;%20&#1075;&#1080;&#1087;&#1085;&#1086;&#1083;&#1086;&#1075;&#1080;&#1103;%20&#1080;%20&#1086;&#1085;&#1077;&#1081;&#1088;&#1086;&#1087;&#1086;&#1101;&#1090;&#1080;&#1082;&#1072;%20&#1088;&#1091;&#1089;&#1089;&#1082;&#1080;&#1093;%20&#1087;&#1080;&#1089;&#1072;&#1090;&#1077;&#1083;&#1077;&#1081;_&#1052;&#1086;&#1085;&#1086;&#1075;&#1088;&#1072;&#1092;&#1080;&#1103;.pdf" TargetMode="External"/><Relationship Id="rId19" Type="http://schemas.openxmlformats.org/officeDocument/2006/relationships/hyperlink" Target="https://kazneb.kz/kk/bookView/view?brId=1582893&amp;simple=true" TargetMode="External"/><Relationship Id="rId14" Type="http://schemas.openxmlformats.org/officeDocument/2006/relationships/image" Target="media/image1.jpg"/><Relationship Id="rId22" Type="http://schemas.openxmlformats.org/officeDocument/2006/relationships/hyperlink" Target="https://kazneb.kz/kk/bookView/view?brId=1109937&amp;simple=true" TargetMode="External"/><Relationship Id="rId27" Type="http://schemas.openxmlformats.org/officeDocument/2006/relationships/hyperlink" Target="https://rudocs.exdat.com/docs/index-385097.html" TargetMode="External"/><Relationship Id="rId30" Type="http://schemas.openxmlformats.org/officeDocument/2006/relationships/hyperlink" Target="https://time.kz/articles/grim/2015/01/15/gruba-zhizn" TargetMode="External"/><Relationship Id="rId35" Type="http://schemas.openxmlformats.org/officeDocument/2006/relationships/hyperlink" Target="https://qazaqadebieti.kz/5389/tanys-bejtanys-shie-ba-y" TargetMode="External"/><Relationship Id="rId43" Type="http://schemas.openxmlformats.org/officeDocument/2006/relationships/hyperlink" Target="https://cyberleninka.ru/article/n/sposoby-formirovaniya-kontseptualnoy-strategii-geroya-a-p-chehova-na-materiale-rasskazov/viewer" TargetMode="External"/><Relationship Id="rId48" Type="http://schemas.openxmlformats.org/officeDocument/2006/relationships/hyperlink" Target="https://cyberleninka.ru/article/n/praktika-hudozhestvennogo-perevoda-v-kazahstane-rasskazy-a-p-chehova-na-kazahskom-yazyke/viewer" TargetMode="External"/><Relationship Id="rId56" Type="http://schemas.openxmlformats.org/officeDocument/2006/relationships/hyperlink" Target="http://www.rusnauka.com/NPM_2006/Philologia/8_tahan.doc.htm" TargetMode="External"/><Relationship Id="rId64" Type="http://schemas.openxmlformats.org/officeDocument/2006/relationships/hyperlink" Target="https://termincom.kz/assets/pdf/a0cecceacba8c47f9d75568599fd025e.pdf"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vestnik-philological.tou.edu.kz/storage/journals/115.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kazneb.kz/kk/bookView/view?brId=1526429&amp;simple=true" TargetMode="External"/><Relationship Id="rId25" Type="http://schemas.openxmlformats.org/officeDocument/2006/relationships/hyperlink" Target="https://kazneb.kz/ru/catalogue/view/1519633" TargetMode="External"/><Relationship Id="rId33" Type="http://schemas.openxmlformats.org/officeDocument/2006/relationships/hyperlink" Target="https://www.elibrary.ru/download/elibrary_25421377_79732644.pdf" TargetMode="External"/><Relationship Id="rId38" Type="http://schemas.openxmlformats.org/officeDocument/2006/relationships/hyperlink" Target="https://kazneb.kz/ru/bookView/view?brId=1586336&amp;simple=true" TargetMode="External"/><Relationship Id="rId46" Type="http://schemas.openxmlformats.org/officeDocument/2006/relationships/hyperlink" Target="https://bsa.edu.lv/wp-content/docs/science/book/Rusistika_2021.pdf" TargetMode="External"/><Relationship Id="rId59" Type="http://schemas.openxmlformats.org/officeDocument/2006/relationships/hyperlink" Target="https://www.caravan.kz/gazeta/ne-nado-oskara-56875/" TargetMode="External"/><Relationship Id="rId67" Type="http://schemas.openxmlformats.org/officeDocument/2006/relationships/hyperlink" Target="https://philart.kaznu.kz/index.php/1-FIL/article/view/3352/2765" TargetMode="External"/><Relationship Id="rId20" Type="http://schemas.openxmlformats.org/officeDocument/2006/relationships/hyperlink" Target="https://kazneb.kz/kk/bookView/view?brId=1582016&amp;simple=true" TargetMode="External"/><Relationship Id="rId41" Type="http://schemas.openxmlformats.org/officeDocument/2006/relationships/hyperlink" Target="https://massaget.kz/blogs/25314/" TargetMode="External"/><Relationship Id="rId54" Type="http://schemas.openxmlformats.org/officeDocument/2006/relationships/hyperlink" Target="https://kazneb.kz/ru/bookView/view?brId=116210&amp;simple=true" TargetMode="External"/><Relationship Id="rId62" Type="http://schemas.openxmlformats.org/officeDocument/2006/relationships/hyperlink" Target="https://adebiportal.kz/web/viewer.php?file=/storage/upload/iblock/90c/90cc415b4213bc8bc993950b92814bec.pdf&amp;ln=kz"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azneb.kz/kk/bookView/view?brId=1517073&amp;simple=true" TargetMode="External"/><Relationship Id="rId23" Type="http://schemas.openxmlformats.org/officeDocument/2006/relationships/hyperlink" Target="https://kazneb.kz/ru/bookView/view?brId=1150712&amp;simple=true" TargetMode="External"/><Relationship Id="rId28" Type="http://schemas.openxmlformats.org/officeDocument/2006/relationships/hyperlink" Target="http://bibliotekar.kz/shamshijabanu-kanyshevna-satpaeva-vejani/ego-imja-dorogo-naveki.html" TargetMode="External"/><Relationship Id="rId36" Type="http://schemas.openxmlformats.org/officeDocument/2006/relationships/hyperlink" Target="https://repo.kspi.kz/handle/item/2553" TargetMode="External"/><Relationship Id="rId49" Type="http://schemas.openxmlformats.org/officeDocument/2006/relationships/hyperlink" Target="https://azh.kz/ru/news/view/80530" TargetMode="External"/><Relationship Id="rId57" Type="http://schemas.openxmlformats.org/officeDocument/2006/relationships/hyperlink" Target="https://nomad.su/?a=15-200710280823" TargetMode="External"/><Relationship Id="rId10" Type="http://schemas.openxmlformats.org/officeDocument/2006/relationships/footer" Target="footer1.xml"/><Relationship Id="rId31" Type="http://schemas.openxmlformats.org/officeDocument/2006/relationships/hyperlink" Target="https://cyberleninka.ru/article/n/metodika-prepodavaniya-a-p-chehova-v-kazahskoy-shkole/viewer" TargetMode="External"/><Relationship Id="rId44" Type="http://schemas.openxmlformats.org/officeDocument/2006/relationships/hyperlink" Target="https://www.elibrary.ru/download/elibrary_41335093_50451333.pdf" TargetMode="External"/><Relationship Id="rId52" Type="http://schemas.openxmlformats.org/officeDocument/2006/relationships/hyperlink" Target="https://adebiportal.kz/kz/news/view/cexovtin-basi__23973" TargetMode="External"/><Relationship Id="rId60" Type="http://schemas.openxmlformats.org/officeDocument/2006/relationships/hyperlink" Target="https://adebiportal.kz/web/viewer.php?file=/upload/iblock/299/299dfd872a296a9e78a0feafa410dee4.pdf&amp;ln=kz" TargetMode="External"/><Relationship Id="rId65" Type="http://schemas.openxmlformats.org/officeDocument/2006/relationships/hyperlink" Target="https://kazneb.kz/ru/bookView/view?brId=1600520&amp;simple=tru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kazneb.kz/kk/bookView/view?brId=1526437&amp;simple=true" TargetMode="External"/><Relationship Id="rId39" Type="http://schemas.openxmlformats.org/officeDocument/2006/relationships/hyperlink" Target="https://kazneb.kz/ru/bookView/view?brId=1596327&amp;simple=true" TargetMode="External"/><Relationship Id="rId34" Type="http://schemas.openxmlformats.org/officeDocument/2006/relationships/hyperlink" Target="https://articlekz.com/article/31306" TargetMode="External"/><Relationship Id="rId50" Type="http://schemas.openxmlformats.org/officeDocument/2006/relationships/hyperlink" Target="https://keruenjournal.kz/index.php/main/article/download/225/135/820" TargetMode="External"/><Relationship Id="rId55" Type="http://schemas.openxmlformats.org/officeDocument/2006/relationships/hyperlink" Target="https://kazneb.kz/ru/bookView/view?brId=115876&amp;simple=tru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ase.permgaspi.ru/zvezda/view?id=22512" TargetMode="External"/><Relationship Id="rId1" Type="http://schemas.openxmlformats.org/officeDocument/2006/relationships/hyperlink" Target="https://tengrinews.kz/article/istorii-kazahskogo-alfavita-arabskaya-grafika-latinitsa-6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34E70-C53C-46C8-973D-343649EE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56529</Words>
  <Characters>322216</Characters>
  <Application>Microsoft Office Word</Application>
  <DocSecurity>0</DocSecurity>
  <Lines>2685</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2024-09-04T15:49:00Z</cp:lastPrinted>
  <dcterms:created xsi:type="dcterms:W3CDTF">2024-12-18T11:39:00Z</dcterms:created>
  <dcterms:modified xsi:type="dcterms:W3CDTF">2024-12-18T11:39:00Z</dcterms:modified>
</cp:coreProperties>
</file>